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BCB8E" w14:textId="7A90F396" w:rsidR="003A3BCC" w:rsidRPr="00E60DE1" w:rsidRDefault="006F12E1" w:rsidP="00EB760E">
      <w:pPr>
        <w:ind w:right="26"/>
        <w:jc w:val="right"/>
        <w:rPr>
          <w:rFonts w:cs="Arial"/>
          <w:sz w:val="24"/>
          <w:szCs w:val="24"/>
        </w:rPr>
      </w:pPr>
      <w:bookmarkStart w:id="0" w:name="_GoBack"/>
      <w:bookmarkEnd w:id="0"/>
      <w:r>
        <w:rPr>
          <w:noProof/>
        </w:rPr>
        <w:drawing>
          <wp:inline distT="0" distB="0" distL="0" distR="0" wp14:anchorId="25DDB303" wp14:editId="452934C2">
            <wp:extent cx="3660775" cy="1337293"/>
            <wp:effectExtent l="0" t="0" r="0" b="0"/>
            <wp:docPr id="1" name="image1.png" descr="C:\Users\loganjay\Pictures\CSC Logo - June 2023.png"/>
            <wp:cNvGraphicFramePr/>
            <a:graphic xmlns:a="http://schemas.openxmlformats.org/drawingml/2006/main">
              <a:graphicData uri="http://schemas.openxmlformats.org/drawingml/2006/picture">
                <pic:pic xmlns:pic="http://schemas.openxmlformats.org/drawingml/2006/picture">
                  <pic:nvPicPr>
                    <pic:cNvPr id="0" name="image1.png" descr="C:\Users\loganjay\Pictures\CSC Logo - June 2023.png"/>
                    <pic:cNvPicPr preferRelativeResize="0"/>
                  </pic:nvPicPr>
                  <pic:blipFill>
                    <a:blip r:embed="rId8"/>
                    <a:srcRect/>
                    <a:stretch>
                      <a:fillRect/>
                    </a:stretch>
                  </pic:blipFill>
                  <pic:spPr>
                    <a:xfrm>
                      <a:off x="0" y="0"/>
                      <a:ext cx="3660775" cy="1337293"/>
                    </a:xfrm>
                    <a:prstGeom prst="rect">
                      <a:avLst/>
                    </a:prstGeom>
                    <a:ln/>
                  </pic:spPr>
                </pic:pic>
              </a:graphicData>
            </a:graphic>
          </wp:inline>
        </w:drawing>
      </w:r>
    </w:p>
    <w:p w14:paraId="2B1CD4AA" w14:textId="77777777" w:rsidR="003A3BCC" w:rsidRPr="00E60DE1" w:rsidRDefault="003A3BCC" w:rsidP="00EB760E">
      <w:pPr>
        <w:rPr>
          <w:rFonts w:cs="Arial"/>
          <w:sz w:val="24"/>
          <w:szCs w:val="24"/>
        </w:rPr>
      </w:pPr>
    </w:p>
    <w:p w14:paraId="0C173B94" w14:textId="77777777" w:rsidR="003A3BCC" w:rsidRPr="00E60DE1" w:rsidRDefault="003A3BCC" w:rsidP="00EB760E">
      <w:pPr>
        <w:rPr>
          <w:rFonts w:cs="Arial"/>
          <w:sz w:val="24"/>
          <w:szCs w:val="24"/>
        </w:rPr>
      </w:pPr>
    </w:p>
    <w:p w14:paraId="72554A9E" w14:textId="77777777" w:rsidR="003A3BCC" w:rsidRPr="00E60DE1" w:rsidRDefault="003A3BCC" w:rsidP="00EB760E">
      <w:pPr>
        <w:ind w:right="26"/>
        <w:jc w:val="right"/>
        <w:rPr>
          <w:rFonts w:cs="Arial"/>
          <w:sz w:val="36"/>
          <w:szCs w:val="36"/>
        </w:rPr>
      </w:pPr>
    </w:p>
    <w:p w14:paraId="4D1C95E5" w14:textId="77777777" w:rsidR="003A3BCC" w:rsidRPr="00E60DE1" w:rsidRDefault="003A3BCC" w:rsidP="00EB760E">
      <w:pPr>
        <w:ind w:right="26"/>
        <w:jc w:val="center"/>
        <w:rPr>
          <w:rFonts w:cs="Arial"/>
          <w:b/>
          <w:sz w:val="36"/>
          <w:szCs w:val="36"/>
        </w:rPr>
      </w:pPr>
    </w:p>
    <w:p w14:paraId="5CAF4DD4" w14:textId="77777777" w:rsidR="002F57AC" w:rsidRPr="00E60DE1" w:rsidRDefault="002F57AC" w:rsidP="00EB760E">
      <w:pPr>
        <w:tabs>
          <w:tab w:val="left" w:pos="1985"/>
          <w:tab w:val="left" w:pos="9356"/>
        </w:tabs>
        <w:ind w:right="26"/>
        <w:jc w:val="center"/>
        <w:rPr>
          <w:rFonts w:cs="Arial"/>
          <w:b/>
          <w:sz w:val="36"/>
          <w:szCs w:val="36"/>
        </w:rPr>
      </w:pPr>
      <w:r w:rsidRPr="00E60DE1">
        <w:rPr>
          <w:rFonts w:cs="Arial"/>
          <w:b/>
          <w:sz w:val="36"/>
          <w:szCs w:val="36"/>
        </w:rPr>
        <w:t xml:space="preserve">Civil Service Commissioners for </w:t>
      </w:r>
    </w:p>
    <w:p w14:paraId="4C499D79" w14:textId="77777777" w:rsidR="002F57AC" w:rsidRPr="00E60DE1" w:rsidRDefault="002F57AC" w:rsidP="00EB760E">
      <w:pPr>
        <w:tabs>
          <w:tab w:val="left" w:pos="1985"/>
          <w:tab w:val="left" w:pos="9356"/>
        </w:tabs>
        <w:ind w:right="26"/>
        <w:jc w:val="center"/>
        <w:rPr>
          <w:rFonts w:cs="Arial"/>
          <w:b/>
        </w:rPr>
      </w:pPr>
      <w:r w:rsidRPr="00E60DE1">
        <w:rPr>
          <w:rFonts w:cs="Arial"/>
          <w:b/>
          <w:sz w:val="36"/>
          <w:szCs w:val="36"/>
        </w:rPr>
        <w:t>Northern Ireland</w:t>
      </w:r>
    </w:p>
    <w:p w14:paraId="3F2B1488" w14:textId="77777777" w:rsidR="002F57AC" w:rsidRDefault="002F57AC" w:rsidP="00EB760E">
      <w:pPr>
        <w:tabs>
          <w:tab w:val="left" w:pos="1985"/>
          <w:tab w:val="left" w:pos="9356"/>
        </w:tabs>
        <w:ind w:right="26"/>
        <w:jc w:val="center"/>
        <w:rPr>
          <w:rFonts w:cs="Arial"/>
          <w:b/>
        </w:rPr>
      </w:pPr>
    </w:p>
    <w:p w14:paraId="72BF7C9F" w14:textId="77777777" w:rsidR="002F57AC" w:rsidRDefault="002F57AC" w:rsidP="00EB760E">
      <w:pPr>
        <w:tabs>
          <w:tab w:val="left" w:pos="1985"/>
          <w:tab w:val="left" w:pos="9356"/>
        </w:tabs>
        <w:ind w:right="26"/>
        <w:jc w:val="center"/>
        <w:rPr>
          <w:rFonts w:cs="Arial"/>
          <w:b/>
        </w:rPr>
      </w:pPr>
    </w:p>
    <w:p w14:paraId="371CCA16" w14:textId="77777777" w:rsidR="002F57AC" w:rsidRPr="00146B70" w:rsidRDefault="002F57AC" w:rsidP="00EB760E">
      <w:pPr>
        <w:tabs>
          <w:tab w:val="left" w:pos="1985"/>
          <w:tab w:val="left" w:pos="9356"/>
        </w:tabs>
        <w:ind w:right="26"/>
        <w:jc w:val="center"/>
        <w:rPr>
          <w:rFonts w:cs="Arial"/>
          <w:b/>
          <w:sz w:val="48"/>
          <w:szCs w:val="48"/>
        </w:rPr>
      </w:pPr>
      <w:r w:rsidRPr="00146B70">
        <w:rPr>
          <w:rFonts w:cs="Arial"/>
          <w:b/>
          <w:sz w:val="48"/>
          <w:szCs w:val="48"/>
        </w:rPr>
        <w:t xml:space="preserve">Equality Scheme </w:t>
      </w:r>
    </w:p>
    <w:p w14:paraId="66817E3D" w14:textId="77777777" w:rsidR="003A3BCC" w:rsidRPr="00E60DE1" w:rsidRDefault="003A3BCC" w:rsidP="00EB760E">
      <w:pPr>
        <w:ind w:right="26"/>
        <w:jc w:val="center"/>
        <w:rPr>
          <w:rFonts w:cs="Arial"/>
          <w:b/>
        </w:rPr>
      </w:pPr>
    </w:p>
    <w:p w14:paraId="10D4D89C" w14:textId="77777777" w:rsidR="003A3BCC" w:rsidRPr="00E60DE1" w:rsidRDefault="003A3BCC" w:rsidP="00EB760E">
      <w:pPr>
        <w:ind w:right="26"/>
        <w:jc w:val="center"/>
        <w:rPr>
          <w:rFonts w:cs="Arial"/>
          <w:b/>
          <w:i/>
        </w:rPr>
      </w:pPr>
    </w:p>
    <w:p w14:paraId="5086821B" w14:textId="77777777" w:rsidR="003A3BCC" w:rsidRPr="00E60DE1" w:rsidRDefault="003A3BCC" w:rsidP="00EB760E">
      <w:pPr>
        <w:ind w:right="26"/>
        <w:jc w:val="center"/>
        <w:rPr>
          <w:rFonts w:cs="Arial"/>
        </w:rPr>
      </w:pPr>
    </w:p>
    <w:p w14:paraId="533A30CE" w14:textId="77777777" w:rsidR="003A3BCC" w:rsidRPr="00E60DE1" w:rsidRDefault="003A3BCC" w:rsidP="00EB760E">
      <w:pPr>
        <w:ind w:right="26"/>
        <w:jc w:val="center"/>
        <w:rPr>
          <w:rFonts w:cs="Arial"/>
          <w:b/>
        </w:rPr>
      </w:pPr>
      <w:r w:rsidRPr="00E60DE1">
        <w:rPr>
          <w:rFonts w:cs="Arial"/>
          <w:b/>
        </w:rPr>
        <w:t>Drawn up in accordance with Section 75 and Schedule 9 of the Northern Ireland Act 1998</w:t>
      </w:r>
    </w:p>
    <w:p w14:paraId="7A6F375C" w14:textId="77777777" w:rsidR="003A3BCC" w:rsidRPr="00E60DE1" w:rsidRDefault="003A3BCC" w:rsidP="00EB760E">
      <w:pPr>
        <w:ind w:right="26"/>
        <w:jc w:val="center"/>
        <w:rPr>
          <w:rFonts w:cs="Arial"/>
          <w:b/>
        </w:rPr>
      </w:pPr>
    </w:p>
    <w:p w14:paraId="17ABAD2D" w14:textId="77777777" w:rsidR="003A3BCC" w:rsidRPr="00E60DE1" w:rsidRDefault="003A3BCC" w:rsidP="00EB760E">
      <w:pPr>
        <w:ind w:right="26"/>
        <w:jc w:val="center"/>
        <w:rPr>
          <w:rFonts w:cs="Arial"/>
          <w:b/>
          <w:i/>
        </w:rPr>
      </w:pPr>
    </w:p>
    <w:p w14:paraId="301F486D" w14:textId="77777777" w:rsidR="003A3BCC" w:rsidRPr="00E60DE1" w:rsidRDefault="003A3BCC" w:rsidP="00EB760E">
      <w:pPr>
        <w:ind w:right="26"/>
        <w:rPr>
          <w:rFonts w:cs="Arial"/>
          <w:b/>
          <w:i/>
        </w:rPr>
      </w:pPr>
    </w:p>
    <w:p w14:paraId="3B2A5677" w14:textId="77777777" w:rsidR="003A3BCC" w:rsidRPr="00E60DE1" w:rsidRDefault="003A3BCC" w:rsidP="00EB760E">
      <w:pPr>
        <w:ind w:right="26"/>
        <w:rPr>
          <w:rFonts w:cs="Arial"/>
          <w:b/>
          <w:i/>
        </w:rPr>
      </w:pPr>
    </w:p>
    <w:p w14:paraId="6243D70A" w14:textId="77777777" w:rsidR="003A3BCC" w:rsidRPr="00E60DE1" w:rsidRDefault="003A3BCC" w:rsidP="00EB760E">
      <w:pPr>
        <w:ind w:right="26"/>
        <w:rPr>
          <w:rFonts w:cs="Arial"/>
          <w:b/>
          <w:i/>
        </w:rPr>
      </w:pPr>
    </w:p>
    <w:p w14:paraId="5F9D833B" w14:textId="60600B89" w:rsidR="003A3BCC" w:rsidRDefault="003A3BCC" w:rsidP="00EB760E">
      <w:pPr>
        <w:ind w:right="26"/>
        <w:rPr>
          <w:rFonts w:cs="Arial"/>
          <w:b/>
          <w:i/>
        </w:rPr>
      </w:pPr>
    </w:p>
    <w:p w14:paraId="5FA78074" w14:textId="6F33DD5D" w:rsidR="005116FC" w:rsidRDefault="005116FC" w:rsidP="00EB760E">
      <w:pPr>
        <w:ind w:right="26"/>
        <w:rPr>
          <w:rFonts w:cs="Arial"/>
          <w:b/>
          <w:i/>
        </w:rPr>
      </w:pPr>
    </w:p>
    <w:p w14:paraId="33C02236" w14:textId="21DE7AFC" w:rsidR="005116FC" w:rsidRDefault="005116FC" w:rsidP="00EB760E">
      <w:pPr>
        <w:ind w:right="26"/>
        <w:rPr>
          <w:rFonts w:cs="Arial"/>
          <w:b/>
          <w:i/>
        </w:rPr>
      </w:pPr>
    </w:p>
    <w:p w14:paraId="6F20CF77" w14:textId="77777777" w:rsidR="005116FC" w:rsidRPr="00E60DE1" w:rsidRDefault="005116FC" w:rsidP="00EB760E">
      <w:pPr>
        <w:ind w:right="26"/>
        <w:rPr>
          <w:rFonts w:cs="Arial"/>
          <w:b/>
          <w:i/>
        </w:rPr>
      </w:pPr>
    </w:p>
    <w:p w14:paraId="38C05E27" w14:textId="77777777" w:rsidR="003A3BCC" w:rsidRPr="00E60DE1" w:rsidRDefault="003A3BCC" w:rsidP="00EB760E">
      <w:pPr>
        <w:ind w:right="26"/>
        <w:rPr>
          <w:rFonts w:cs="Arial"/>
          <w:b/>
          <w:i/>
        </w:rPr>
      </w:pPr>
    </w:p>
    <w:p w14:paraId="46E8D157" w14:textId="77777777" w:rsidR="003A3BCC" w:rsidRPr="00E60DE1" w:rsidRDefault="003A3BCC" w:rsidP="00EB760E">
      <w:pPr>
        <w:ind w:right="26"/>
        <w:rPr>
          <w:rFonts w:cs="Arial"/>
          <w:b/>
          <w:i/>
        </w:rPr>
      </w:pPr>
    </w:p>
    <w:p w14:paraId="6CB3C1E8" w14:textId="44F5689A" w:rsidR="003A3BCC" w:rsidRDefault="003A3BCC" w:rsidP="00EB760E">
      <w:pPr>
        <w:ind w:right="26"/>
        <w:rPr>
          <w:rFonts w:cs="Arial"/>
          <w:b/>
          <w:i/>
        </w:rPr>
      </w:pPr>
    </w:p>
    <w:p w14:paraId="15BABFC1" w14:textId="70EE3673" w:rsidR="005116FC" w:rsidRDefault="005116FC" w:rsidP="00EB760E">
      <w:pPr>
        <w:ind w:right="26"/>
        <w:rPr>
          <w:rFonts w:cs="Arial"/>
          <w:b/>
          <w:i/>
        </w:rPr>
      </w:pPr>
    </w:p>
    <w:p w14:paraId="7DABD375" w14:textId="77777777" w:rsidR="005116FC" w:rsidRPr="00E60DE1" w:rsidRDefault="005116FC" w:rsidP="00EB760E">
      <w:pPr>
        <w:ind w:right="26"/>
        <w:rPr>
          <w:rFonts w:cs="Arial"/>
          <w:b/>
          <w:i/>
        </w:rPr>
      </w:pPr>
    </w:p>
    <w:p w14:paraId="4722D02D" w14:textId="77777777" w:rsidR="003A3BCC" w:rsidRPr="00E60DE1" w:rsidRDefault="003A3BCC" w:rsidP="00EB760E">
      <w:pPr>
        <w:ind w:right="26"/>
        <w:rPr>
          <w:rFonts w:cs="Arial"/>
          <w:b/>
          <w:i/>
        </w:rPr>
      </w:pPr>
    </w:p>
    <w:p w14:paraId="1D992198" w14:textId="77777777" w:rsidR="003A3BCC" w:rsidRPr="00E60DE1" w:rsidRDefault="003A3BCC" w:rsidP="00EB760E">
      <w:pPr>
        <w:ind w:right="26"/>
        <w:rPr>
          <w:rFonts w:cs="Arial"/>
          <w:b/>
          <w:i/>
        </w:rPr>
      </w:pPr>
    </w:p>
    <w:p w14:paraId="16AA967E" w14:textId="46ECC9F0" w:rsidR="003A3BCC" w:rsidRPr="00E60DE1" w:rsidRDefault="003A3BCC" w:rsidP="00EB760E">
      <w:pPr>
        <w:ind w:right="26"/>
        <w:rPr>
          <w:rFonts w:cs="Arial"/>
          <w:sz w:val="24"/>
          <w:szCs w:val="24"/>
        </w:rPr>
      </w:pPr>
      <w:r w:rsidRPr="00E60DE1">
        <w:rPr>
          <w:rFonts w:cs="Arial"/>
          <w:sz w:val="24"/>
          <w:szCs w:val="24"/>
        </w:rPr>
        <w:t xml:space="preserve">This document is available in a range of formats on request. Please contact us with your requirements (see page </w:t>
      </w:r>
      <w:r w:rsidR="00EB760E">
        <w:rPr>
          <w:rFonts w:cs="Arial"/>
          <w:sz w:val="24"/>
          <w:szCs w:val="24"/>
        </w:rPr>
        <w:t>7</w:t>
      </w:r>
      <w:r w:rsidRPr="00E60DE1">
        <w:rPr>
          <w:rFonts w:cs="Arial"/>
          <w:sz w:val="24"/>
          <w:szCs w:val="24"/>
        </w:rPr>
        <w:t xml:space="preserve"> for contact details).</w:t>
      </w:r>
    </w:p>
    <w:p w14:paraId="295C242F" w14:textId="77777777" w:rsidR="003A3BCC" w:rsidRPr="00E60DE1" w:rsidRDefault="003A3BCC" w:rsidP="00EB760E">
      <w:pPr>
        <w:ind w:right="26"/>
        <w:rPr>
          <w:rFonts w:cs="Arial"/>
          <w:i/>
          <w:sz w:val="24"/>
          <w:szCs w:val="24"/>
        </w:rPr>
      </w:pPr>
    </w:p>
    <w:p w14:paraId="1473BDFD" w14:textId="5195A5AF" w:rsidR="003A3BCC" w:rsidRDefault="003A3BCC" w:rsidP="00EB760E">
      <w:pPr>
        <w:ind w:right="26"/>
        <w:rPr>
          <w:rFonts w:cs="Arial"/>
          <w:b/>
          <w:i/>
        </w:rPr>
      </w:pPr>
    </w:p>
    <w:p w14:paraId="750213C5" w14:textId="00FA3135" w:rsidR="008C7C93" w:rsidRDefault="008C7C93" w:rsidP="00EB760E">
      <w:pPr>
        <w:ind w:right="26"/>
        <w:rPr>
          <w:rFonts w:cs="Arial"/>
          <w:b/>
          <w:i/>
        </w:rPr>
      </w:pPr>
    </w:p>
    <w:p w14:paraId="5F81E5B1" w14:textId="77777777" w:rsidR="005116FC" w:rsidRPr="00E60DE1" w:rsidRDefault="005116FC" w:rsidP="00EB760E">
      <w:pPr>
        <w:ind w:right="26"/>
        <w:rPr>
          <w:rFonts w:cs="Arial"/>
          <w:sz w:val="24"/>
          <w:szCs w:val="24"/>
        </w:rPr>
      </w:pPr>
    </w:p>
    <w:p w14:paraId="374C3E5F" w14:textId="77777777" w:rsidR="003A3BCC" w:rsidRPr="00E60DE1" w:rsidRDefault="003A3BCC" w:rsidP="006275C8">
      <w:pPr>
        <w:tabs>
          <w:tab w:val="left" w:pos="567"/>
        </w:tabs>
        <w:ind w:left="709" w:right="26" w:hanging="709"/>
        <w:outlineLvl w:val="0"/>
        <w:rPr>
          <w:rFonts w:cs="Arial"/>
          <w:b/>
          <w:sz w:val="32"/>
          <w:szCs w:val="32"/>
        </w:rPr>
      </w:pPr>
      <w:r w:rsidRPr="00E60DE1">
        <w:rPr>
          <w:rFonts w:cs="Arial"/>
          <w:b/>
          <w:sz w:val="32"/>
          <w:szCs w:val="32"/>
        </w:rPr>
        <w:lastRenderedPageBreak/>
        <w:t xml:space="preserve">Foreword </w:t>
      </w:r>
    </w:p>
    <w:p w14:paraId="0301837B" w14:textId="77777777" w:rsidR="003A3BCC" w:rsidRPr="00E60DE1" w:rsidRDefault="003A3BCC" w:rsidP="006275C8">
      <w:pPr>
        <w:tabs>
          <w:tab w:val="left" w:pos="567"/>
        </w:tabs>
        <w:ind w:left="709" w:right="26" w:hanging="709"/>
        <w:rPr>
          <w:rFonts w:cs="Arial"/>
        </w:rPr>
      </w:pPr>
    </w:p>
    <w:p w14:paraId="6C1DA54D" w14:textId="77777777" w:rsidR="003A3BCC" w:rsidRPr="00E60DE1" w:rsidRDefault="003A3BCC" w:rsidP="006275C8">
      <w:pPr>
        <w:ind w:right="26"/>
        <w:rPr>
          <w:rFonts w:cs="Arial"/>
        </w:rPr>
      </w:pPr>
      <w:r w:rsidRPr="00E60DE1">
        <w:rPr>
          <w:rFonts w:cs="Arial"/>
        </w:rPr>
        <w:t>Section 75 of the Northern Ireland Act 1998 (the Act) requires public authorities, in carrying out their functions relating to Northern Ireland, to have due regard to the need to promote equality of opportunity and regard to the desirability of promoting good relations across a range of categories outlined in the Act</w:t>
      </w:r>
      <w:r w:rsidRPr="00E60DE1">
        <w:rPr>
          <w:rStyle w:val="FootnoteReference"/>
          <w:rFonts w:cs="Arial"/>
        </w:rPr>
        <w:footnoteReference w:id="1"/>
      </w:r>
      <w:r w:rsidRPr="00E60DE1">
        <w:rPr>
          <w:rFonts w:cs="Arial"/>
        </w:rPr>
        <w:t xml:space="preserve">. </w:t>
      </w:r>
    </w:p>
    <w:p w14:paraId="485B6DD7" w14:textId="77777777" w:rsidR="003A3BCC" w:rsidRPr="00E60DE1" w:rsidRDefault="003A3BCC" w:rsidP="006275C8">
      <w:pPr>
        <w:ind w:right="26"/>
        <w:rPr>
          <w:lang w:val="en"/>
        </w:rPr>
      </w:pPr>
    </w:p>
    <w:p w14:paraId="7691AD0A" w14:textId="77777777" w:rsidR="003A3BCC" w:rsidRPr="00E60DE1" w:rsidRDefault="00AD6849" w:rsidP="006275C8">
      <w:pPr>
        <w:ind w:right="26"/>
        <w:rPr>
          <w:lang w:val="en"/>
        </w:rPr>
      </w:pPr>
      <w:r w:rsidRPr="00E60DE1">
        <w:rPr>
          <w:lang w:val="en"/>
        </w:rPr>
        <w:t>In our E</w:t>
      </w:r>
      <w:r w:rsidR="003A3BCC" w:rsidRPr="00E60DE1">
        <w:rPr>
          <w:lang w:val="en"/>
        </w:rPr>
        <w:t xml:space="preserve">quality </w:t>
      </w:r>
      <w:r w:rsidRPr="00E60DE1">
        <w:rPr>
          <w:lang w:val="en"/>
        </w:rPr>
        <w:t>S</w:t>
      </w:r>
      <w:r w:rsidR="003A3BCC" w:rsidRPr="00E60DE1">
        <w:rPr>
          <w:lang w:val="en"/>
        </w:rPr>
        <w:t xml:space="preserve">cheme we set out how </w:t>
      </w:r>
      <w:r w:rsidR="00DB2F3F" w:rsidRPr="00E60DE1">
        <w:rPr>
          <w:lang w:val="en"/>
        </w:rPr>
        <w:t>the Civil Service Commissioners for Northern Ireland</w:t>
      </w:r>
      <w:r w:rsidR="003A3BCC" w:rsidRPr="00E60DE1">
        <w:rPr>
          <w:lang w:val="en"/>
        </w:rPr>
        <w:t xml:space="preserve"> propose to </w:t>
      </w:r>
      <w:r w:rsidR="00C76FA2" w:rsidRPr="00E60DE1">
        <w:rPr>
          <w:lang w:val="en"/>
        </w:rPr>
        <w:t>fulfil</w:t>
      </w:r>
      <w:r w:rsidR="003A3BCC" w:rsidRPr="00E60DE1">
        <w:rPr>
          <w:lang w:val="en"/>
        </w:rPr>
        <w:t xml:space="preserve"> the Section 75 statutory duties.</w:t>
      </w:r>
    </w:p>
    <w:p w14:paraId="4DA853F7" w14:textId="77777777" w:rsidR="003A3BCC" w:rsidRPr="00E60DE1" w:rsidRDefault="003A3BCC" w:rsidP="006275C8">
      <w:pPr>
        <w:ind w:right="26"/>
        <w:rPr>
          <w:lang w:val="en"/>
        </w:rPr>
      </w:pPr>
    </w:p>
    <w:p w14:paraId="4DAA03F8" w14:textId="77777777" w:rsidR="003A3BCC" w:rsidRPr="00E60DE1" w:rsidRDefault="003A3BCC" w:rsidP="006275C8">
      <w:pPr>
        <w:ind w:right="26"/>
        <w:rPr>
          <w:lang w:val="en"/>
        </w:rPr>
      </w:pPr>
      <w:r w:rsidRPr="00E60DE1">
        <w:rPr>
          <w:lang w:val="en"/>
        </w:rPr>
        <w:t xml:space="preserve">We will commit the necessary </w:t>
      </w:r>
      <w:r w:rsidR="00FA7C97" w:rsidRPr="00E60DE1">
        <w:rPr>
          <w:lang w:val="en"/>
        </w:rPr>
        <w:t xml:space="preserve">available </w:t>
      </w:r>
      <w:r w:rsidRPr="00E60DE1">
        <w:rPr>
          <w:lang w:val="en"/>
        </w:rPr>
        <w:t xml:space="preserve">resources in terms of people, time and money to make sure that the Section 75 statutory duties are complied with and that the </w:t>
      </w:r>
      <w:r w:rsidR="00212631" w:rsidRPr="00E60DE1">
        <w:rPr>
          <w:lang w:val="en"/>
        </w:rPr>
        <w:t>E</w:t>
      </w:r>
      <w:r w:rsidRPr="00E60DE1">
        <w:rPr>
          <w:lang w:val="en"/>
        </w:rPr>
        <w:t xml:space="preserve">quality </w:t>
      </w:r>
      <w:r w:rsidR="00212631" w:rsidRPr="00E60DE1">
        <w:rPr>
          <w:lang w:val="en"/>
        </w:rPr>
        <w:t>S</w:t>
      </w:r>
      <w:r w:rsidRPr="00E60DE1">
        <w:rPr>
          <w:lang w:val="en"/>
        </w:rPr>
        <w:t xml:space="preserve">cheme is implemented effectively, and on time. </w:t>
      </w:r>
    </w:p>
    <w:p w14:paraId="0E6727C0" w14:textId="77777777" w:rsidR="003A3BCC" w:rsidRPr="00E60DE1" w:rsidRDefault="003A3BCC" w:rsidP="006275C8">
      <w:pPr>
        <w:ind w:right="26"/>
        <w:rPr>
          <w:lang w:val="en"/>
        </w:rPr>
      </w:pPr>
    </w:p>
    <w:p w14:paraId="266C9E62" w14:textId="77777777" w:rsidR="003A3BCC" w:rsidRPr="00E60DE1" w:rsidRDefault="003A3BCC" w:rsidP="006275C8">
      <w:pPr>
        <w:ind w:right="26"/>
        <w:rPr>
          <w:lang w:val="en"/>
        </w:rPr>
      </w:pPr>
      <w:r w:rsidRPr="00E60DE1">
        <w:rPr>
          <w:lang w:val="en"/>
        </w:rPr>
        <w:t xml:space="preserve">We commit to having effective internal arrangements in place </w:t>
      </w:r>
      <w:r w:rsidRPr="00E60DE1">
        <w:t xml:space="preserve">for ensuring our effective compliance with the </w:t>
      </w:r>
      <w:r w:rsidRPr="00E60DE1">
        <w:rPr>
          <w:lang w:val="en"/>
        </w:rPr>
        <w:t>Section 75 statutory duties and for monitoring and reviewing our progress.</w:t>
      </w:r>
    </w:p>
    <w:p w14:paraId="3004E0D5" w14:textId="77777777" w:rsidR="003A3BCC" w:rsidRPr="00E60DE1" w:rsidRDefault="003A3BCC" w:rsidP="006275C8">
      <w:pPr>
        <w:ind w:right="26"/>
        <w:rPr>
          <w:lang w:val="en"/>
        </w:rPr>
      </w:pPr>
    </w:p>
    <w:p w14:paraId="0CE0219E" w14:textId="77777777" w:rsidR="005116FC" w:rsidRDefault="003A3BCC" w:rsidP="006275C8">
      <w:pPr>
        <w:ind w:right="26"/>
      </w:pPr>
      <w:r w:rsidRPr="00E60DE1">
        <w:rPr>
          <w:lang w:val="en"/>
        </w:rPr>
        <w:t xml:space="preserve">We </w:t>
      </w:r>
      <w:r w:rsidRPr="00E60DE1">
        <w:t xml:space="preserve">will develop and deliver a programme of communication and </w:t>
      </w:r>
      <w:r w:rsidR="00DB2F3F" w:rsidRPr="00E60DE1">
        <w:t>information</w:t>
      </w:r>
      <w:r w:rsidRPr="00E60DE1">
        <w:t xml:space="preserve"> with the aim of ensuring that all </w:t>
      </w:r>
      <w:r w:rsidR="00DB2F3F" w:rsidRPr="00E60DE1">
        <w:t>Commissioner</w:t>
      </w:r>
      <w:r w:rsidR="00CE0B48" w:rsidRPr="00E60DE1">
        <w:t>s</w:t>
      </w:r>
      <w:r w:rsidR="00DB2F3F" w:rsidRPr="00E60DE1">
        <w:t xml:space="preserve"> and members of </w:t>
      </w:r>
      <w:r w:rsidR="00ED4CBB" w:rsidRPr="00E60DE1">
        <w:t xml:space="preserve">the </w:t>
      </w:r>
      <w:r w:rsidR="0087556B" w:rsidRPr="00E60DE1">
        <w:t>Office of Civil Service Commissioners (the Office)</w:t>
      </w:r>
      <w:r w:rsidRPr="00E60DE1">
        <w:t xml:space="preserve"> are </w:t>
      </w:r>
      <w:r w:rsidR="00CE0B48" w:rsidRPr="00E60DE1">
        <w:t>fully aware of our Equality S</w:t>
      </w:r>
      <w:r w:rsidRPr="00E60DE1">
        <w:t xml:space="preserve">cheme and understand the commitments and obligations within it.  </w:t>
      </w:r>
    </w:p>
    <w:p w14:paraId="092750EC" w14:textId="4BFEE691" w:rsidR="003A3BCC" w:rsidRPr="00E60DE1" w:rsidRDefault="003A3BCC" w:rsidP="006275C8">
      <w:pPr>
        <w:ind w:right="26"/>
        <w:rPr>
          <w:lang w:val="en"/>
        </w:rPr>
      </w:pPr>
    </w:p>
    <w:p w14:paraId="44581945" w14:textId="10F448D6" w:rsidR="003A3BCC" w:rsidRPr="00E60DE1" w:rsidRDefault="003A3BCC" w:rsidP="006275C8">
      <w:pPr>
        <w:ind w:right="26"/>
      </w:pPr>
      <w:r w:rsidRPr="00E60DE1">
        <w:t>We</w:t>
      </w:r>
      <w:r w:rsidR="002F57AC">
        <w:t xml:space="preserve"> </w:t>
      </w:r>
      <w:r w:rsidRPr="00E60DE1">
        <w:t>are fully committed to effectively fulfilling our Section 75 statutory duties across all our functions through the e</w:t>
      </w:r>
      <w:r w:rsidR="00212631" w:rsidRPr="00E60DE1">
        <w:t>ffective implementation of our Equality S</w:t>
      </w:r>
      <w:r w:rsidRPr="00E60DE1">
        <w:t xml:space="preserve">cheme. </w:t>
      </w:r>
    </w:p>
    <w:p w14:paraId="02CE3400" w14:textId="77777777" w:rsidR="003A3BCC" w:rsidRPr="00E60DE1" w:rsidRDefault="003A3BCC" w:rsidP="006275C8">
      <w:pPr>
        <w:ind w:right="26"/>
      </w:pPr>
    </w:p>
    <w:p w14:paraId="3BADA5DD" w14:textId="77777777" w:rsidR="003A3BCC" w:rsidRPr="00E60DE1" w:rsidRDefault="003A3BCC" w:rsidP="006275C8">
      <w:pPr>
        <w:ind w:right="26"/>
      </w:pPr>
      <w:r w:rsidRPr="00B84963">
        <w:t>We realise the important role that the community and voluntary sector and the general public have to play to ensure the Section 75 statutory duties are</w:t>
      </w:r>
      <w:r w:rsidR="00CE0B48" w:rsidRPr="00B84963">
        <w:t xml:space="preserve"> effectively implemented.  </w:t>
      </w:r>
      <w:r w:rsidR="00CE0B48" w:rsidRPr="00E60DE1">
        <w:t>Our Equality S</w:t>
      </w:r>
      <w:r w:rsidRPr="00E60DE1">
        <w:t>cheme demonstrates how determined we are to ensure there are opportunities, for people affected by our work, to positively influence how we carry out our functions in line with our Section 75 statutory duties.  It also offers the means whereby persons directly affected by what they consider to be a failure, o</w:t>
      </w:r>
      <w:r w:rsidR="00CE0B48" w:rsidRPr="00E60DE1">
        <w:t>n our part, to comply with our Equality S</w:t>
      </w:r>
      <w:r w:rsidRPr="00E60DE1">
        <w:t>cheme, can make complaints.</w:t>
      </w:r>
    </w:p>
    <w:p w14:paraId="0FC0DC2B" w14:textId="77777777" w:rsidR="003A3BCC" w:rsidRPr="00E60DE1" w:rsidRDefault="003A3BCC" w:rsidP="006275C8">
      <w:pPr>
        <w:ind w:right="26"/>
      </w:pPr>
    </w:p>
    <w:p w14:paraId="045192A9" w14:textId="18644641" w:rsidR="002F57AC" w:rsidRDefault="003A3BCC" w:rsidP="006275C8">
      <w:pPr>
        <w:ind w:right="26"/>
        <w:rPr>
          <w:i/>
        </w:rPr>
      </w:pPr>
      <w:r w:rsidRPr="00E60DE1">
        <w:lastRenderedPageBreak/>
        <w:t xml:space="preserve">On behalf of </w:t>
      </w:r>
      <w:r w:rsidR="00DB2F3F" w:rsidRPr="00E60DE1">
        <w:t>the Civil Service Commissioners</w:t>
      </w:r>
      <w:r w:rsidRPr="00E60DE1">
        <w:t xml:space="preserve"> and our staff</w:t>
      </w:r>
      <w:r w:rsidR="00EB760E">
        <w:t>,</w:t>
      </w:r>
      <w:r w:rsidRPr="00E60DE1">
        <w:t xml:space="preserve"> we are pleas</w:t>
      </w:r>
      <w:r w:rsidR="00CE0B48" w:rsidRPr="00E60DE1">
        <w:t>ed to support and endorse this Equality S</w:t>
      </w:r>
      <w:r w:rsidRPr="00E60DE1">
        <w:t xml:space="preserve">cheme which has been drawn up in accordance with </w:t>
      </w:r>
      <w:r w:rsidRPr="00E60DE1">
        <w:rPr>
          <w:rFonts w:cs="Arial"/>
        </w:rPr>
        <w:t xml:space="preserve">Section 75 and Schedule 9 </w:t>
      </w:r>
      <w:r w:rsidRPr="00E60DE1">
        <w:rPr>
          <w:rFonts w:cs="Arial"/>
          <w:lang w:val="en-US"/>
        </w:rPr>
        <w:t xml:space="preserve">of the Northern Ireland Act 1998 and Equality Commission </w:t>
      </w:r>
      <w:r w:rsidRPr="00E60DE1">
        <w:t>guidelines.</w:t>
      </w:r>
      <w:r w:rsidRPr="00E60DE1">
        <w:rPr>
          <w:i/>
        </w:rPr>
        <w:t xml:space="preserve"> </w:t>
      </w:r>
    </w:p>
    <w:p w14:paraId="4D838262" w14:textId="77777777" w:rsidR="005116FC" w:rsidRDefault="005116FC" w:rsidP="006275C8">
      <w:pPr>
        <w:ind w:right="26"/>
        <w:rPr>
          <w:i/>
        </w:rPr>
      </w:pPr>
    </w:p>
    <w:p w14:paraId="4957BB8A" w14:textId="2484006A" w:rsidR="005116FC" w:rsidRPr="005116FC" w:rsidRDefault="005116FC" w:rsidP="006275C8">
      <w:pPr>
        <w:ind w:right="26"/>
        <w:rPr>
          <w:i/>
        </w:rPr>
      </w:pPr>
      <w:r>
        <w:rPr>
          <w:noProof/>
        </w:rPr>
        <w:drawing>
          <wp:anchor distT="0" distB="0" distL="114300" distR="114300" simplePos="0" relativeHeight="251680256" behindDoc="1" locked="0" layoutInCell="1" allowOverlap="1" wp14:anchorId="4CF594C9" wp14:editId="7E7F4EE3">
            <wp:simplePos x="0" y="0"/>
            <wp:positionH relativeFrom="column">
              <wp:posOffset>3054985</wp:posOffset>
            </wp:positionH>
            <wp:positionV relativeFrom="paragraph">
              <wp:posOffset>9525</wp:posOffset>
            </wp:positionV>
            <wp:extent cx="2527300" cy="95885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27300" cy="958850"/>
                    </a:xfrm>
                    <a:prstGeom prst="rect">
                      <a:avLst/>
                    </a:prstGeom>
                  </pic:spPr>
                </pic:pic>
              </a:graphicData>
            </a:graphic>
          </wp:anchor>
        </w:drawing>
      </w:r>
    </w:p>
    <w:p w14:paraId="4874051B" w14:textId="0294E0E2" w:rsidR="002F57AC" w:rsidRDefault="002F57AC" w:rsidP="006275C8">
      <w:pPr>
        <w:tabs>
          <w:tab w:val="left" w:pos="1985"/>
          <w:tab w:val="left" w:pos="9356"/>
        </w:tabs>
        <w:ind w:right="26"/>
        <w:outlineLvl w:val="0"/>
        <w:rPr>
          <w:rFonts w:cs="Arial"/>
          <w:b/>
          <w:sz w:val="32"/>
          <w:szCs w:val="32"/>
        </w:rPr>
      </w:pPr>
      <w:r>
        <w:rPr>
          <w:noProof/>
        </w:rPr>
        <w:drawing>
          <wp:inline distT="0" distB="0" distL="0" distR="0" wp14:anchorId="34000A77" wp14:editId="20687AB6">
            <wp:extent cx="2139950" cy="482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482600"/>
                    </a:xfrm>
                    <a:prstGeom prst="rect">
                      <a:avLst/>
                    </a:prstGeom>
                    <a:noFill/>
                    <a:ln>
                      <a:noFill/>
                    </a:ln>
                  </pic:spPr>
                </pic:pic>
              </a:graphicData>
            </a:graphic>
          </wp:inline>
        </w:drawing>
      </w:r>
      <w:r w:rsidRPr="00E60DE1">
        <w:t xml:space="preserve">                          </w:t>
      </w:r>
    </w:p>
    <w:p w14:paraId="25F4C0FD" w14:textId="77777777" w:rsidR="002F57AC" w:rsidRPr="00146B70" w:rsidRDefault="002F57AC" w:rsidP="006275C8">
      <w:pPr>
        <w:tabs>
          <w:tab w:val="left" w:pos="1985"/>
          <w:tab w:val="left" w:pos="9356"/>
        </w:tabs>
        <w:ind w:right="26"/>
        <w:outlineLvl w:val="0"/>
        <w:rPr>
          <w:rFonts w:cs="Arial"/>
          <w:b/>
          <w:sz w:val="32"/>
          <w:szCs w:val="32"/>
        </w:rPr>
      </w:pPr>
    </w:p>
    <w:p w14:paraId="399C7E21" w14:textId="77777777" w:rsidR="002F57AC" w:rsidRPr="00E60DE1" w:rsidRDefault="002F57AC" w:rsidP="006275C8">
      <w:pPr>
        <w:tabs>
          <w:tab w:val="left" w:pos="5387"/>
          <w:tab w:val="left" w:pos="9356"/>
        </w:tabs>
        <w:ind w:right="26"/>
      </w:pPr>
      <w:r>
        <w:t xml:space="preserve">DEIRDRE TONER                                  </w:t>
      </w:r>
      <w:r>
        <w:tab/>
        <w:t>AMANDA MARTIN</w:t>
      </w:r>
      <w:r w:rsidRPr="00E60DE1">
        <w:t xml:space="preserve"> </w:t>
      </w:r>
    </w:p>
    <w:p w14:paraId="439F981F" w14:textId="77777777" w:rsidR="002F57AC" w:rsidRPr="00E60DE1" w:rsidRDefault="002F57AC" w:rsidP="006275C8">
      <w:pPr>
        <w:tabs>
          <w:tab w:val="left" w:pos="1985"/>
          <w:tab w:val="left" w:pos="5387"/>
          <w:tab w:val="left" w:pos="9356"/>
        </w:tabs>
        <w:ind w:right="26"/>
      </w:pPr>
      <w:r w:rsidRPr="00E60DE1">
        <w:t>Chairperson</w:t>
      </w:r>
      <w:r>
        <w:tab/>
        <w:t xml:space="preserve">                                          </w:t>
      </w:r>
      <w:r>
        <w:tab/>
      </w:r>
      <w:r w:rsidRPr="00E60DE1">
        <w:t>Secretary</w:t>
      </w:r>
    </w:p>
    <w:p w14:paraId="5C9BB8D3" w14:textId="77777777" w:rsidR="002F57AC" w:rsidRDefault="002F57AC" w:rsidP="006275C8">
      <w:pPr>
        <w:tabs>
          <w:tab w:val="left" w:pos="1985"/>
          <w:tab w:val="left" w:pos="5387"/>
          <w:tab w:val="left" w:pos="9356"/>
        </w:tabs>
        <w:ind w:right="26"/>
      </w:pPr>
      <w:r w:rsidRPr="00E60DE1">
        <w:t>Civil Service Commissioners</w:t>
      </w:r>
      <w:r>
        <w:t xml:space="preserve">                      </w:t>
      </w:r>
      <w:r>
        <w:tab/>
      </w:r>
      <w:r w:rsidRPr="00E60DE1">
        <w:t>Civil Service Commissioners</w:t>
      </w:r>
    </w:p>
    <w:p w14:paraId="5D0E4F24" w14:textId="77777777" w:rsidR="002F57AC" w:rsidRDefault="002F57AC" w:rsidP="006275C8">
      <w:pPr>
        <w:tabs>
          <w:tab w:val="left" w:pos="1985"/>
          <w:tab w:val="left" w:pos="5387"/>
          <w:tab w:val="left" w:pos="9356"/>
        </w:tabs>
        <w:ind w:right="26"/>
      </w:pPr>
    </w:p>
    <w:p w14:paraId="08FF05C7" w14:textId="7384C710" w:rsidR="002F57AC" w:rsidRPr="00E60DE1" w:rsidRDefault="002F57AC" w:rsidP="006275C8">
      <w:pPr>
        <w:tabs>
          <w:tab w:val="left" w:pos="1985"/>
          <w:tab w:val="left" w:pos="5387"/>
          <w:tab w:val="left" w:pos="9356"/>
        </w:tabs>
        <w:ind w:right="26"/>
      </w:pPr>
      <w:r w:rsidRPr="00E60DE1">
        <w:t xml:space="preserve">Date </w:t>
      </w:r>
      <w:r w:rsidR="00376E39">
        <w:t xml:space="preserve">June </w:t>
      </w:r>
      <w:r>
        <w:t xml:space="preserve">2022                                          </w:t>
      </w:r>
      <w:r w:rsidR="00376E39">
        <w:tab/>
      </w:r>
      <w:r w:rsidRPr="00E60DE1">
        <w:t>Date</w:t>
      </w:r>
      <w:r>
        <w:t xml:space="preserve"> </w:t>
      </w:r>
      <w:r w:rsidR="00376E39">
        <w:t>June</w:t>
      </w:r>
      <w:r>
        <w:t xml:space="preserve"> 2022</w:t>
      </w:r>
    </w:p>
    <w:p w14:paraId="1B2E0C0A" w14:textId="77777777" w:rsidR="003A3BCC" w:rsidRPr="00E60DE1" w:rsidRDefault="003A3BCC" w:rsidP="006275C8">
      <w:pPr>
        <w:tabs>
          <w:tab w:val="left" w:pos="567"/>
        </w:tabs>
        <w:ind w:left="709" w:right="26" w:hanging="709"/>
        <w:rPr>
          <w:b/>
        </w:rPr>
      </w:pPr>
    </w:p>
    <w:p w14:paraId="5090AA75" w14:textId="77777777" w:rsidR="003A3BCC" w:rsidRPr="00E60DE1" w:rsidRDefault="003A3BCC" w:rsidP="006275C8">
      <w:pPr>
        <w:tabs>
          <w:tab w:val="left" w:pos="567"/>
        </w:tabs>
        <w:ind w:left="709" w:right="26" w:hanging="709"/>
        <w:rPr>
          <w:b/>
        </w:rPr>
      </w:pPr>
    </w:p>
    <w:p w14:paraId="58E827A3" w14:textId="77777777" w:rsidR="003A3BCC" w:rsidRPr="00E60DE1" w:rsidRDefault="003A3BCC" w:rsidP="006275C8">
      <w:pPr>
        <w:tabs>
          <w:tab w:val="left" w:pos="567"/>
        </w:tabs>
        <w:ind w:left="709" w:right="26" w:hanging="709"/>
        <w:rPr>
          <w:b/>
        </w:rPr>
      </w:pPr>
    </w:p>
    <w:p w14:paraId="5D458FF3" w14:textId="77777777" w:rsidR="003A3BCC" w:rsidRPr="00E60DE1" w:rsidRDefault="003A3BCC" w:rsidP="006275C8">
      <w:pPr>
        <w:tabs>
          <w:tab w:val="left" w:pos="567"/>
        </w:tabs>
        <w:ind w:left="709" w:right="26" w:hanging="709"/>
        <w:rPr>
          <w:b/>
        </w:rPr>
      </w:pPr>
    </w:p>
    <w:p w14:paraId="50B04128" w14:textId="77777777" w:rsidR="003A3BCC" w:rsidRPr="00E60DE1" w:rsidRDefault="003A3BCC" w:rsidP="006275C8">
      <w:pPr>
        <w:tabs>
          <w:tab w:val="left" w:pos="567"/>
        </w:tabs>
        <w:ind w:left="709" w:right="26" w:hanging="709"/>
        <w:rPr>
          <w:b/>
        </w:rPr>
      </w:pPr>
    </w:p>
    <w:p w14:paraId="14C07A3E" w14:textId="77777777" w:rsidR="003A3BCC" w:rsidRPr="00E60DE1" w:rsidRDefault="003A3BCC" w:rsidP="006275C8">
      <w:pPr>
        <w:tabs>
          <w:tab w:val="left" w:pos="567"/>
        </w:tabs>
        <w:ind w:left="709" w:right="26" w:hanging="709"/>
        <w:rPr>
          <w:b/>
        </w:rPr>
      </w:pPr>
    </w:p>
    <w:p w14:paraId="371E66C7" w14:textId="77777777" w:rsidR="003A3BCC" w:rsidRPr="00E60DE1" w:rsidRDefault="003A3BCC" w:rsidP="006275C8">
      <w:pPr>
        <w:tabs>
          <w:tab w:val="left" w:pos="567"/>
        </w:tabs>
        <w:ind w:left="709" w:right="26" w:hanging="709"/>
        <w:rPr>
          <w:b/>
        </w:rPr>
      </w:pPr>
    </w:p>
    <w:p w14:paraId="2459BA5C" w14:textId="77777777" w:rsidR="003A3BCC" w:rsidRPr="00E60DE1" w:rsidRDefault="003A3BCC" w:rsidP="006275C8">
      <w:pPr>
        <w:tabs>
          <w:tab w:val="left" w:pos="567"/>
        </w:tabs>
        <w:ind w:left="709" w:right="26" w:hanging="709"/>
        <w:rPr>
          <w:b/>
        </w:rPr>
      </w:pPr>
    </w:p>
    <w:p w14:paraId="214F1BA3" w14:textId="77777777" w:rsidR="003A3BCC" w:rsidRPr="00E60DE1" w:rsidRDefault="003A3BCC" w:rsidP="006275C8">
      <w:pPr>
        <w:tabs>
          <w:tab w:val="left" w:pos="567"/>
        </w:tabs>
        <w:ind w:left="709" w:right="26" w:hanging="709"/>
        <w:rPr>
          <w:b/>
        </w:rPr>
      </w:pPr>
    </w:p>
    <w:p w14:paraId="72E4093D" w14:textId="77777777" w:rsidR="003A3BCC" w:rsidRPr="00E60DE1" w:rsidRDefault="003A3BCC" w:rsidP="006275C8">
      <w:pPr>
        <w:tabs>
          <w:tab w:val="left" w:pos="567"/>
        </w:tabs>
        <w:ind w:left="709" w:right="26" w:hanging="709"/>
        <w:rPr>
          <w:b/>
        </w:rPr>
      </w:pPr>
    </w:p>
    <w:p w14:paraId="31435EE0" w14:textId="77777777" w:rsidR="003A3BCC" w:rsidRPr="00E60DE1" w:rsidRDefault="003A3BCC" w:rsidP="006275C8">
      <w:pPr>
        <w:tabs>
          <w:tab w:val="left" w:pos="567"/>
        </w:tabs>
        <w:ind w:left="709" w:right="26" w:hanging="709"/>
        <w:rPr>
          <w:b/>
        </w:rPr>
      </w:pPr>
    </w:p>
    <w:p w14:paraId="009B78A4" w14:textId="77777777" w:rsidR="003A3BCC" w:rsidRPr="00E60DE1" w:rsidRDefault="003A3BCC" w:rsidP="006275C8">
      <w:pPr>
        <w:tabs>
          <w:tab w:val="left" w:pos="567"/>
        </w:tabs>
        <w:ind w:left="709" w:right="26" w:hanging="709"/>
        <w:rPr>
          <w:b/>
        </w:rPr>
      </w:pPr>
    </w:p>
    <w:p w14:paraId="676FE712" w14:textId="77777777" w:rsidR="003A3BCC" w:rsidRPr="00E60DE1" w:rsidRDefault="003A3BCC" w:rsidP="006275C8">
      <w:pPr>
        <w:tabs>
          <w:tab w:val="left" w:pos="567"/>
        </w:tabs>
        <w:ind w:left="709" w:right="26" w:hanging="709"/>
        <w:rPr>
          <w:b/>
        </w:rPr>
      </w:pPr>
    </w:p>
    <w:p w14:paraId="4B007FEC" w14:textId="77777777" w:rsidR="003A3BCC" w:rsidRPr="00E60DE1" w:rsidRDefault="003A3BCC" w:rsidP="006275C8">
      <w:pPr>
        <w:tabs>
          <w:tab w:val="left" w:pos="567"/>
        </w:tabs>
        <w:ind w:left="709" w:right="26" w:hanging="709"/>
        <w:rPr>
          <w:b/>
        </w:rPr>
      </w:pPr>
    </w:p>
    <w:p w14:paraId="6D3852A1" w14:textId="77777777" w:rsidR="003A3BCC" w:rsidRPr="00E60DE1" w:rsidRDefault="003A3BCC" w:rsidP="006275C8">
      <w:pPr>
        <w:tabs>
          <w:tab w:val="left" w:pos="567"/>
        </w:tabs>
        <w:ind w:left="709" w:right="26" w:hanging="709"/>
        <w:rPr>
          <w:b/>
        </w:rPr>
      </w:pPr>
    </w:p>
    <w:p w14:paraId="24C6D8C9" w14:textId="77777777" w:rsidR="003A3BCC" w:rsidRPr="00E60DE1" w:rsidRDefault="003A3BCC" w:rsidP="006275C8">
      <w:pPr>
        <w:tabs>
          <w:tab w:val="left" w:pos="567"/>
        </w:tabs>
        <w:ind w:left="709" w:right="26" w:hanging="709"/>
        <w:rPr>
          <w:b/>
        </w:rPr>
      </w:pPr>
    </w:p>
    <w:p w14:paraId="7B7758E1" w14:textId="77777777" w:rsidR="003A3BCC" w:rsidRPr="00E60DE1" w:rsidRDefault="003A3BCC" w:rsidP="006275C8">
      <w:pPr>
        <w:tabs>
          <w:tab w:val="left" w:pos="567"/>
        </w:tabs>
        <w:ind w:left="709" w:right="26" w:hanging="709"/>
        <w:rPr>
          <w:b/>
        </w:rPr>
      </w:pPr>
    </w:p>
    <w:p w14:paraId="2C99A2FB" w14:textId="77777777" w:rsidR="003A3BCC" w:rsidRPr="00E60DE1" w:rsidRDefault="003A3BCC" w:rsidP="006275C8">
      <w:pPr>
        <w:tabs>
          <w:tab w:val="left" w:pos="567"/>
        </w:tabs>
        <w:ind w:left="709" w:right="26" w:hanging="709"/>
        <w:rPr>
          <w:b/>
        </w:rPr>
      </w:pPr>
    </w:p>
    <w:p w14:paraId="1D0E38C0" w14:textId="77777777" w:rsidR="003A3BCC" w:rsidRPr="00E60DE1" w:rsidRDefault="003A3BCC" w:rsidP="006275C8">
      <w:pPr>
        <w:tabs>
          <w:tab w:val="left" w:pos="567"/>
        </w:tabs>
        <w:ind w:left="709" w:right="26" w:hanging="709"/>
        <w:rPr>
          <w:b/>
        </w:rPr>
      </w:pPr>
    </w:p>
    <w:p w14:paraId="45A3CEC1" w14:textId="77777777" w:rsidR="002F57AC" w:rsidRDefault="003A3BCC" w:rsidP="006275C8">
      <w:pPr>
        <w:tabs>
          <w:tab w:val="left" w:pos="567"/>
          <w:tab w:val="left" w:pos="1985"/>
        </w:tabs>
        <w:ind w:left="709" w:right="-964" w:hanging="709"/>
        <w:outlineLvl w:val="0"/>
        <w:rPr>
          <w:b/>
        </w:rPr>
      </w:pPr>
      <w:r w:rsidRPr="00E60DE1">
        <w:rPr>
          <w:b/>
        </w:rPr>
        <w:br w:type="page"/>
      </w:r>
    </w:p>
    <w:p w14:paraId="383F9403" w14:textId="0277A2E8" w:rsidR="002F57AC" w:rsidRDefault="002F57AC" w:rsidP="00582E09">
      <w:pPr>
        <w:tabs>
          <w:tab w:val="left" w:pos="567"/>
          <w:tab w:val="left" w:pos="1985"/>
          <w:tab w:val="left" w:pos="8222"/>
        </w:tabs>
        <w:ind w:left="709" w:right="-964" w:hanging="709"/>
        <w:outlineLvl w:val="0"/>
        <w:rPr>
          <w:b/>
        </w:rPr>
      </w:pPr>
      <w:r>
        <w:rPr>
          <w:b/>
        </w:rPr>
        <w:lastRenderedPageBreak/>
        <w:t>CONTENTS</w:t>
      </w:r>
      <w:r>
        <w:rPr>
          <w:b/>
        </w:rPr>
        <w:tab/>
        <w:t xml:space="preserve">                                                          </w:t>
      </w:r>
      <w:r w:rsidR="00582E09">
        <w:rPr>
          <w:b/>
        </w:rPr>
        <w:t xml:space="preserve">                  </w:t>
      </w:r>
      <w:r>
        <w:rPr>
          <w:b/>
        </w:rPr>
        <w:t>PAGE</w:t>
      </w:r>
    </w:p>
    <w:p w14:paraId="7A1DFF05" w14:textId="77777777" w:rsidR="002F57AC" w:rsidRDefault="002F57AC" w:rsidP="00582E09">
      <w:pPr>
        <w:tabs>
          <w:tab w:val="left" w:pos="567"/>
          <w:tab w:val="left" w:pos="1985"/>
          <w:tab w:val="left" w:pos="8222"/>
          <w:tab w:val="left" w:pos="9072"/>
          <w:tab w:val="left" w:pos="9356"/>
        </w:tabs>
        <w:ind w:left="709" w:right="-744" w:hanging="709"/>
        <w:rPr>
          <w:b/>
        </w:rPr>
      </w:pPr>
    </w:p>
    <w:p w14:paraId="6BCD4B0A" w14:textId="16E404FA" w:rsidR="002F57AC" w:rsidRDefault="00582E09" w:rsidP="00582E09">
      <w:pPr>
        <w:tabs>
          <w:tab w:val="left" w:pos="567"/>
          <w:tab w:val="left" w:pos="1843"/>
          <w:tab w:val="left" w:pos="8222"/>
        </w:tabs>
        <w:ind w:left="709" w:right="-744" w:hanging="709"/>
        <w:rPr>
          <w:b/>
        </w:rPr>
      </w:pPr>
      <w:r>
        <w:rPr>
          <w:b/>
        </w:rPr>
        <w:t>Foreword</w:t>
      </w:r>
      <w:r>
        <w:rPr>
          <w:b/>
        </w:rPr>
        <w:tab/>
      </w:r>
      <w:r>
        <w:rPr>
          <w:b/>
        </w:rPr>
        <w:tab/>
      </w:r>
      <w:r w:rsidR="002F57AC">
        <w:rPr>
          <w:b/>
        </w:rPr>
        <w:t>1</w:t>
      </w:r>
    </w:p>
    <w:p w14:paraId="3DC4B1F3" w14:textId="77777777" w:rsidR="002F57AC" w:rsidRDefault="002F57AC" w:rsidP="00582E09">
      <w:pPr>
        <w:tabs>
          <w:tab w:val="left" w:pos="567"/>
          <w:tab w:val="left" w:pos="1843"/>
          <w:tab w:val="left" w:pos="8222"/>
          <w:tab w:val="left" w:pos="9072"/>
          <w:tab w:val="left" w:pos="9356"/>
        </w:tabs>
        <w:ind w:left="709" w:right="-744" w:hanging="709"/>
        <w:rPr>
          <w:b/>
        </w:rPr>
      </w:pPr>
    </w:p>
    <w:p w14:paraId="3DEB7FBC" w14:textId="77777777" w:rsidR="002F57AC" w:rsidRDefault="002F57AC" w:rsidP="00582E09">
      <w:pPr>
        <w:tabs>
          <w:tab w:val="left" w:pos="567"/>
          <w:tab w:val="left" w:pos="1843"/>
          <w:tab w:val="left" w:pos="8222"/>
          <w:tab w:val="left" w:pos="8647"/>
          <w:tab w:val="left" w:pos="9356"/>
        </w:tabs>
        <w:ind w:left="709" w:right="-744" w:hanging="709"/>
        <w:rPr>
          <w:b/>
        </w:rPr>
      </w:pPr>
      <w:r>
        <w:rPr>
          <w:b/>
        </w:rPr>
        <w:t>Chapter 1</w:t>
      </w:r>
      <w:r>
        <w:rPr>
          <w:b/>
        </w:rPr>
        <w:tab/>
        <w:t>Introduction</w:t>
      </w:r>
      <w:r>
        <w:rPr>
          <w:b/>
        </w:rPr>
        <w:tab/>
      </w:r>
      <w:r>
        <w:rPr>
          <w:b/>
        </w:rPr>
        <w:tab/>
      </w:r>
      <w:r>
        <w:rPr>
          <w:b/>
        </w:rPr>
        <w:tab/>
      </w:r>
    </w:p>
    <w:p w14:paraId="0E901B94" w14:textId="77777777" w:rsidR="002F57AC" w:rsidRDefault="002F57AC" w:rsidP="00582E09">
      <w:pPr>
        <w:tabs>
          <w:tab w:val="left" w:pos="567"/>
          <w:tab w:val="left" w:pos="1843"/>
          <w:tab w:val="left" w:pos="2835"/>
          <w:tab w:val="left" w:pos="8222"/>
          <w:tab w:val="left" w:pos="8647"/>
          <w:tab w:val="left" w:pos="9356"/>
        </w:tabs>
        <w:ind w:left="709" w:right="26" w:hanging="709"/>
        <w:rPr>
          <w:b/>
        </w:rPr>
      </w:pPr>
    </w:p>
    <w:p w14:paraId="497EACCB" w14:textId="77777777" w:rsidR="002F57AC" w:rsidRPr="00D819C8" w:rsidRDefault="002F57AC" w:rsidP="00276386">
      <w:pPr>
        <w:pStyle w:val="ListParagraph"/>
        <w:numPr>
          <w:ilvl w:val="0"/>
          <w:numId w:val="17"/>
        </w:numPr>
        <w:tabs>
          <w:tab w:val="left" w:pos="567"/>
          <w:tab w:val="left" w:pos="1843"/>
          <w:tab w:val="left" w:pos="2835"/>
          <w:tab w:val="left" w:pos="8222"/>
        </w:tabs>
        <w:ind w:left="709" w:right="-744" w:hanging="709"/>
      </w:pPr>
      <w:r w:rsidRPr="00D819C8">
        <w:t>Section 75 of the Northern Ireland Act 1998</w:t>
      </w:r>
      <w:r>
        <w:t xml:space="preserve"> …………….</w:t>
      </w:r>
      <w:r>
        <w:tab/>
      </w:r>
      <w:r>
        <w:rPr>
          <w:b/>
        </w:rPr>
        <w:t>5</w:t>
      </w:r>
      <w:r>
        <w:tab/>
      </w:r>
    </w:p>
    <w:p w14:paraId="1BB7D226" w14:textId="77777777" w:rsidR="002F57AC" w:rsidRDefault="002F57AC" w:rsidP="00276386">
      <w:pPr>
        <w:pStyle w:val="ListParagraph"/>
        <w:numPr>
          <w:ilvl w:val="0"/>
          <w:numId w:val="17"/>
        </w:numPr>
        <w:tabs>
          <w:tab w:val="left" w:pos="567"/>
          <w:tab w:val="left" w:pos="1843"/>
          <w:tab w:val="left" w:pos="2835"/>
          <w:tab w:val="left" w:pos="8222"/>
          <w:tab w:val="left" w:pos="8647"/>
          <w:tab w:val="left" w:pos="9356"/>
        </w:tabs>
        <w:ind w:left="709" w:right="-744" w:hanging="709"/>
      </w:pPr>
      <w:r w:rsidRPr="00D819C8">
        <w:t xml:space="preserve">How we propose to fulfil the Section 75 duties </w:t>
      </w:r>
      <w:r>
        <w:tab/>
      </w:r>
      <w:r>
        <w:tab/>
      </w:r>
    </w:p>
    <w:p w14:paraId="7605AC94" w14:textId="535EB705" w:rsidR="002F57AC" w:rsidRDefault="006275C8" w:rsidP="00582E09">
      <w:pPr>
        <w:pStyle w:val="ListParagraph"/>
        <w:tabs>
          <w:tab w:val="left" w:pos="567"/>
          <w:tab w:val="left" w:pos="1843"/>
          <w:tab w:val="left" w:pos="2835"/>
          <w:tab w:val="left" w:pos="8222"/>
          <w:tab w:val="left" w:pos="8647"/>
          <w:tab w:val="left" w:pos="9356"/>
        </w:tabs>
        <w:ind w:left="709" w:right="-744" w:hanging="709"/>
      </w:pPr>
      <w:r>
        <w:tab/>
      </w:r>
      <w:r w:rsidR="002F57AC" w:rsidRPr="00D819C8">
        <w:t xml:space="preserve">in relation to the relevant functions of the Civil </w:t>
      </w:r>
    </w:p>
    <w:p w14:paraId="52BAB37C" w14:textId="39FC6869" w:rsidR="002F57AC" w:rsidRPr="00D819C8" w:rsidRDefault="006275C8" w:rsidP="00582E09">
      <w:pPr>
        <w:pStyle w:val="ListParagraph"/>
        <w:tabs>
          <w:tab w:val="left" w:pos="567"/>
          <w:tab w:val="left" w:pos="1843"/>
          <w:tab w:val="left" w:pos="2835"/>
          <w:tab w:val="left" w:pos="8222"/>
        </w:tabs>
        <w:ind w:left="709" w:right="-744" w:hanging="709"/>
      </w:pPr>
      <w:r>
        <w:tab/>
      </w:r>
      <w:r w:rsidR="002F57AC" w:rsidRPr="00D819C8">
        <w:t>Service Commissioners</w:t>
      </w:r>
      <w:r w:rsidR="002F57AC">
        <w:t xml:space="preserve"> ……………………………………</w:t>
      </w:r>
      <w:r w:rsidR="002F57AC">
        <w:tab/>
      </w:r>
      <w:r w:rsidR="002F57AC">
        <w:rPr>
          <w:b/>
        </w:rPr>
        <w:t>5</w:t>
      </w:r>
    </w:p>
    <w:p w14:paraId="5F84707D" w14:textId="0F82D0F8" w:rsidR="002F57AC" w:rsidRDefault="002F57AC" w:rsidP="00276386">
      <w:pPr>
        <w:pStyle w:val="ListParagraph"/>
        <w:numPr>
          <w:ilvl w:val="0"/>
          <w:numId w:val="17"/>
        </w:numPr>
        <w:tabs>
          <w:tab w:val="left" w:pos="567"/>
          <w:tab w:val="left" w:pos="1843"/>
          <w:tab w:val="left" w:pos="2835"/>
          <w:tab w:val="left" w:pos="8222"/>
        </w:tabs>
        <w:ind w:left="709" w:right="-744" w:hanging="709"/>
        <w:rPr>
          <w:b/>
        </w:rPr>
      </w:pPr>
      <w:r w:rsidRPr="00D819C8">
        <w:t>Who we are and what we do</w:t>
      </w:r>
      <w:r>
        <w:t xml:space="preserve"> ……………………………...</w:t>
      </w:r>
      <w:r w:rsidRPr="00D819C8">
        <w:rPr>
          <w:b/>
        </w:rPr>
        <w:tab/>
      </w:r>
      <w:r>
        <w:rPr>
          <w:b/>
        </w:rPr>
        <w:t>6</w:t>
      </w:r>
    </w:p>
    <w:p w14:paraId="76DC6072" w14:textId="77777777"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p>
    <w:p w14:paraId="7F6CEAF9" w14:textId="77777777"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r>
        <w:rPr>
          <w:b/>
        </w:rPr>
        <w:t>Chapter 2</w:t>
      </w:r>
      <w:r>
        <w:rPr>
          <w:b/>
        </w:rPr>
        <w:tab/>
        <w:t xml:space="preserve">Our arrangements for assessing our compliance </w:t>
      </w:r>
    </w:p>
    <w:p w14:paraId="107F5283" w14:textId="03D2DC3B"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r>
        <w:rPr>
          <w:b/>
        </w:rPr>
        <w:tab/>
      </w:r>
      <w:r w:rsidR="00582E09">
        <w:rPr>
          <w:b/>
        </w:rPr>
        <w:tab/>
      </w:r>
      <w:r w:rsidR="00582E09">
        <w:rPr>
          <w:b/>
        </w:rPr>
        <w:tab/>
      </w:r>
      <w:r>
        <w:rPr>
          <w:b/>
        </w:rPr>
        <w:t>with the Section 75 duties</w:t>
      </w:r>
      <w:r>
        <w:rPr>
          <w:b/>
        </w:rPr>
        <w:tab/>
      </w:r>
      <w:r>
        <w:rPr>
          <w:b/>
        </w:rPr>
        <w:tab/>
      </w:r>
    </w:p>
    <w:p w14:paraId="7F8D2F65" w14:textId="77777777"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p>
    <w:p w14:paraId="666044A7" w14:textId="425FA8ED" w:rsidR="002F57AC" w:rsidRPr="00D819C8" w:rsidRDefault="002F57AC" w:rsidP="00276386">
      <w:pPr>
        <w:pStyle w:val="ListParagraph"/>
        <w:numPr>
          <w:ilvl w:val="0"/>
          <w:numId w:val="17"/>
        </w:numPr>
        <w:tabs>
          <w:tab w:val="left" w:pos="567"/>
          <w:tab w:val="left" w:pos="1843"/>
          <w:tab w:val="left" w:pos="2835"/>
          <w:tab w:val="left" w:pos="8222"/>
          <w:tab w:val="left" w:pos="8647"/>
          <w:tab w:val="left" w:pos="9356"/>
        </w:tabs>
        <w:ind w:left="709" w:right="-744" w:hanging="709"/>
        <w:rPr>
          <w:b/>
        </w:rPr>
      </w:pPr>
      <w:r w:rsidRPr="00D819C8">
        <w:t>Responsibilities and reporting</w:t>
      </w:r>
      <w:r w:rsidR="00582E09">
        <w:t xml:space="preserve"> …………………………….</w:t>
      </w:r>
      <w:r w:rsidR="00582E09">
        <w:tab/>
      </w:r>
      <w:r w:rsidR="00257ADD">
        <w:rPr>
          <w:b/>
        </w:rPr>
        <w:t>7</w:t>
      </w:r>
    </w:p>
    <w:p w14:paraId="1636AA64" w14:textId="23B669B4" w:rsidR="002F57AC" w:rsidRPr="00D819C8" w:rsidRDefault="002F57AC" w:rsidP="00276386">
      <w:pPr>
        <w:pStyle w:val="ListParagraph"/>
        <w:numPr>
          <w:ilvl w:val="0"/>
          <w:numId w:val="17"/>
        </w:numPr>
        <w:tabs>
          <w:tab w:val="left" w:pos="567"/>
          <w:tab w:val="left" w:pos="1843"/>
          <w:tab w:val="left" w:pos="2835"/>
          <w:tab w:val="left" w:pos="8222"/>
          <w:tab w:val="left" w:pos="8647"/>
          <w:tab w:val="left" w:pos="9356"/>
        </w:tabs>
        <w:ind w:left="709" w:right="-744" w:hanging="709"/>
      </w:pPr>
      <w:r w:rsidRPr="00D819C8">
        <w:t>Action plan / action measures</w:t>
      </w:r>
      <w:r w:rsidR="00582E09">
        <w:t xml:space="preserve"> …………………………….</w:t>
      </w:r>
      <w:r w:rsidR="00582E09">
        <w:tab/>
      </w:r>
      <w:r>
        <w:rPr>
          <w:b/>
        </w:rPr>
        <w:t>9</w:t>
      </w:r>
    </w:p>
    <w:p w14:paraId="4A336B23" w14:textId="77777777"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p>
    <w:p w14:paraId="31A1E905" w14:textId="402D48BB"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r>
        <w:rPr>
          <w:b/>
        </w:rPr>
        <w:t>Chapter 3</w:t>
      </w:r>
      <w:r>
        <w:rPr>
          <w:b/>
        </w:rPr>
        <w:tab/>
        <w:t>O</w:t>
      </w:r>
      <w:r w:rsidR="00582E09">
        <w:rPr>
          <w:b/>
        </w:rPr>
        <w:t>ur arrangements for consulting</w:t>
      </w:r>
      <w:r w:rsidR="00582E09">
        <w:rPr>
          <w:b/>
        </w:rPr>
        <w:tab/>
      </w:r>
      <w:r w:rsidR="00257ADD">
        <w:rPr>
          <w:b/>
        </w:rPr>
        <w:t>11</w:t>
      </w:r>
    </w:p>
    <w:p w14:paraId="2B752D59" w14:textId="77777777"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p>
    <w:p w14:paraId="49598294" w14:textId="77777777"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r>
        <w:rPr>
          <w:b/>
        </w:rPr>
        <w:t>Chapter 4</w:t>
      </w:r>
      <w:r>
        <w:rPr>
          <w:b/>
        </w:rPr>
        <w:tab/>
        <w:t xml:space="preserve">Our arrangements for assessing, monitoring </w:t>
      </w:r>
      <w:r>
        <w:rPr>
          <w:b/>
        </w:rPr>
        <w:tab/>
      </w:r>
    </w:p>
    <w:p w14:paraId="09F33A0A" w14:textId="6051E4E3"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r>
        <w:rPr>
          <w:b/>
        </w:rPr>
        <w:tab/>
      </w:r>
      <w:r w:rsidR="00582E09">
        <w:rPr>
          <w:b/>
        </w:rPr>
        <w:tab/>
      </w:r>
      <w:r w:rsidR="00582E09">
        <w:rPr>
          <w:b/>
        </w:rPr>
        <w:tab/>
      </w:r>
      <w:r>
        <w:rPr>
          <w:b/>
        </w:rPr>
        <w:t>and publishing the impact of policies</w:t>
      </w:r>
      <w:r>
        <w:rPr>
          <w:b/>
        </w:rPr>
        <w:tab/>
      </w:r>
      <w:r>
        <w:rPr>
          <w:b/>
        </w:rPr>
        <w:tab/>
      </w:r>
    </w:p>
    <w:p w14:paraId="5306560B" w14:textId="77777777" w:rsidR="002F57AC" w:rsidRDefault="002F57AC" w:rsidP="00582E09">
      <w:pPr>
        <w:pStyle w:val="ListParagraph"/>
        <w:tabs>
          <w:tab w:val="left" w:pos="567"/>
          <w:tab w:val="left" w:pos="1843"/>
          <w:tab w:val="left" w:pos="2835"/>
          <w:tab w:val="left" w:pos="8222"/>
          <w:tab w:val="left" w:pos="8647"/>
          <w:tab w:val="left" w:pos="9356"/>
        </w:tabs>
        <w:ind w:left="709" w:right="-744" w:hanging="709"/>
        <w:rPr>
          <w:b/>
        </w:rPr>
      </w:pPr>
    </w:p>
    <w:p w14:paraId="351FB79E" w14:textId="77777777" w:rsidR="002F57AC" w:rsidRDefault="002F57AC" w:rsidP="00276386">
      <w:pPr>
        <w:pStyle w:val="ListParagraph"/>
        <w:numPr>
          <w:ilvl w:val="0"/>
          <w:numId w:val="18"/>
        </w:numPr>
        <w:tabs>
          <w:tab w:val="left" w:pos="567"/>
          <w:tab w:val="left" w:pos="1843"/>
          <w:tab w:val="left" w:pos="2835"/>
          <w:tab w:val="left" w:pos="8222"/>
          <w:tab w:val="left" w:pos="8647"/>
          <w:tab w:val="left" w:pos="9356"/>
        </w:tabs>
        <w:ind w:left="709" w:right="-744" w:hanging="709"/>
      </w:pPr>
      <w:r w:rsidRPr="00D819C8">
        <w:t xml:space="preserve">Our arrangements for assessing the likely impact </w:t>
      </w:r>
      <w:r>
        <w:tab/>
      </w:r>
      <w:r>
        <w:tab/>
      </w:r>
    </w:p>
    <w:p w14:paraId="1CD3F727" w14:textId="73AB3D1D" w:rsidR="002F57AC" w:rsidRDefault="00582E09" w:rsidP="00582E09">
      <w:pPr>
        <w:pStyle w:val="ListParagraph"/>
        <w:tabs>
          <w:tab w:val="left" w:pos="567"/>
          <w:tab w:val="left" w:pos="1843"/>
          <w:tab w:val="left" w:pos="2835"/>
          <w:tab w:val="left" w:pos="8222"/>
          <w:tab w:val="left" w:pos="8647"/>
          <w:tab w:val="left" w:pos="9356"/>
        </w:tabs>
        <w:ind w:left="709" w:right="-744" w:hanging="709"/>
      </w:pPr>
      <w:r>
        <w:tab/>
      </w:r>
      <w:r w:rsidR="002F57AC" w:rsidRPr="00D819C8">
        <w:t xml:space="preserve">adopted or proposed to be adopted on the </w:t>
      </w:r>
    </w:p>
    <w:p w14:paraId="0ABD42FA" w14:textId="6DBF7DB6" w:rsidR="002F57AC" w:rsidRPr="00D819C8" w:rsidRDefault="00582E09" w:rsidP="00582E09">
      <w:pPr>
        <w:pStyle w:val="ListParagraph"/>
        <w:tabs>
          <w:tab w:val="left" w:pos="567"/>
          <w:tab w:val="left" w:pos="1843"/>
          <w:tab w:val="left" w:pos="2835"/>
          <w:tab w:val="left" w:pos="8222"/>
          <w:tab w:val="left" w:pos="8647"/>
          <w:tab w:val="left" w:pos="9356"/>
        </w:tabs>
        <w:ind w:left="709" w:right="-744" w:hanging="709"/>
      </w:pPr>
      <w:r>
        <w:tab/>
      </w:r>
      <w:r w:rsidR="002F57AC" w:rsidRPr="00D819C8">
        <w:t>promotion of equality of opportunity of policies</w:t>
      </w:r>
      <w:r>
        <w:t xml:space="preserve"> …………</w:t>
      </w:r>
      <w:r>
        <w:tab/>
      </w:r>
      <w:r w:rsidR="002F57AC">
        <w:rPr>
          <w:b/>
        </w:rPr>
        <w:t>1</w:t>
      </w:r>
      <w:r w:rsidR="00257ADD">
        <w:rPr>
          <w:b/>
        </w:rPr>
        <w:t>5</w:t>
      </w:r>
    </w:p>
    <w:p w14:paraId="19BF1FF4" w14:textId="1B3F2549" w:rsidR="002F57AC" w:rsidRPr="00D819C8" w:rsidRDefault="002F57AC" w:rsidP="00276386">
      <w:pPr>
        <w:pStyle w:val="ListParagraph"/>
        <w:numPr>
          <w:ilvl w:val="0"/>
          <w:numId w:val="18"/>
        </w:numPr>
        <w:tabs>
          <w:tab w:val="left" w:pos="567"/>
          <w:tab w:val="left" w:pos="1843"/>
          <w:tab w:val="left" w:pos="2835"/>
          <w:tab w:val="left" w:pos="8222"/>
          <w:tab w:val="left" w:pos="8647"/>
          <w:tab w:val="left" w:pos="9356"/>
        </w:tabs>
        <w:ind w:left="709" w:right="-744" w:hanging="709"/>
      </w:pPr>
      <w:r w:rsidRPr="00D819C8">
        <w:t>Screening</w:t>
      </w:r>
      <w:r w:rsidR="00582E09">
        <w:t xml:space="preserve"> ……………………………………………………</w:t>
      </w:r>
      <w:r w:rsidR="00582E09">
        <w:tab/>
      </w:r>
      <w:r w:rsidRPr="00D819C8">
        <w:rPr>
          <w:b/>
        </w:rPr>
        <w:t>1</w:t>
      </w:r>
      <w:r w:rsidR="00257ADD">
        <w:rPr>
          <w:b/>
        </w:rPr>
        <w:t>6</w:t>
      </w:r>
    </w:p>
    <w:p w14:paraId="543990C8" w14:textId="4B5C8B7A" w:rsidR="002F57AC" w:rsidRPr="00D819C8" w:rsidRDefault="002F57AC" w:rsidP="00276386">
      <w:pPr>
        <w:pStyle w:val="ListParagraph"/>
        <w:numPr>
          <w:ilvl w:val="0"/>
          <w:numId w:val="18"/>
        </w:numPr>
        <w:tabs>
          <w:tab w:val="left" w:pos="567"/>
          <w:tab w:val="left" w:pos="1843"/>
          <w:tab w:val="left" w:pos="2835"/>
          <w:tab w:val="left" w:pos="8222"/>
          <w:tab w:val="left" w:pos="8647"/>
          <w:tab w:val="left" w:pos="9356"/>
        </w:tabs>
        <w:ind w:left="709" w:right="-744" w:hanging="709"/>
      </w:pPr>
      <w:r w:rsidRPr="00D819C8">
        <w:t>Equality impact assessment</w:t>
      </w:r>
      <w:r w:rsidR="00582E09">
        <w:t xml:space="preserve"> ………………………………</w:t>
      </w:r>
      <w:r w:rsidR="00582E09">
        <w:tab/>
      </w:r>
      <w:r w:rsidR="00257ADD">
        <w:rPr>
          <w:b/>
        </w:rPr>
        <w:t>18</w:t>
      </w:r>
    </w:p>
    <w:p w14:paraId="3F742AE3" w14:textId="77777777" w:rsidR="002F57AC" w:rsidRDefault="002F57AC" w:rsidP="00276386">
      <w:pPr>
        <w:pStyle w:val="ListParagraph"/>
        <w:numPr>
          <w:ilvl w:val="0"/>
          <w:numId w:val="18"/>
        </w:numPr>
        <w:tabs>
          <w:tab w:val="left" w:pos="567"/>
          <w:tab w:val="left" w:pos="1843"/>
          <w:tab w:val="left" w:pos="2835"/>
          <w:tab w:val="left" w:pos="8222"/>
          <w:tab w:val="left" w:pos="8647"/>
          <w:tab w:val="left" w:pos="9356"/>
        </w:tabs>
        <w:ind w:left="709" w:right="-744" w:hanging="709"/>
      </w:pPr>
      <w:r w:rsidRPr="00D819C8">
        <w:t xml:space="preserve">Our arrangements for publishing the results of the </w:t>
      </w:r>
    </w:p>
    <w:p w14:paraId="669E2552" w14:textId="362D9349" w:rsidR="002F57AC" w:rsidRDefault="00582E09" w:rsidP="00582E09">
      <w:pPr>
        <w:pStyle w:val="ListParagraph"/>
        <w:tabs>
          <w:tab w:val="left" w:pos="567"/>
          <w:tab w:val="left" w:pos="1843"/>
          <w:tab w:val="left" w:pos="2835"/>
          <w:tab w:val="left" w:pos="8222"/>
          <w:tab w:val="left" w:pos="8647"/>
          <w:tab w:val="left" w:pos="9356"/>
        </w:tabs>
        <w:ind w:left="709" w:right="-744" w:hanging="709"/>
      </w:pPr>
      <w:r>
        <w:tab/>
      </w:r>
      <w:r w:rsidR="002F57AC" w:rsidRPr="00D819C8">
        <w:t xml:space="preserve">assessments of the likely impact of policies we have </w:t>
      </w:r>
    </w:p>
    <w:p w14:paraId="5C0AB957" w14:textId="77CAFA7E" w:rsidR="002F57AC" w:rsidRDefault="00582E09" w:rsidP="00582E09">
      <w:pPr>
        <w:pStyle w:val="ListParagraph"/>
        <w:tabs>
          <w:tab w:val="left" w:pos="567"/>
          <w:tab w:val="left" w:pos="1843"/>
          <w:tab w:val="left" w:pos="2835"/>
          <w:tab w:val="left" w:pos="8222"/>
          <w:tab w:val="left" w:pos="8647"/>
          <w:tab w:val="left" w:pos="9356"/>
        </w:tabs>
        <w:ind w:left="709" w:right="-744" w:hanging="709"/>
      </w:pPr>
      <w:r>
        <w:tab/>
      </w:r>
      <w:r w:rsidR="002F57AC" w:rsidRPr="00D819C8">
        <w:t xml:space="preserve">adopted or propose to adopt on the promotion of </w:t>
      </w:r>
    </w:p>
    <w:p w14:paraId="227536CB" w14:textId="1F19803C" w:rsidR="002F57AC" w:rsidRPr="00D819C8" w:rsidRDefault="00582E09" w:rsidP="00582E09">
      <w:pPr>
        <w:pStyle w:val="ListParagraph"/>
        <w:tabs>
          <w:tab w:val="left" w:pos="567"/>
          <w:tab w:val="left" w:pos="1843"/>
          <w:tab w:val="left" w:pos="2835"/>
          <w:tab w:val="left" w:pos="8222"/>
          <w:tab w:val="left" w:pos="8647"/>
          <w:tab w:val="left" w:pos="9356"/>
        </w:tabs>
        <w:ind w:left="709" w:right="-744" w:hanging="709"/>
      </w:pPr>
      <w:r>
        <w:tab/>
      </w:r>
      <w:r w:rsidR="002F57AC" w:rsidRPr="00D819C8">
        <w:t>equality of opportunity</w:t>
      </w:r>
      <w:r>
        <w:t xml:space="preserve"> ……………………………………..</w:t>
      </w:r>
      <w:r>
        <w:tab/>
      </w:r>
      <w:r w:rsidR="00257ADD">
        <w:rPr>
          <w:b/>
        </w:rPr>
        <w:t>19</w:t>
      </w:r>
    </w:p>
    <w:p w14:paraId="05C3CAB6" w14:textId="55213B34" w:rsidR="002F57AC" w:rsidRPr="00066354" w:rsidRDefault="002F57AC" w:rsidP="00276386">
      <w:pPr>
        <w:pStyle w:val="ListParagraph"/>
        <w:numPr>
          <w:ilvl w:val="0"/>
          <w:numId w:val="18"/>
        </w:numPr>
        <w:tabs>
          <w:tab w:val="left" w:pos="567"/>
          <w:tab w:val="left" w:pos="1843"/>
          <w:tab w:val="left" w:pos="2835"/>
          <w:tab w:val="left" w:pos="8222"/>
          <w:tab w:val="left" w:pos="8647"/>
          <w:tab w:val="left" w:pos="9356"/>
        </w:tabs>
        <w:ind w:left="709" w:right="-744" w:hanging="709"/>
      </w:pPr>
      <w:r w:rsidRPr="00D819C8">
        <w:t>What we publish</w:t>
      </w:r>
      <w:r>
        <w:t xml:space="preserve"> ……………………………………………</w:t>
      </w:r>
      <w:r>
        <w:tab/>
      </w:r>
      <w:r w:rsidR="00257ADD">
        <w:rPr>
          <w:b/>
        </w:rPr>
        <w:t>19</w:t>
      </w:r>
    </w:p>
    <w:p w14:paraId="43446E1A" w14:textId="55E88D30" w:rsidR="002F57AC" w:rsidRDefault="002F57AC" w:rsidP="00276386">
      <w:pPr>
        <w:pStyle w:val="ListParagraph"/>
        <w:numPr>
          <w:ilvl w:val="0"/>
          <w:numId w:val="18"/>
        </w:numPr>
        <w:tabs>
          <w:tab w:val="left" w:pos="567"/>
          <w:tab w:val="left" w:pos="1843"/>
          <w:tab w:val="left" w:pos="2835"/>
          <w:tab w:val="left" w:pos="8222"/>
          <w:tab w:val="left" w:pos="8647"/>
          <w:tab w:val="left" w:pos="9356"/>
        </w:tabs>
        <w:ind w:left="709" w:right="-744" w:hanging="709"/>
      </w:pPr>
      <w:r>
        <w:t>How we publish the information …………………………..</w:t>
      </w:r>
      <w:r>
        <w:tab/>
      </w:r>
      <w:r w:rsidRPr="00066354">
        <w:rPr>
          <w:b/>
        </w:rPr>
        <w:t>2</w:t>
      </w:r>
      <w:r w:rsidR="00257ADD">
        <w:rPr>
          <w:b/>
        </w:rPr>
        <w:t>0</w:t>
      </w:r>
    </w:p>
    <w:p w14:paraId="3340A7F3" w14:textId="107EE80A" w:rsidR="002F57AC" w:rsidRDefault="002F57AC" w:rsidP="00276386">
      <w:pPr>
        <w:pStyle w:val="ListParagraph"/>
        <w:numPr>
          <w:ilvl w:val="0"/>
          <w:numId w:val="18"/>
        </w:numPr>
        <w:tabs>
          <w:tab w:val="left" w:pos="567"/>
          <w:tab w:val="left" w:pos="1843"/>
          <w:tab w:val="left" w:pos="2835"/>
          <w:tab w:val="left" w:pos="8222"/>
          <w:tab w:val="left" w:pos="8647"/>
          <w:tab w:val="left" w:pos="9356"/>
        </w:tabs>
        <w:ind w:left="709" w:right="-744" w:hanging="709"/>
      </w:pPr>
      <w:r>
        <w:t>Where we publish the information ………………………..</w:t>
      </w:r>
      <w:r>
        <w:tab/>
      </w:r>
      <w:r w:rsidRPr="00066354">
        <w:rPr>
          <w:b/>
        </w:rPr>
        <w:t>2</w:t>
      </w:r>
      <w:r w:rsidR="00257ADD">
        <w:rPr>
          <w:b/>
        </w:rPr>
        <w:t>0</w:t>
      </w:r>
    </w:p>
    <w:p w14:paraId="5277DA36" w14:textId="77777777" w:rsidR="002F57AC" w:rsidRDefault="002F57AC" w:rsidP="00276386">
      <w:pPr>
        <w:pStyle w:val="ListParagraph"/>
        <w:numPr>
          <w:ilvl w:val="0"/>
          <w:numId w:val="18"/>
        </w:numPr>
        <w:tabs>
          <w:tab w:val="left" w:pos="567"/>
          <w:tab w:val="left" w:pos="1843"/>
          <w:tab w:val="left" w:pos="2835"/>
          <w:tab w:val="left" w:pos="8222"/>
          <w:tab w:val="left" w:pos="8647"/>
          <w:tab w:val="left" w:pos="9356"/>
        </w:tabs>
        <w:ind w:left="709" w:right="-744" w:hanging="709"/>
      </w:pPr>
      <w:r>
        <w:t xml:space="preserve">Our arrangements for monitoring any adverse impact </w:t>
      </w:r>
    </w:p>
    <w:p w14:paraId="5AFB27A7" w14:textId="2C2CABDF" w:rsidR="002F57AC" w:rsidRDefault="00582E09" w:rsidP="00582E09">
      <w:pPr>
        <w:pStyle w:val="ListParagraph"/>
        <w:tabs>
          <w:tab w:val="left" w:pos="567"/>
          <w:tab w:val="left" w:pos="1843"/>
          <w:tab w:val="left" w:pos="2835"/>
          <w:tab w:val="left" w:pos="8222"/>
          <w:tab w:val="left" w:pos="8647"/>
          <w:tab w:val="left" w:pos="9356"/>
        </w:tabs>
        <w:ind w:left="709" w:right="-744" w:hanging="709"/>
      </w:pPr>
      <w:r>
        <w:tab/>
      </w:r>
      <w:r w:rsidR="002F57AC">
        <w:t>of policies we have adopted on equality of opportunity ..</w:t>
      </w:r>
      <w:r w:rsidR="002F57AC">
        <w:tab/>
      </w:r>
      <w:r w:rsidR="002F57AC" w:rsidRPr="006901C3">
        <w:rPr>
          <w:b/>
        </w:rPr>
        <w:t>2</w:t>
      </w:r>
      <w:r w:rsidR="00257ADD">
        <w:rPr>
          <w:b/>
        </w:rPr>
        <w:t>1</w:t>
      </w:r>
    </w:p>
    <w:p w14:paraId="702D09EE" w14:textId="77777777" w:rsidR="002F57AC" w:rsidRDefault="002F57AC" w:rsidP="00276386">
      <w:pPr>
        <w:pStyle w:val="ListParagraph"/>
        <w:numPr>
          <w:ilvl w:val="0"/>
          <w:numId w:val="18"/>
        </w:numPr>
        <w:tabs>
          <w:tab w:val="left" w:pos="567"/>
          <w:tab w:val="left" w:pos="1843"/>
          <w:tab w:val="left" w:pos="2835"/>
          <w:tab w:val="left" w:pos="8222"/>
          <w:tab w:val="left" w:pos="8647"/>
          <w:tab w:val="left" w:pos="9356"/>
        </w:tabs>
        <w:ind w:left="709" w:right="-744" w:hanging="709"/>
      </w:pPr>
      <w:r>
        <w:t xml:space="preserve">Our arrangements for publishing the results of </w:t>
      </w:r>
    </w:p>
    <w:p w14:paraId="3EE8E051" w14:textId="5E0A2603" w:rsidR="002F57AC" w:rsidRDefault="00582E09" w:rsidP="00582E09">
      <w:pPr>
        <w:pStyle w:val="ListParagraph"/>
        <w:tabs>
          <w:tab w:val="left" w:pos="567"/>
          <w:tab w:val="left" w:pos="1985"/>
          <w:tab w:val="left" w:pos="2835"/>
          <w:tab w:val="left" w:pos="8222"/>
          <w:tab w:val="left" w:pos="8647"/>
          <w:tab w:val="left" w:pos="9356"/>
        </w:tabs>
        <w:ind w:left="709" w:right="-744" w:hanging="709"/>
        <w:rPr>
          <w:b/>
        </w:rPr>
      </w:pPr>
      <w:r>
        <w:tab/>
      </w:r>
      <w:r w:rsidR="002F57AC">
        <w:t>our monitoring ………………………………………………</w:t>
      </w:r>
      <w:r w:rsidR="002F57AC">
        <w:tab/>
      </w:r>
      <w:r w:rsidR="00257ADD">
        <w:rPr>
          <w:b/>
        </w:rPr>
        <w:t>22</w:t>
      </w:r>
    </w:p>
    <w:p w14:paraId="431580D5" w14:textId="3F776082" w:rsidR="008C7C93" w:rsidRDefault="008C7C93" w:rsidP="00582E09">
      <w:pPr>
        <w:pStyle w:val="ListParagraph"/>
        <w:tabs>
          <w:tab w:val="left" w:pos="567"/>
          <w:tab w:val="left" w:pos="1985"/>
          <w:tab w:val="left" w:pos="2835"/>
          <w:tab w:val="left" w:pos="8222"/>
          <w:tab w:val="left" w:pos="8647"/>
          <w:tab w:val="left" w:pos="9356"/>
        </w:tabs>
        <w:ind w:left="709" w:right="-744" w:hanging="709"/>
        <w:rPr>
          <w:b/>
        </w:rPr>
      </w:pPr>
    </w:p>
    <w:p w14:paraId="61BE3D3B" w14:textId="5A3FF0C0" w:rsidR="008C7C93" w:rsidRDefault="008C7C93" w:rsidP="00582E09">
      <w:pPr>
        <w:pStyle w:val="ListParagraph"/>
        <w:tabs>
          <w:tab w:val="left" w:pos="567"/>
          <w:tab w:val="left" w:pos="1985"/>
          <w:tab w:val="left" w:pos="2835"/>
          <w:tab w:val="left" w:pos="8222"/>
          <w:tab w:val="left" w:pos="8647"/>
          <w:tab w:val="left" w:pos="9356"/>
        </w:tabs>
        <w:ind w:left="709" w:right="-744" w:hanging="709"/>
        <w:rPr>
          <w:b/>
        </w:rPr>
      </w:pPr>
    </w:p>
    <w:p w14:paraId="6203DA4D" w14:textId="77777777" w:rsidR="008C7C93" w:rsidRPr="00066354" w:rsidRDefault="008C7C93" w:rsidP="00582E09">
      <w:pPr>
        <w:pStyle w:val="ListParagraph"/>
        <w:tabs>
          <w:tab w:val="left" w:pos="567"/>
          <w:tab w:val="left" w:pos="1985"/>
          <w:tab w:val="left" w:pos="2835"/>
          <w:tab w:val="left" w:pos="8222"/>
          <w:tab w:val="left" w:pos="8647"/>
          <w:tab w:val="left" w:pos="9356"/>
        </w:tabs>
        <w:ind w:left="709" w:right="-744" w:hanging="709"/>
        <w:rPr>
          <w:b/>
        </w:rPr>
      </w:pPr>
    </w:p>
    <w:p w14:paraId="06F250C1" w14:textId="3BBA7745" w:rsidR="002F57AC" w:rsidRPr="00066354" w:rsidRDefault="002F57AC" w:rsidP="00582E09">
      <w:pPr>
        <w:tabs>
          <w:tab w:val="left" w:pos="567"/>
          <w:tab w:val="left" w:pos="1985"/>
          <w:tab w:val="left" w:pos="2835"/>
          <w:tab w:val="left" w:pos="8222"/>
          <w:tab w:val="left" w:pos="8647"/>
          <w:tab w:val="left" w:pos="9356"/>
        </w:tabs>
        <w:ind w:left="709" w:right="-744" w:hanging="709"/>
        <w:rPr>
          <w:b/>
        </w:rPr>
      </w:pPr>
      <w:r w:rsidRPr="00066354">
        <w:rPr>
          <w:b/>
        </w:rPr>
        <w:lastRenderedPageBreak/>
        <w:t>Chapter 5</w:t>
      </w:r>
      <w:r w:rsidRPr="00066354">
        <w:rPr>
          <w:b/>
        </w:rPr>
        <w:tab/>
        <w:t>Staff Training</w:t>
      </w:r>
    </w:p>
    <w:p w14:paraId="1910C0FA" w14:textId="77777777" w:rsidR="002F57AC" w:rsidRDefault="002F57AC" w:rsidP="00582E09">
      <w:pPr>
        <w:tabs>
          <w:tab w:val="left" w:pos="567"/>
          <w:tab w:val="left" w:pos="1985"/>
          <w:tab w:val="left" w:pos="2835"/>
          <w:tab w:val="left" w:pos="8222"/>
          <w:tab w:val="left" w:pos="8647"/>
          <w:tab w:val="left" w:pos="9356"/>
        </w:tabs>
        <w:ind w:left="709" w:right="-744" w:hanging="709"/>
      </w:pPr>
    </w:p>
    <w:p w14:paraId="32C7E786" w14:textId="1F476EF7" w:rsidR="002F57AC" w:rsidRDefault="002F57AC" w:rsidP="00276386">
      <w:pPr>
        <w:pStyle w:val="ListParagraph"/>
        <w:numPr>
          <w:ilvl w:val="0"/>
          <w:numId w:val="18"/>
        </w:numPr>
        <w:tabs>
          <w:tab w:val="left" w:pos="567"/>
          <w:tab w:val="left" w:pos="1985"/>
          <w:tab w:val="left" w:pos="2835"/>
          <w:tab w:val="left" w:pos="8222"/>
          <w:tab w:val="left" w:pos="8647"/>
          <w:tab w:val="left" w:pos="9356"/>
        </w:tabs>
        <w:ind w:left="709" w:right="-744" w:hanging="709"/>
      </w:pPr>
      <w:r>
        <w:t>Commitment to staff trai</w:t>
      </w:r>
      <w:r w:rsidR="00582E09">
        <w:t>ning ……………………………...</w:t>
      </w:r>
      <w:r w:rsidR="00582E09">
        <w:tab/>
      </w:r>
      <w:r w:rsidRPr="00066354">
        <w:rPr>
          <w:b/>
        </w:rPr>
        <w:t>2</w:t>
      </w:r>
      <w:r w:rsidR="00257ADD">
        <w:rPr>
          <w:b/>
        </w:rPr>
        <w:t>3</w:t>
      </w:r>
    </w:p>
    <w:p w14:paraId="3A09DC11" w14:textId="43BAC75C" w:rsidR="002F57AC" w:rsidRDefault="002F57AC" w:rsidP="00276386">
      <w:pPr>
        <w:pStyle w:val="ListParagraph"/>
        <w:numPr>
          <w:ilvl w:val="0"/>
          <w:numId w:val="18"/>
        </w:numPr>
        <w:tabs>
          <w:tab w:val="left" w:pos="567"/>
          <w:tab w:val="left" w:pos="1985"/>
          <w:tab w:val="left" w:pos="2835"/>
          <w:tab w:val="left" w:pos="8222"/>
          <w:tab w:val="left" w:pos="8647"/>
          <w:tab w:val="left" w:pos="9356"/>
        </w:tabs>
        <w:ind w:left="709" w:right="-744" w:hanging="709"/>
      </w:pPr>
      <w:r>
        <w:t>Traini</w:t>
      </w:r>
      <w:r w:rsidR="00582E09">
        <w:t>ng objectives …………………………………………</w:t>
      </w:r>
      <w:r w:rsidR="00582E09">
        <w:tab/>
      </w:r>
      <w:r w:rsidRPr="00066354">
        <w:rPr>
          <w:b/>
        </w:rPr>
        <w:t>2</w:t>
      </w:r>
      <w:r w:rsidR="00257ADD">
        <w:rPr>
          <w:b/>
        </w:rPr>
        <w:t>3</w:t>
      </w:r>
    </w:p>
    <w:p w14:paraId="274C5098" w14:textId="45E48820" w:rsidR="002F57AC" w:rsidRDefault="002F57AC" w:rsidP="00276386">
      <w:pPr>
        <w:pStyle w:val="ListParagraph"/>
        <w:numPr>
          <w:ilvl w:val="0"/>
          <w:numId w:val="18"/>
        </w:numPr>
        <w:tabs>
          <w:tab w:val="left" w:pos="567"/>
          <w:tab w:val="left" w:pos="1985"/>
          <w:tab w:val="left" w:pos="2835"/>
          <w:tab w:val="left" w:pos="8222"/>
          <w:tab w:val="left" w:pos="8647"/>
          <w:tab w:val="left" w:pos="9356"/>
        </w:tabs>
        <w:ind w:left="709" w:right="-744" w:hanging="709"/>
      </w:pPr>
      <w:r>
        <w:t>Awareness raising a</w:t>
      </w:r>
      <w:r w:rsidR="00582E09">
        <w:t>nd training arrangements ………….</w:t>
      </w:r>
      <w:r w:rsidR="00582E09">
        <w:tab/>
      </w:r>
      <w:r w:rsidRPr="00066354">
        <w:rPr>
          <w:b/>
        </w:rPr>
        <w:t>2</w:t>
      </w:r>
      <w:r w:rsidR="00257ADD">
        <w:rPr>
          <w:b/>
        </w:rPr>
        <w:t>4</w:t>
      </w:r>
    </w:p>
    <w:p w14:paraId="35BC9795" w14:textId="33FCD920" w:rsidR="002F57AC" w:rsidRPr="006901C3" w:rsidRDefault="002F57AC" w:rsidP="00276386">
      <w:pPr>
        <w:pStyle w:val="ListParagraph"/>
        <w:numPr>
          <w:ilvl w:val="0"/>
          <w:numId w:val="18"/>
        </w:numPr>
        <w:tabs>
          <w:tab w:val="left" w:pos="567"/>
          <w:tab w:val="left" w:pos="1985"/>
          <w:tab w:val="left" w:pos="2835"/>
          <w:tab w:val="left" w:pos="8222"/>
          <w:tab w:val="left" w:pos="8647"/>
          <w:tab w:val="left" w:pos="9356"/>
        </w:tabs>
        <w:ind w:left="709" w:right="-744" w:hanging="709"/>
      </w:pPr>
      <w:r>
        <w:t>Monitoring and evaluation …………………………………</w:t>
      </w:r>
      <w:r w:rsidRPr="00066354">
        <w:rPr>
          <w:b/>
        </w:rPr>
        <w:tab/>
        <w:t>2</w:t>
      </w:r>
      <w:r w:rsidR="00257ADD">
        <w:rPr>
          <w:b/>
        </w:rPr>
        <w:t>5</w:t>
      </w:r>
    </w:p>
    <w:p w14:paraId="1F100A18" w14:textId="77777777" w:rsidR="002F57AC" w:rsidRDefault="002F57AC" w:rsidP="00582E09">
      <w:pPr>
        <w:tabs>
          <w:tab w:val="left" w:pos="567"/>
          <w:tab w:val="left" w:pos="1985"/>
          <w:tab w:val="left" w:pos="2835"/>
          <w:tab w:val="left" w:pos="8222"/>
          <w:tab w:val="left" w:pos="8647"/>
          <w:tab w:val="left" w:pos="9356"/>
        </w:tabs>
        <w:ind w:left="709" w:right="-744" w:hanging="709"/>
      </w:pPr>
    </w:p>
    <w:p w14:paraId="456001D3" w14:textId="77777777" w:rsidR="002F57AC" w:rsidRDefault="002F57AC" w:rsidP="00582E09">
      <w:pPr>
        <w:tabs>
          <w:tab w:val="left" w:pos="567"/>
          <w:tab w:val="left" w:pos="1985"/>
          <w:tab w:val="left" w:pos="2835"/>
          <w:tab w:val="left" w:pos="8222"/>
          <w:tab w:val="left" w:pos="8647"/>
          <w:tab w:val="left" w:pos="9356"/>
        </w:tabs>
        <w:ind w:left="709" w:right="-744" w:hanging="709"/>
        <w:rPr>
          <w:b/>
        </w:rPr>
      </w:pPr>
      <w:r w:rsidRPr="006901C3">
        <w:rPr>
          <w:b/>
        </w:rPr>
        <w:t>Chapter 6</w:t>
      </w:r>
      <w:r w:rsidRPr="006901C3">
        <w:rPr>
          <w:b/>
        </w:rPr>
        <w:tab/>
        <w:t xml:space="preserve">Our arrangements for ensuring and assessing </w:t>
      </w:r>
    </w:p>
    <w:p w14:paraId="0F32E3F5" w14:textId="66188514" w:rsidR="002F57AC" w:rsidRDefault="002F57AC" w:rsidP="00582E09">
      <w:pPr>
        <w:tabs>
          <w:tab w:val="left" w:pos="567"/>
          <w:tab w:val="left" w:pos="1985"/>
          <w:tab w:val="left" w:pos="2835"/>
          <w:tab w:val="left" w:pos="8222"/>
          <w:tab w:val="left" w:pos="8647"/>
          <w:tab w:val="left" w:pos="9356"/>
        </w:tabs>
        <w:ind w:left="709" w:right="-744" w:hanging="709"/>
        <w:rPr>
          <w:b/>
        </w:rPr>
      </w:pPr>
      <w:r>
        <w:rPr>
          <w:b/>
        </w:rPr>
        <w:tab/>
      </w:r>
      <w:r w:rsidR="00582E09">
        <w:rPr>
          <w:b/>
        </w:rPr>
        <w:tab/>
      </w:r>
      <w:r w:rsidR="00582E09">
        <w:rPr>
          <w:b/>
        </w:rPr>
        <w:tab/>
      </w:r>
      <w:r w:rsidRPr="006901C3">
        <w:rPr>
          <w:b/>
        </w:rPr>
        <w:t xml:space="preserve">public access to information and services we </w:t>
      </w:r>
    </w:p>
    <w:p w14:paraId="2E5FDB7D" w14:textId="00C8214F" w:rsidR="002F57AC" w:rsidRPr="006901C3" w:rsidRDefault="002F57AC" w:rsidP="00582E09">
      <w:pPr>
        <w:tabs>
          <w:tab w:val="left" w:pos="567"/>
          <w:tab w:val="left" w:pos="1985"/>
          <w:tab w:val="left" w:pos="2835"/>
          <w:tab w:val="left" w:pos="8222"/>
          <w:tab w:val="left" w:pos="8647"/>
          <w:tab w:val="left" w:pos="9356"/>
        </w:tabs>
        <w:ind w:left="709" w:right="-744" w:hanging="709"/>
        <w:rPr>
          <w:b/>
        </w:rPr>
      </w:pPr>
      <w:r>
        <w:rPr>
          <w:b/>
        </w:rPr>
        <w:tab/>
      </w:r>
      <w:r w:rsidR="00582E09">
        <w:rPr>
          <w:b/>
        </w:rPr>
        <w:tab/>
      </w:r>
      <w:r w:rsidR="00582E09">
        <w:rPr>
          <w:b/>
        </w:rPr>
        <w:tab/>
      </w:r>
      <w:r w:rsidRPr="006901C3">
        <w:rPr>
          <w:b/>
        </w:rPr>
        <w:t>provide</w:t>
      </w:r>
    </w:p>
    <w:p w14:paraId="2E7407B4" w14:textId="77777777" w:rsidR="002F57AC" w:rsidRDefault="002F57AC" w:rsidP="00582E09">
      <w:pPr>
        <w:tabs>
          <w:tab w:val="left" w:pos="567"/>
          <w:tab w:val="left" w:pos="1985"/>
          <w:tab w:val="left" w:pos="2835"/>
          <w:tab w:val="left" w:pos="8222"/>
          <w:tab w:val="left" w:pos="8647"/>
          <w:tab w:val="left" w:pos="9356"/>
        </w:tabs>
        <w:ind w:left="709" w:right="-744" w:hanging="709"/>
      </w:pPr>
    </w:p>
    <w:p w14:paraId="34584E32" w14:textId="7AA855C7" w:rsidR="002F57AC" w:rsidRDefault="002F57AC" w:rsidP="00276386">
      <w:pPr>
        <w:pStyle w:val="ListParagraph"/>
        <w:numPr>
          <w:ilvl w:val="0"/>
          <w:numId w:val="19"/>
        </w:numPr>
        <w:tabs>
          <w:tab w:val="left" w:pos="567"/>
          <w:tab w:val="left" w:pos="1985"/>
          <w:tab w:val="left" w:pos="2835"/>
          <w:tab w:val="left" w:pos="8222"/>
          <w:tab w:val="left" w:pos="8647"/>
          <w:tab w:val="left" w:pos="9356"/>
        </w:tabs>
        <w:ind w:left="709" w:right="-744" w:hanging="709"/>
      </w:pPr>
      <w:r>
        <w:t>Access to information ………………………………………</w:t>
      </w:r>
      <w:r>
        <w:tab/>
      </w:r>
      <w:r w:rsidRPr="006901C3">
        <w:rPr>
          <w:b/>
        </w:rPr>
        <w:t>2</w:t>
      </w:r>
      <w:r w:rsidR="00257ADD">
        <w:rPr>
          <w:b/>
        </w:rPr>
        <w:t>6</w:t>
      </w:r>
    </w:p>
    <w:p w14:paraId="3ABCAAC8" w14:textId="76B7D3E1" w:rsidR="002F57AC" w:rsidRDefault="002F57AC" w:rsidP="00276386">
      <w:pPr>
        <w:pStyle w:val="ListParagraph"/>
        <w:numPr>
          <w:ilvl w:val="0"/>
          <w:numId w:val="19"/>
        </w:numPr>
        <w:tabs>
          <w:tab w:val="left" w:pos="567"/>
          <w:tab w:val="left" w:pos="1985"/>
          <w:tab w:val="left" w:pos="2835"/>
          <w:tab w:val="left" w:pos="8222"/>
          <w:tab w:val="left" w:pos="8647"/>
          <w:tab w:val="left" w:pos="9356"/>
        </w:tabs>
        <w:ind w:left="709" w:right="-744" w:hanging="709"/>
      </w:pPr>
      <w:r>
        <w:t>Access to services …………………………………………</w:t>
      </w:r>
      <w:r>
        <w:tab/>
      </w:r>
      <w:r w:rsidRPr="006901C3">
        <w:rPr>
          <w:b/>
        </w:rPr>
        <w:t>2</w:t>
      </w:r>
      <w:r w:rsidR="00257ADD">
        <w:rPr>
          <w:b/>
        </w:rPr>
        <w:t>7</w:t>
      </w:r>
    </w:p>
    <w:p w14:paraId="72F09398" w14:textId="5D6BEADE" w:rsidR="002F57AC" w:rsidRPr="006901C3" w:rsidRDefault="002F57AC" w:rsidP="00276386">
      <w:pPr>
        <w:pStyle w:val="ListParagraph"/>
        <w:numPr>
          <w:ilvl w:val="0"/>
          <w:numId w:val="19"/>
        </w:numPr>
        <w:tabs>
          <w:tab w:val="left" w:pos="567"/>
          <w:tab w:val="left" w:pos="1985"/>
          <w:tab w:val="left" w:pos="2835"/>
          <w:tab w:val="left" w:pos="8222"/>
          <w:tab w:val="left" w:pos="8647"/>
          <w:tab w:val="left" w:pos="9356"/>
        </w:tabs>
        <w:ind w:left="709" w:right="-744" w:hanging="709"/>
      </w:pPr>
      <w:r>
        <w:t>Assessing public access to information and services ….</w:t>
      </w:r>
      <w:r>
        <w:tab/>
      </w:r>
      <w:r w:rsidRPr="006901C3">
        <w:rPr>
          <w:b/>
        </w:rPr>
        <w:t>2</w:t>
      </w:r>
      <w:r w:rsidR="00257ADD">
        <w:rPr>
          <w:b/>
        </w:rPr>
        <w:t>7</w:t>
      </w:r>
    </w:p>
    <w:p w14:paraId="125B1F5D" w14:textId="77777777" w:rsidR="002F57AC" w:rsidRDefault="002F57AC" w:rsidP="00582E09">
      <w:pPr>
        <w:tabs>
          <w:tab w:val="left" w:pos="567"/>
          <w:tab w:val="left" w:pos="1985"/>
          <w:tab w:val="left" w:pos="2835"/>
          <w:tab w:val="left" w:pos="8222"/>
          <w:tab w:val="left" w:pos="8647"/>
          <w:tab w:val="left" w:pos="9356"/>
        </w:tabs>
        <w:ind w:left="709" w:right="-744" w:hanging="709"/>
      </w:pPr>
    </w:p>
    <w:p w14:paraId="7454BFB1" w14:textId="77777777" w:rsidR="00582E09" w:rsidRDefault="002F57AC" w:rsidP="00582E09">
      <w:pPr>
        <w:tabs>
          <w:tab w:val="left" w:pos="567"/>
          <w:tab w:val="left" w:pos="1985"/>
          <w:tab w:val="left" w:pos="2835"/>
          <w:tab w:val="left" w:pos="8222"/>
          <w:tab w:val="left" w:pos="8647"/>
          <w:tab w:val="left" w:pos="9356"/>
        </w:tabs>
        <w:ind w:left="709" w:right="-744" w:hanging="709"/>
        <w:rPr>
          <w:b/>
        </w:rPr>
      </w:pPr>
      <w:r w:rsidRPr="006901C3">
        <w:rPr>
          <w:b/>
        </w:rPr>
        <w:t>Chapter 7</w:t>
      </w:r>
      <w:r w:rsidRPr="006901C3">
        <w:rPr>
          <w:b/>
        </w:rPr>
        <w:tab/>
        <w:t xml:space="preserve">Timetable for measures we propose in this </w:t>
      </w:r>
    </w:p>
    <w:p w14:paraId="4CCEF10D" w14:textId="796F5098" w:rsidR="002F57AC" w:rsidRPr="006901C3" w:rsidRDefault="00582E09" w:rsidP="00582E09">
      <w:pPr>
        <w:tabs>
          <w:tab w:val="left" w:pos="567"/>
          <w:tab w:val="left" w:pos="1985"/>
          <w:tab w:val="left" w:pos="2835"/>
          <w:tab w:val="left" w:pos="8222"/>
          <w:tab w:val="left" w:pos="8647"/>
          <w:tab w:val="left" w:pos="9356"/>
        </w:tabs>
        <w:ind w:left="709" w:right="-744" w:hanging="709"/>
        <w:rPr>
          <w:b/>
        </w:rPr>
      </w:pPr>
      <w:r>
        <w:rPr>
          <w:b/>
        </w:rPr>
        <w:tab/>
      </w:r>
      <w:r>
        <w:rPr>
          <w:b/>
        </w:rPr>
        <w:tab/>
      </w:r>
      <w:r>
        <w:rPr>
          <w:b/>
        </w:rPr>
        <w:tab/>
      </w:r>
      <w:r w:rsidR="002F57AC" w:rsidRPr="006901C3">
        <w:rPr>
          <w:b/>
        </w:rPr>
        <w:t>Equality</w:t>
      </w:r>
      <w:r w:rsidRPr="00582E09">
        <w:rPr>
          <w:b/>
        </w:rPr>
        <w:t xml:space="preserve"> </w:t>
      </w:r>
      <w:r w:rsidRPr="006901C3">
        <w:rPr>
          <w:b/>
        </w:rPr>
        <w:t>Scheme</w:t>
      </w:r>
      <w:r w:rsidR="00257ADD">
        <w:rPr>
          <w:b/>
        </w:rPr>
        <w:tab/>
        <w:t>28</w:t>
      </w:r>
      <w:r w:rsidR="002F57AC">
        <w:rPr>
          <w:b/>
        </w:rPr>
        <w:tab/>
      </w:r>
      <w:r w:rsidR="002F57AC" w:rsidRPr="006901C3">
        <w:rPr>
          <w:b/>
        </w:rPr>
        <w:t xml:space="preserve"> </w:t>
      </w:r>
    </w:p>
    <w:p w14:paraId="06DF5EBD" w14:textId="74A67BB6" w:rsidR="002F57AC" w:rsidRDefault="002F57AC" w:rsidP="00582E09">
      <w:pPr>
        <w:tabs>
          <w:tab w:val="left" w:pos="567"/>
          <w:tab w:val="left" w:pos="1985"/>
          <w:tab w:val="left" w:pos="2835"/>
          <w:tab w:val="left" w:pos="8222"/>
          <w:tab w:val="left" w:pos="8647"/>
          <w:tab w:val="left" w:pos="9356"/>
        </w:tabs>
        <w:ind w:left="709" w:right="-744" w:hanging="709"/>
        <w:rPr>
          <w:b/>
        </w:rPr>
      </w:pPr>
      <w:r w:rsidRPr="006901C3">
        <w:rPr>
          <w:b/>
        </w:rPr>
        <w:tab/>
      </w:r>
      <w:r w:rsidR="00582E09">
        <w:rPr>
          <w:b/>
        </w:rPr>
        <w:tab/>
      </w:r>
      <w:r w:rsidR="00582E09">
        <w:rPr>
          <w:b/>
        </w:rPr>
        <w:tab/>
      </w:r>
      <w:r w:rsidR="00582E09">
        <w:rPr>
          <w:b/>
        </w:rPr>
        <w:tab/>
      </w:r>
    </w:p>
    <w:p w14:paraId="4242301B" w14:textId="15A3A376" w:rsidR="002F57AC" w:rsidRDefault="002F57AC" w:rsidP="00582E09">
      <w:pPr>
        <w:tabs>
          <w:tab w:val="left" w:pos="567"/>
          <w:tab w:val="left" w:pos="1985"/>
          <w:tab w:val="left" w:pos="2835"/>
          <w:tab w:val="left" w:pos="8222"/>
          <w:tab w:val="left" w:pos="8647"/>
          <w:tab w:val="left" w:pos="9356"/>
        </w:tabs>
        <w:ind w:left="709" w:right="-744" w:hanging="709"/>
        <w:rPr>
          <w:b/>
        </w:rPr>
      </w:pPr>
      <w:r>
        <w:rPr>
          <w:b/>
        </w:rPr>
        <w:t>Chapter 8</w:t>
      </w:r>
      <w:r>
        <w:rPr>
          <w:b/>
        </w:rPr>
        <w:tab/>
        <w:t>Our complai</w:t>
      </w:r>
      <w:r w:rsidR="00582E09">
        <w:rPr>
          <w:b/>
        </w:rPr>
        <w:t>nts procedure</w:t>
      </w:r>
      <w:r w:rsidR="00582E09">
        <w:rPr>
          <w:b/>
        </w:rPr>
        <w:tab/>
      </w:r>
      <w:r w:rsidR="00257ADD">
        <w:rPr>
          <w:b/>
        </w:rPr>
        <w:t>29</w:t>
      </w:r>
    </w:p>
    <w:p w14:paraId="003C6589" w14:textId="77777777" w:rsidR="002F57AC" w:rsidRDefault="002F57AC" w:rsidP="00582E09">
      <w:pPr>
        <w:tabs>
          <w:tab w:val="left" w:pos="567"/>
          <w:tab w:val="left" w:pos="1985"/>
          <w:tab w:val="left" w:pos="2835"/>
          <w:tab w:val="left" w:pos="8222"/>
          <w:tab w:val="left" w:pos="8647"/>
          <w:tab w:val="left" w:pos="9356"/>
        </w:tabs>
        <w:ind w:left="709" w:right="-744" w:hanging="709"/>
        <w:rPr>
          <w:b/>
        </w:rPr>
      </w:pPr>
    </w:p>
    <w:p w14:paraId="280FF790" w14:textId="658B631C" w:rsidR="002F57AC" w:rsidRDefault="002F57AC" w:rsidP="00582E09">
      <w:pPr>
        <w:tabs>
          <w:tab w:val="left" w:pos="567"/>
          <w:tab w:val="left" w:pos="1985"/>
          <w:tab w:val="left" w:pos="2835"/>
          <w:tab w:val="left" w:pos="8222"/>
          <w:tab w:val="left" w:pos="8647"/>
          <w:tab w:val="left" w:pos="9356"/>
        </w:tabs>
        <w:ind w:left="709" w:right="-744" w:hanging="709"/>
        <w:rPr>
          <w:b/>
        </w:rPr>
      </w:pPr>
      <w:r>
        <w:rPr>
          <w:b/>
        </w:rPr>
        <w:t>Chapter 9</w:t>
      </w:r>
      <w:r>
        <w:rPr>
          <w:b/>
        </w:rPr>
        <w:tab/>
        <w:t>Publ</w:t>
      </w:r>
      <w:r w:rsidR="00582E09">
        <w:rPr>
          <w:b/>
        </w:rPr>
        <w:t>ication of our Equality Scheme</w:t>
      </w:r>
      <w:r w:rsidR="00582E09">
        <w:rPr>
          <w:b/>
        </w:rPr>
        <w:tab/>
      </w:r>
      <w:r w:rsidR="00257ADD">
        <w:rPr>
          <w:b/>
        </w:rPr>
        <w:t>31</w:t>
      </w:r>
    </w:p>
    <w:p w14:paraId="07990B09" w14:textId="77777777" w:rsidR="002F57AC" w:rsidRDefault="002F57AC" w:rsidP="00582E09">
      <w:pPr>
        <w:tabs>
          <w:tab w:val="left" w:pos="567"/>
          <w:tab w:val="left" w:pos="1985"/>
          <w:tab w:val="left" w:pos="2835"/>
          <w:tab w:val="left" w:pos="8222"/>
          <w:tab w:val="left" w:pos="8647"/>
          <w:tab w:val="left" w:pos="9356"/>
        </w:tabs>
        <w:ind w:left="709" w:right="-744" w:hanging="709"/>
        <w:rPr>
          <w:b/>
        </w:rPr>
      </w:pPr>
    </w:p>
    <w:p w14:paraId="15491138" w14:textId="7305C2FD" w:rsidR="002F57AC" w:rsidRDefault="002F57AC" w:rsidP="00582E09">
      <w:pPr>
        <w:tabs>
          <w:tab w:val="left" w:pos="567"/>
          <w:tab w:val="left" w:pos="1985"/>
          <w:tab w:val="left" w:pos="2835"/>
          <w:tab w:val="left" w:pos="8222"/>
          <w:tab w:val="left" w:pos="8647"/>
          <w:tab w:val="left" w:pos="9356"/>
        </w:tabs>
        <w:ind w:left="709" w:right="-744" w:hanging="709"/>
        <w:rPr>
          <w:b/>
        </w:rPr>
      </w:pPr>
      <w:r>
        <w:rPr>
          <w:b/>
        </w:rPr>
        <w:t>Chapter 10</w:t>
      </w:r>
      <w:r w:rsidR="00582E09">
        <w:rPr>
          <w:b/>
        </w:rPr>
        <w:tab/>
        <w:t>Review of our Equality Scheme</w:t>
      </w:r>
      <w:r w:rsidR="00582E09">
        <w:rPr>
          <w:b/>
        </w:rPr>
        <w:tab/>
      </w:r>
      <w:r w:rsidR="00257ADD">
        <w:rPr>
          <w:b/>
        </w:rPr>
        <w:t>33</w:t>
      </w:r>
    </w:p>
    <w:p w14:paraId="2F26469E" w14:textId="77777777" w:rsidR="002F57AC" w:rsidRDefault="002F57AC" w:rsidP="00582E09">
      <w:pPr>
        <w:tabs>
          <w:tab w:val="left" w:pos="567"/>
          <w:tab w:val="left" w:pos="1985"/>
          <w:tab w:val="left" w:pos="2835"/>
          <w:tab w:val="left" w:pos="8222"/>
          <w:tab w:val="left" w:pos="8647"/>
          <w:tab w:val="left" w:pos="9356"/>
        </w:tabs>
        <w:ind w:left="709" w:right="-744" w:hanging="709"/>
        <w:rPr>
          <w:b/>
        </w:rPr>
      </w:pPr>
    </w:p>
    <w:p w14:paraId="6A6FFADB" w14:textId="5305478C" w:rsidR="002F57AC" w:rsidRDefault="002F57AC" w:rsidP="00582E09">
      <w:pPr>
        <w:tabs>
          <w:tab w:val="left" w:pos="567"/>
          <w:tab w:val="left" w:pos="1985"/>
          <w:tab w:val="left" w:pos="2835"/>
          <w:tab w:val="left" w:pos="8222"/>
          <w:tab w:val="left" w:pos="8647"/>
          <w:tab w:val="left" w:pos="9356"/>
        </w:tabs>
        <w:ind w:left="709" w:right="-744" w:hanging="709"/>
        <w:rPr>
          <w:b/>
        </w:rPr>
      </w:pPr>
      <w:r>
        <w:rPr>
          <w:b/>
        </w:rPr>
        <w:t>A</w:t>
      </w:r>
      <w:r w:rsidR="00582E09">
        <w:rPr>
          <w:b/>
        </w:rPr>
        <w:t>ppendix 1</w:t>
      </w:r>
      <w:r w:rsidR="00582E09">
        <w:rPr>
          <w:b/>
        </w:rPr>
        <w:tab/>
        <w:t>Organisational Chart</w:t>
      </w:r>
      <w:r w:rsidR="00582E09">
        <w:rPr>
          <w:b/>
        </w:rPr>
        <w:tab/>
      </w:r>
      <w:r w:rsidR="00257ADD">
        <w:rPr>
          <w:b/>
        </w:rPr>
        <w:t>34</w:t>
      </w:r>
    </w:p>
    <w:p w14:paraId="64F78D21" w14:textId="77777777" w:rsidR="002F57AC" w:rsidRDefault="002F57AC" w:rsidP="00582E09">
      <w:pPr>
        <w:tabs>
          <w:tab w:val="left" w:pos="567"/>
          <w:tab w:val="left" w:pos="1985"/>
          <w:tab w:val="left" w:pos="2835"/>
          <w:tab w:val="left" w:pos="8222"/>
          <w:tab w:val="left" w:pos="8647"/>
          <w:tab w:val="left" w:pos="9356"/>
        </w:tabs>
        <w:ind w:left="709" w:right="-744" w:hanging="709"/>
        <w:rPr>
          <w:b/>
        </w:rPr>
      </w:pPr>
    </w:p>
    <w:p w14:paraId="07EE2892" w14:textId="77777777" w:rsidR="002F57AC" w:rsidRDefault="002F57AC" w:rsidP="00582E09">
      <w:pPr>
        <w:tabs>
          <w:tab w:val="left" w:pos="567"/>
          <w:tab w:val="left" w:pos="1985"/>
          <w:tab w:val="left" w:pos="2835"/>
          <w:tab w:val="left" w:pos="8222"/>
          <w:tab w:val="left" w:pos="8647"/>
          <w:tab w:val="left" w:pos="9356"/>
        </w:tabs>
        <w:ind w:left="709" w:right="-744" w:hanging="709"/>
        <w:rPr>
          <w:b/>
        </w:rPr>
      </w:pPr>
      <w:r>
        <w:rPr>
          <w:b/>
        </w:rPr>
        <w:t>Appendix 2</w:t>
      </w:r>
      <w:r>
        <w:rPr>
          <w:b/>
        </w:rPr>
        <w:tab/>
        <w:t xml:space="preserve">Example groups relevant to the Section 75 </w:t>
      </w:r>
    </w:p>
    <w:p w14:paraId="56972CFF" w14:textId="4BF4F077" w:rsidR="002F57AC" w:rsidRDefault="002F57AC" w:rsidP="00582E09">
      <w:pPr>
        <w:tabs>
          <w:tab w:val="left" w:pos="567"/>
          <w:tab w:val="left" w:pos="1985"/>
          <w:tab w:val="left" w:pos="2835"/>
          <w:tab w:val="left" w:pos="8222"/>
          <w:tab w:val="left" w:pos="8647"/>
          <w:tab w:val="left" w:pos="9356"/>
        </w:tabs>
        <w:ind w:left="709" w:right="-744" w:hanging="709"/>
        <w:rPr>
          <w:b/>
        </w:rPr>
      </w:pPr>
      <w:r>
        <w:rPr>
          <w:b/>
        </w:rPr>
        <w:tab/>
      </w:r>
      <w:r w:rsidR="00582E09">
        <w:rPr>
          <w:b/>
        </w:rPr>
        <w:tab/>
      </w:r>
      <w:r w:rsidR="00582E09">
        <w:rPr>
          <w:b/>
        </w:rPr>
        <w:tab/>
      </w:r>
      <w:r>
        <w:rPr>
          <w:b/>
        </w:rPr>
        <w:t>categories</w:t>
      </w:r>
      <w:r w:rsidR="00582E09">
        <w:rPr>
          <w:b/>
        </w:rPr>
        <w:t xml:space="preserve"> for Northern Ireland purposes</w:t>
      </w:r>
      <w:r w:rsidR="00582E09">
        <w:rPr>
          <w:b/>
        </w:rPr>
        <w:tab/>
      </w:r>
      <w:r w:rsidR="00257ADD">
        <w:rPr>
          <w:b/>
        </w:rPr>
        <w:t>35</w:t>
      </w:r>
    </w:p>
    <w:p w14:paraId="00A6292D" w14:textId="77777777" w:rsidR="002F57AC" w:rsidRDefault="002F57AC" w:rsidP="00582E09">
      <w:pPr>
        <w:tabs>
          <w:tab w:val="left" w:pos="567"/>
          <w:tab w:val="left" w:pos="1985"/>
          <w:tab w:val="left" w:pos="2835"/>
          <w:tab w:val="left" w:pos="8222"/>
          <w:tab w:val="left" w:pos="8647"/>
          <w:tab w:val="left" w:pos="9356"/>
        </w:tabs>
        <w:ind w:left="709" w:right="-744" w:hanging="709"/>
        <w:rPr>
          <w:b/>
        </w:rPr>
      </w:pPr>
    </w:p>
    <w:p w14:paraId="01866477" w14:textId="6EE287DA" w:rsidR="002F57AC" w:rsidRDefault="002F57AC" w:rsidP="00582E09">
      <w:pPr>
        <w:tabs>
          <w:tab w:val="left" w:pos="567"/>
          <w:tab w:val="left" w:pos="1985"/>
          <w:tab w:val="left" w:pos="2835"/>
          <w:tab w:val="left" w:pos="8222"/>
          <w:tab w:val="left" w:pos="8647"/>
          <w:tab w:val="left" w:pos="9356"/>
        </w:tabs>
        <w:ind w:left="709" w:right="-744" w:hanging="709"/>
        <w:rPr>
          <w:b/>
        </w:rPr>
      </w:pPr>
      <w:r>
        <w:rPr>
          <w:b/>
        </w:rPr>
        <w:t>App</w:t>
      </w:r>
      <w:r w:rsidR="00582E09">
        <w:rPr>
          <w:b/>
        </w:rPr>
        <w:t>endix 3</w:t>
      </w:r>
      <w:r w:rsidR="00582E09">
        <w:rPr>
          <w:b/>
        </w:rPr>
        <w:tab/>
        <w:t>List of consultees</w:t>
      </w:r>
      <w:r w:rsidR="00582E09">
        <w:rPr>
          <w:b/>
        </w:rPr>
        <w:tab/>
      </w:r>
      <w:r w:rsidR="00257ADD">
        <w:rPr>
          <w:b/>
        </w:rPr>
        <w:t>36</w:t>
      </w:r>
    </w:p>
    <w:p w14:paraId="1BC8D6CA" w14:textId="77777777" w:rsidR="002F57AC" w:rsidRDefault="002F57AC" w:rsidP="00582E09">
      <w:pPr>
        <w:tabs>
          <w:tab w:val="left" w:pos="567"/>
          <w:tab w:val="left" w:pos="1985"/>
          <w:tab w:val="left" w:pos="2835"/>
          <w:tab w:val="left" w:pos="8222"/>
          <w:tab w:val="left" w:pos="8647"/>
          <w:tab w:val="left" w:pos="9356"/>
        </w:tabs>
        <w:ind w:right="-744"/>
        <w:rPr>
          <w:b/>
        </w:rPr>
      </w:pPr>
    </w:p>
    <w:p w14:paraId="02E4D325" w14:textId="48482F19" w:rsidR="002F57AC" w:rsidRDefault="002F57AC" w:rsidP="00582E09">
      <w:pPr>
        <w:tabs>
          <w:tab w:val="left" w:pos="567"/>
          <w:tab w:val="left" w:pos="1985"/>
          <w:tab w:val="left" w:pos="2835"/>
          <w:tab w:val="left" w:pos="8222"/>
          <w:tab w:val="left" w:pos="8647"/>
          <w:tab w:val="left" w:pos="9356"/>
        </w:tabs>
        <w:ind w:left="709" w:right="-744" w:hanging="709"/>
        <w:rPr>
          <w:b/>
        </w:rPr>
      </w:pPr>
      <w:r>
        <w:rPr>
          <w:b/>
        </w:rPr>
        <w:t>Appendix 4</w:t>
      </w:r>
      <w:r>
        <w:rPr>
          <w:b/>
        </w:rPr>
        <w:tab/>
        <w:t>T</w:t>
      </w:r>
      <w:r w:rsidR="00582E09">
        <w:rPr>
          <w:b/>
        </w:rPr>
        <w:t>imetable for measures proposed</w:t>
      </w:r>
      <w:r w:rsidR="00582E09">
        <w:rPr>
          <w:b/>
        </w:rPr>
        <w:tab/>
      </w:r>
      <w:r w:rsidR="00257ADD">
        <w:rPr>
          <w:b/>
        </w:rPr>
        <w:t>37</w:t>
      </w:r>
    </w:p>
    <w:p w14:paraId="1F84EFC6" w14:textId="77777777" w:rsidR="002F57AC" w:rsidRDefault="002F57AC" w:rsidP="00582E09">
      <w:pPr>
        <w:tabs>
          <w:tab w:val="left" w:pos="567"/>
          <w:tab w:val="left" w:pos="1985"/>
          <w:tab w:val="left" w:pos="2835"/>
          <w:tab w:val="left" w:pos="8222"/>
          <w:tab w:val="left" w:pos="8647"/>
          <w:tab w:val="left" w:pos="9356"/>
        </w:tabs>
        <w:ind w:left="709" w:right="-744" w:hanging="709"/>
        <w:rPr>
          <w:b/>
        </w:rPr>
      </w:pPr>
    </w:p>
    <w:p w14:paraId="49EF390A" w14:textId="243FA9AC" w:rsidR="002F57AC" w:rsidRDefault="00582E09" w:rsidP="00582E09">
      <w:pPr>
        <w:tabs>
          <w:tab w:val="left" w:pos="567"/>
          <w:tab w:val="left" w:pos="1985"/>
          <w:tab w:val="left" w:pos="2835"/>
          <w:tab w:val="left" w:pos="8222"/>
          <w:tab w:val="left" w:pos="8647"/>
          <w:tab w:val="left" w:pos="9356"/>
        </w:tabs>
        <w:ind w:left="709" w:right="-744" w:hanging="709"/>
        <w:rPr>
          <w:b/>
        </w:rPr>
      </w:pPr>
      <w:r>
        <w:rPr>
          <w:b/>
        </w:rPr>
        <w:t>Appendix 5</w:t>
      </w:r>
      <w:r w:rsidR="006F12E1">
        <w:rPr>
          <w:b/>
        </w:rPr>
        <w:tab/>
      </w:r>
      <w:r>
        <w:rPr>
          <w:b/>
        </w:rPr>
        <w:t>Glossary of terms</w:t>
      </w:r>
      <w:r>
        <w:rPr>
          <w:b/>
        </w:rPr>
        <w:tab/>
      </w:r>
      <w:r w:rsidR="00257ADD">
        <w:rPr>
          <w:b/>
        </w:rPr>
        <w:t>38</w:t>
      </w:r>
    </w:p>
    <w:p w14:paraId="3CA459F3" w14:textId="710A3A7A" w:rsidR="006F12E1" w:rsidRDefault="006F12E1" w:rsidP="00582E09">
      <w:pPr>
        <w:tabs>
          <w:tab w:val="left" w:pos="567"/>
          <w:tab w:val="left" w:pos="1985"/>
          <w:tab w:val="left" w:pos="2835"/>
          <w:tab w:val="left" w:pos="8222"/>
          <w:tab w:val="left" w:pos="8647"/>
          <w:tab w:val="left" w:pos="9356"/>
        </w:tabs>
        <w:ind w:left="709" w:right="-744" w:hanging="709"/>
        <w:rPr>
          <w:b/>
        </w:rPr>
      </w:pPr>
    </w:p>
    <w:p w14:paraId="30723E93" w14:textId="64E08444" w:rsidR="006F12E1" w:rsidRDefault="006F12E1" w:rsidP="00582E09">
      <w:pPr>
        <w:tabs>
          <w:tab w:val="left" w:pos="567"/>
          <w:tab w:val="left" w:pos="1985"/>
          <w:tab w:val="left" w:pos="2835"/>
          <w:tab w:val="left" w:pos="8222"/>
          <w:tab w:val="left" w:pos="8647"/>
          <w:tab w:val="left" w:pos="9356"/>
        </w:tabs>
        <w:ind w:left="709" w:right="-744" w:hanging="709"/>
        <w:rPr>
          <w:b/>
        </w:rPr>
      </w:pPr>
      <w:r>
        <w:rPr>
          <w:b/>
        </w:rPr>
        <w:t>Appendix 6</w:t>
      </w:r>
      <w:r>
        <w:rPr>
          <w:b/>
        </w:rPr>
        <w:tab/>
        <w:t>Version Control</w:t>
      </w:r>
      <w:r>
        <w:rPr>
          <w:b/>
        </w:rPr>
        <w:tab/>
        <w:t>46</w:t>
      </w:r>
    </w:p>
    <w:p w14:paraId="796C0D02" w14:textId="77777777" w:rsidR="002F57AC" w:rsidRDefault="002F57AC" w:rsidP="00582E09">
      <w:pPr>
        <w:tabs>
          <w:tab w:val="left" w:pos="567"/>
          <w:tab w:val="left" w:pos="1985"/>
          <w:tab w:val="left" w:pos="2835"/>
          <w:tab w:val="left" w:pos="8222"/>
          <w:tab w:val="left" w:pos="8647"/>
          <w:tab w:val="left" w:pos="9356"/>
        </w:tabs>
        <w:ind w:left="709" w:right="-744" w:hanging="709"/>
        <w:rPr>
          <w:b/>
        </w:rPr>
      </w:pPr>
    </w:p>
    <w:p w14:paraId="4B2DCB4B" w14:textId="65B3D3EB" w:rsidR="003A3BCC" w:rsidRPr="00E60DE1" w:rsidRDefault="003A3BCC" w:rsidP="00582E09">
      <w:pPr>
        <w:tabs>
          <w:tab w:val="left" w:pos="2268"/>
          <w:tab w:val="left" w:pos="8222"/>
        </w:tabs>
        <w:ind w:left="709" w:right="26" w:hanging="709"/>
        <w:rPr>
          <w:b/>
          <w:sz w:val="32"/>
          <w:szCs w:val="32"/>
        </w:rPr>
      </w:pPr>
      <w:r w:rsidRPr="00E60DE1">
        <w:rPr>
          <w:b/>
        </w:rPr>
        <w:br w:type="page"/>
      </w:r>
      <w:r w:rsidR="00582E09">
        <w:rPr>
          <w:b/>
          <w:sz w:val="32"/>
          <w:szCs w:val="32"/>
        </w:rPr>
        <w:lastRenderedPageBreak/>
        <w:t>Chapter 1</w:t>
      </w:r>
      <w:r w:rsidR="00582E09">
        <w:rPr>
          <w:b/>
          <w:sz w:val="32"/>
          <w:szCs w:val="32"/>
        </w:rPr>
        <w:tab/>
      </w:r>
      <w:r w:rsidRPr="00E60DE1">
        <w:rPr>
          <w:b/>
          <w:sz w:val="32"/>
          <w:szCs w:val="32"/>
        </w:rPr>
        <w:t>Introduction</w:t>
      </w:r>
    </w:p>
    <w:p w14:paraId="36DCC933" w14:textId="77777777" w:rsidR="003A3BCC" w:rsidRPr="00E60DE1" w:rsidRDefault="003A3BCC" w:rsidP="006275C8">
      <w:pPr>
        <w:tabs>
          <w:tab w:val="left" w:pos="567"/>
        </w:tabs>
        <w:ind w:left="709" w:right="26" w:hanging="709"/>
        <w:rPr>
          <w:b/>
        </w:rPr>
      </w:pPr>
    </w:p>
    <w:p w14:paraId="4F1F71E8" w14:textId="77777777" w:rsidR="003A3BCC" w:rsidRPr="00E60DE1" w:rsidRDefault="003A3BCC" w:rsidP="006275C8">
      <w:pPr>
        <w:tabs>
          <w:tab w:val="left" w:pos="567"/>
        </w:tabs>
        <w:ind w:left="709" w:right="26" w:hanging="709"/>
        <w:outlineLvl w:val="0"/>
        <w:rPr>
          <w:b/>
        </w:rPr>
      </w:pPr>
      <w:r w:rsidRPr="00E60DE1">
        <w:rPr>
          <w:b/>
        </w:rPr>
        <w:t>Section 75 of the Northern Ireland Act 1998</w:t>
      </w:r>
    </w:p>
    <w:p w14:paraId="0461BCF5" w14:textId="77777777" w:rsidR="003A3BCC" w:rsidRPr="00E60DE1" w:rsidRDefault="003A3BCC" w:rsidP="006275C8">
      <w:pPr>
        <w:tabs>
          <w:tab w:val="left" w:pos="567"/>
        </w:tabs>
        <w:ind w:left="709" w:right="26" w:hanging="709"/>
        <w:rPr>
          <w:lang w:val="en"/>
        </w:rPr>
      </w:pPr>
    </w:p>
    <w:p w14:paraId="349AB728" w14:textId="4172876E" w:rsidR="003A3BCC" w:rsidRPr="00E60DE1" w:rsidRDefault="00ED4CBB" w:rsidP="006275C8">
      <w:pPr>
        <w:tabs>
          <w:tab w:val="left" w:pos="567"/>
        </w:tabs>
        <w:ind w:left="709" w:right="26" w:hanging="709"/>
        <w:rPr>
          <w:lang w:val="en"/>
        </w:rPr>
      </w:pPr>
      <w:r w:rsidRPr="00E60DE1">
        <w:rPr>
          <w:lang w:val="en"/>
        </w:rPr>
        <w:t xml:space="preserve">1.1 </w:t>
      </w:r>
      <w:r w:rsidR="005116FC">
        <w:rPr>
          <w:lang w:val="en"/>
        </w:rPr>
        <w:tab/>
      </w:r>
      <w:r w:rsidR="00582E09">
        <w:rPr>
          <w:lang w:val="en"/>
        </w:rPr>
        <w:tab/>
      </w:r>
      <w:r w:rsidRPr="00E60DE1">
        <w:rPr>
          <w:lang w:val="en"/>
        </w:rPr>
        <w:t>Section</w:t>
      </w:r>
      <w:r w:rsidR="003A3BCC" w:rsidRPr="00E60DE1">
        <w:rPr>
          <w:lang w:val="en"/>
        </w:rPr>
        <w:t xml:space="preserve"> 75 of the Northern Ireland Act 1998 </w:t>
      </w:r>
      <w:r w:rsidR="003A3BCC" w:rsidRPr="00E60DE1">
        <w:rPr>
          <w:rFonts w:cs="Arial"/>
        </w:rPr>
        <w:t xml:space="preserve">(the Act) </w:t>
      </w:r>
      <w:r w:rsidR="003A3BCC" w:rsidRPr="00E60DE1">
        <w:rPr>
          <w:lang w:val="en"/>
        </w:rPr>
        <w:t xml:space="preserve">requires </w:t>
      </w:r>
      <w:r w:rsidR="00DB2F3F" w:rsidRPr="00E60DE1">
        <w:rPr>
          <w:lang w:val="en"/>
        </w:rPr>
        <w:t>the Civil Service Commissioners</w:t>
      </w:r>
      <w:r w:rsidR="003A3BCC" w:rsidRPr="00E60DE1">
        <w:rPr>
          <w:lang w:val="en"/>
        </w:rPr>
        <w:t xml:space="preserve"> to comply with two statutory duties: </w:t>
      </w:r>
    </w:p>
    <w:p w14:paraId="2E713D31" w14:textId="77777777" w:rsidR="003A3BCC" w:rsidRPr="00E60DE1" w:rsidRDefault="003A3BCC" w:rsidP="006275C8">
      <w:pPr>
        <w:tabs>
          <w:tab w:val="left" w:pos="567"/>
        </w:tabs>
        <w:ind w:left="709" w:right="26" w:hanging="709"/>
        <w:rPr>
          <w:lang w:val="en"/>
        </w:rPr>
      </w:pPr>
    </w:p>
    <w:p w14:paraId="49455B77" w14:textId="77777777" w:rsidR="003A3BCC" w:rsidRPr="00805653" w:rsidRDefault="003A3BCC" w:rsidP="00582E09">
      <w:pPr>
        <w:tabs>
          <w:tab w:val="left" w:pos="567"/>
        </w:tabs>
        <w:ind w:left="709" w:right="26"/>
        <w:rPr>
          <w:u w:val="single"/>
          <w:lang w:val="en"/>
        </w:rPr>
      </w:pPr>
      <w:r w:rsidRPr="00805653">
        <w:rPr>
          <w:u w:val="single"/>
          <w:lang w:val="en"/>
        </w:rPr>
        <w:t>Section 75 (1)</w:t>
      </w:r>
    </w:p>
    <w:p w14:paraId="6C61BA99" w14:textId="2BAC1742" w:rsidR="00582E09" w:rsidRDefault="00582E09" w:rsidP="00582E09">
      <w:pPr>
        <w:tabs>
          <w:tab w:val="left" w:pos="567"/>
        </w:tabs>
        <w:ind w:left="709" w:right="26"/>
        <w:rPr>
          <w:lang w:val="en"/>
        </w:rPr>
      </w:pPr>
      <w:r>
        <w:rPr>
          <w:lang w:val="en"/>
        </w:rPr>
        <w:tab/>
      </w:r>
      <w:r w:rsidR="003A3BCC" w:rsidRPr="00E60DE1">
        <w:rPr>
          <w:lang w:val="en"/>
        </w:rPr>
        <w:t>In carrying out our functions relating to Nort</w:t>
      </w:r>
      <w:r>
        <w:rPr>
          <w:lang w:val="en"/>
        </w:rPr>
        <w:t>hern Ireland we are</w:t>
      </w:r>
    </w:p>
    <w:p w14:paraId="04D2B5D5" w14:textId="04ED5F98" w:rsidR="003A3BCC" w:rsidRPr="00E60DE1" w:rsidRDefault="00582E09" w:rsidP="00582E09">
      <w:pPr>
        <w:ind w:left="709" w:right="26"/>
        <w:rPr>
          <w:lang w:val="en"/>
        </w:rPr>
      </w:pPr>
      <w:r>
        <w:rPr>
          <w:lang w:val="en"/>
        </w:rPr>
        <w:tab/>
      </w:r>
      <w:r w:rsidR="003A3BCC" w:rsidRPr="00E60DE1">
        <w:rPr>
          <w:lang w:val="en"/>
        </w:rPr>
        <w:t>required to have due regard to the need to promote equality of opportunity between</w:t>
      </w:r>
    </w:p>
    <w:p w14:paraId="22965870" w14:textId="77777777" w:rsidR="003A3BCC" w:rsidRPr="00E60DE1" w:rsidRDefault="003A3BCC" w:rsidP="00582E09">
      <w:pPr>
        <w:numPr>
          <w:ilvl w:val="0"/>
          <w:numId w:val="1"/>
        </w:numPr>
        <w:tabs>
          <w:tab w:val="clear" w:pos="720"/>
          <w:tab w:val="num" w:pos="0"/>
          <w:tab w:val="left" w:pos="567"/>
        </w:tabs>
        <w:ind w:left="1134" w:right="26" w:hanging="425"/>
        <w:rPr>
          <w:lang w:val="en"/>
        </w:rPr>
      </w:pPr>
      <w:r w:rsidRPr="00E60DE1">
        <w:rPr>
          <w:lang w:val="en"/>
        </w:rPr>
        <w:t>persons of different religious belief, political opinion, racial group, age, marital status or sexual orientation</w:t>
      </w:r>
    </w:p>
    <w:p w14:paraId="7CCB9308" w14:textId="77777777" w:rsidR="003A3BCC" w:rsidRPr="00E60DE1" w:rsidRDefault="003A3BCC" w:rsidP="00582E09">
      <w:pPr>
        <w:numPr>
          <w:ilvl w:val="0"/>
          <w:numId w:val="1"/>
        </w:numPr>
        <w:tabs>
          <w:tab w:val="clear" w:pos="720"/>
          <w:tab w:val="num" w:pos="360"/>
          <w:tab w:val="left" w:pos="567"/>
        </w:tabs>
        <w:ind w:left="1134" w:right="26" w:hanging="425"/>
        <w:rPr>
          <w:lang w:val="en"/>
        </w:rPr>
      </w:pPr>
      <w:r w:rsidRPr="00E60DE1">
        <w:rPr>
          <w:lang w:val="en"/>
        </w:rPr>
        <w:t>men and women generally</w:t>
      </w:r>
    </w:p>
    <w:p w14:paraId="28D48BA6" w14:textId="77777777" w:rsidR="003A3BCC" w:rsidRPr="00E60DE1" w:rsidRDefault="003A3BCC" w:rsidP="00582E09">
      <w:pPr>
        <w:numPr>
          <w:ilvl w:val="0"/>
          <w:numId w:val="1"/>
        </w:numPr>
        <w:tabs>
          <w:tab w:val="clear" w:pos="720"/>
          <w:tab w:val="num" w:pos="360"/>
          <w:tab w:val="left" w:pos="567"/>
        </w:tabs>
        <w:ind w:left="1134" w:right="26" w:hanging="425"/>
        <w:rPr>
          <w:lang w:val="en"/>
        </w:rPr>
      </w:pPr>
      <w:r w:rsidRPr="00E60DE1">
        <w:rPr>
          <w:lang w:val="en"/>
        </w:rPr>
        <w:t>persons with a disability and persons without</w:t>
      </w:r>
    </w:p>
    <w:p w14:paraId="7CFE2EF3" w14:textId="77777777" w:rsidR="003A3BCC" w:rsidRPr="00E60DE1" w:rsidRDefault="003A3BCC" w:rsidP="00582E09">
      <w:pPr>
        <w:numPr>
          <w:ilvl w:val="0"/>
          <w:numId w:val="1"/>
        </w:numPr>
        <w:tabs>
          <w:tab w:val="clear" w:pos="720"/>
          <w:tab w:val="num" w:pos="360"/>
          <w:tab w:val="left" w:pos="567"/>
        </w:tabs>
        <w:ind w:left="1134" w:right="26" w:hanging="425"/>
        <w:rPr>
          <w:lang w:val="en"/>
        </w:rPr>
      </w:pPr>
      <w:r w:rsidRPr="00E60DE1">
        <w:rPr>
          <w:lang w:val="en"/>
        </w:rPr>
        <w:t>persons with dependants and persons without.</w:t>
      </w:r>
    </w:p>
    <w:p w14:paraId="3E5C23B4" w14:textId="77777777" w:rsidR="003A3BCC" w:rsidRPr="00E60DE1" w:rsidRDefault="003A3BCC" w:rsidP="00582E09">
      <w:pPr>
        <w:ind w:left="709" w:right="26"/>
        <w:rPr>
          <w:lang w:val="en"/>
        </w:rPr>
      </w:pPr>
    </w:p>
    <w:p w14:paraId="6FD27AF1" w14:textId="77777777" w:rsidR="003A3BCC" w:rsidRPr="00805653" w:rsidRDefault="003A3BCC" w:rsidP="00582E09">
      <w:pPr>
        <w:ind w:left="709" w:right="26"/>
        <w:rPr>
          <w:u w:val="single"/>
          <w:lang w:val="en"/>
        </w:rPr>
      </w:pPr>
      <w:r w:rsidRPr="00805653">
        <w:rPr>
          <w:u w:val="single"/>
          <w:lang w:val="en"/>
        </w:rPr>
        <w:t>Section 75 (2)</w:t>
      </w:r>
    </w:p>
    <w:p w14:paraId="78C3657C" w14:textId="77777777" w:rsidR="003A3BCC" w:rsidRPr="00E60DE1" w:rsidRDefault="003A3BCC" w:rsidP="00582E09">
      <w:pPr>
        <w:ind w:left="709" w:right="26"/>
        <w:rPr>
          <w:lang w:val="en"/>
        </w:rPr>
      </w:pPr>
      <w:r w:rsidRPr="00E60DE1">
        <w:rPr>
          <w:lang w:val="en"/>
        </w:rPr>
        <w:t xml:space="preserve">In addition, without prejudice to the obligations above, in carrying out our functions in relation to Northern Ireland we are required to have regard to the desirability of promoting good relations between persons of different religious belief, political opinion or racial group. </w:t>
      </w:r>
    </w:p>
    <w:p w14:paraId="7B1942A6" w14:textId="77777777" w:rsidR="003A3BCC" w:rsidRPr="00E60DE1" w:rsidRDefault="003A3BCC" w:rsidP="00582E09">
      <w:pPr>
        <w:ind w:left="709" w:right="26"/>
        <w:rPr>
          <w:lang w:val="en"/>
        </w:rPr>
      </w:pPr>
    </w:p>
    <w:p w14:paraId="2218FA52" w14:textId="764009CE" w:rsidR="003A3BCC" w:rsidRPr="00E60DE1" w:rsidRDefault="003A3BCC" w:rsidP="00582E09">
      <w:pPr>
        <w:ind w:left="709" w:right="26"/>
        <w:rPr>
          <w:lang w:val="en"/>
        </w:rPr>
      </w:pPr>
      <w:r w:rsidRPr="00E60DE1">
        <w:rPr>
          <w:lang w:val="en"/>
        </w:rPr>
        <w:t>“Functions” include the “powers and duties” of a public authority</w:t>
      </w:r>
      <w:r w:rsidRPr="00E60DE1">
        <w:rPr>
          <w:rStyle w:val="FootnoteReference"/>
          <w:lang w:val="en"/>
        </w:rPr>
        <w:footnoteReference w:id="2"/>
      </w:r>
      <w:r w:rsidRPr="00E60DE1">
        <w:rPr>
          <w:lang w:val="en"/>
        </w:rPr>
        <w:t xml:space="preserve">. </w:t>
      </w:r>
      <w:r w:rsidR="00805653">
        <w:rPr>
          <w:lang w:val="en"/>
        </w:rPr>
        <w:t xml:space="preserve"> </w:t>
      </w:r>
      <w:r w:rsidRPr="00E60DE1">
        <w:rPr>
          <w:lang w:val="en"/>
        </w:rPr>
        <w:t xml:space="preserve">This includes our employment and procurement functions.  Please see below under “Who we are and what we do” for a detailed explanation of our functions.  </w:t>
      </w:r>
    </w:p>
    <w:p w14:paraId="3347DAE1" w14:textId="77777777" w:rsidR="003A3BCC" w:rsidRPr="00E60DE1" w:rsidRDefault="003A3BCC" w:rsidP="006275C8">
      <w:pPr>
        <w:tabs>
          <w:tab w:val="left" w:pos="567"/>
        </w:tabs>
        <w:ind w:left="709" w:right="26" w:hanging="709"/>
        <w:rPr>
          <w:lang w:val="en"/>
        </w:rPr>
      </w:pPr>
    </w:p>
    <w:p w14:paraId="605BFA5F" w14:textId="77777777" w:rsidR="00582E09" w:rsidRDefault="003A3BCC" w:rsidP="006275C8">
      <w:pPr>
        <w:tabs>
          <w:tab w:val="left" w:pos="567"/>
        </w:tabs>
        <w:ind w:left="709" w:right="26" w:hanging="709"/>
        <w:rPr>
          <w:b/>
          <w:lang w:val="en"/>
        </w:rPr>
      </w:pPr>
      <w:r w:rsidRPr="00E60DE1">
        <w:rPr>
          <w:b/>
          <w:lang w:val="en"/>
        </w:rPr>
        <w:t xml:space="preserve">How we propose to </w:t>
      </w:r>
      <w:r w:rsidR="00016B65" w:rsidRPr="00E60DE1">
        <w:rPr>
          <w:b/>
          <w:lang w:val="en"/>
        </w:rPr>
        <w:t>fulfil</w:t>
      </w:r>
      <w:r w:rsidRPr="00E60DE1">
        <w:rPr>
          <w:b/>
          <w:lang w:val="en"/>
        </w:rPr>
        <w:t xml:space="preserve"> the Section 75 d</w:t>
      </w:r>
      <w:r w:rsidR="00582E09">
        <w:rPr>
          <w:b/>
          <w:lang w:val="en"/>
        </w:rPr>
        <w:t>uties in relation to the</w:t>
      </w:r>
    </w:p>
    <w:p w14:paraId="66A4C154" w14:textId="043E2D49" w:rsidR="003A3BCC" w:rsidRPr="00E60DE1" w:rsidRDefault="003A3BCC" w:rsidP="006275C8">
      <w:pPr>
        <w:tabs>
          <w:tab w:val="left" w:pos="567"/>
        </w:tabs>
        <w:ind w:left="709" w:right="26" w:hanging="709"/>
        <w:rPr>
          <w:b/>
          <w:u w:val="single"/>
          <w:lang w:val="en"/>
        </w:rPr>
      </w:pPr>
      <w:r w:rsidRPr="00E60DE1">
        <w:rPr>
          <w:b/>
          <w:lang w:val="en"/>
        </w:rPr>
        <w:t>relevant functions of</w:t>
      </w:r>
      <w:r w:rsidR="00DB2F3F" w:rsidRPr="00E60DE1">
        <w:rPr>
          <w:b/>
          <w:lang w:val="en"/>
        </w:rPr>
        <w:t xml:space="preserve"> the Civil Service Commissioners</w:t>
      </w:r>
      <w:r w:rsidR="00016B65" w:rsidRPr="00E60DE1">
        <w:rPr>
          <w:b/>
          <w:lang w:val="en"/>
        </w:rPr>
        <w:t>.</w:t>
      </w:r>
    </w:p>
    <w:p w14:paraId="59999A51" w14:textId="77777777" w:rsidR="003A3BCC" w:rsidRPr="00E60DE1" w:rsidRDefault="003A3BCC" w:rsidP="006275C8">
      <w:pPr>
        <w:tabs>
          <w:tab w:val="left" w:pos="567"/>
        </w:tabs>
        <w:ind w:left="709" w:right="26" w:hanging="709"/>
        <w:rPr>
          <w:lang w:val="en"/>
        </w:rPr>
      </w:pPr>
    </w:p>
    <w:p w14:paraId="503B4768" w14:textId="3665D101" w:rsidR="003A3BCC" w:rsidRDefault="0087556B" w:rsidP="00582E09">
      <w:pPr>
        <w:ind w:left="709" w:right="26" w:hanging="709"/>
        <w:rPr>
          <w:lang w:val="en"/>
        </w:rPr>
      </w:pPr>
      <w:r w:rsidRPr="00E60DE1">
        <w:t xml:space="preserve">1.2 </w:t>
      </w:r>
      <w:r w:rsidR="00805653">
        <w:tab/>
      </w:r>
      <w:r w:rsidR="00582E09">
        <w:tab/>
      </w:r>
      <w:r w:rsidRPr="00E60DE1">
        <w:t>Schedule</w:t>
      </w:r>
      <w:r w:rsidR="003A3BCC" w:rsidRPr="00E60DE1">
        <w:t xml:space="preserve"> 9</w:t>
      </w:r>
      <w:r w:rsidRPr="00E60DE1">
        <w:t xml:space="preserve">, paragraph </w:t>
      </w:r>
      <w:r w:rsidR="003A3BCC" w:rsidRPr="00E60DE1">
        <w:t>4(1) of the Act requires</w:t>
      </w:r>
      <w:r w:rsidR="00DB2F3F" w:rsidRPr="00E60DE1">
        <w:t xml:space="preserve"> the Civil Service Commissioners</w:t>
      </w:r>
      <w:r w:rsidR="00EB760E">
        <w:t>,</w:t>
      </w:r>
      <w:r w:rsidR="00F07409" w:rsidRPr="00E60DE1">
        <w:t xml:space="preserve"> </w:t>
      </w:r>
      <w:r w:rsidR="003A3BCC" w:rsidRPr="00E60DE1">
        <w:t>as a designated public authority</w:t>
      </w:r>
      <w:r w:rsidR="00EB760E">
        <w:t>,</w:t>
      </w:r>
      <w:r w:rsidR="003A3BCC" w:rsidRPr="00E60DE1">
        <w:t xml:space="preserve"> to set out in an equality scheme how it proposes to fulfil the duties imposed by Section 75 in relation to its relevant functions.  This </w:t>
      </w:r>
      <w:r w:rsidR="00016B65" w:rsidRPr="00E60DE1">
        <w:t>Equality S</w:t>
      </w:r>
      <w:r w:rsidR="003A3BCC" w:rsidRPr="00E60DE1">
        <w:t xml:space="preserve">cheme is intended to fulfil that statutory requirement. </w:t>
      </w:r>
      <w:r w:rsidR="003A3BCC" w:rsidRPr="00E60DE1">
        <w:rPr>
          <w:lang w:val="en"/>
        </w:rPr>
        <w:t xml:space="preserve"> It is both a statement of our arrangements for fulfilling the Section 75 statutory duties and our plan for their implementation.</w:t>
      </w:r>
    </w:p>
    <w:p w14:paraId="09132BCD" w14:textId="77777777" w:rsidR="008C7C93" w:rsidRPr="00805653" w:rsidRDefault="008C7C93" w:rsidP="00582E09">
      <w:pPr>
        <w:ind w:left="709" w:right="26" w:hanging="709"/>
        <w:rPr>
          <w:lang w:val="en"/>
        </w:rPr>
      </w:pPr>
    </w:p>
    <w:p w14:paraId="0D2F499C" w14:textId="16E70FE6" w:rsidR="003A3BCC" w:rsidRPr="00E60DE1" w:rsidRDefault="00ED4CBB" w:rsidP="00582E09">
      <w:pPr>
        <w:ind w:left="709" w:right="26" w:hanging="709"/>
        <w:rPr>
          <w:lang w:val="en"/>
        </w:rPr>
      </w:pPr>
      <w:r w:rsidRPr="00E60DE1">
        <w:rPr>
          <w:lang w:val="en"/>
        </w:rPr>
        <w:t xml:space="preserve">1.3 </w:t>
      </w:r>
      <w:r w:rsidR="00805653">
        <w:rPr>
          <w:lang w:val="en"/>
        </w:rPr>
        <w:tab/>
      </w:r>
      <w:r w:rsidRPr="00E60DE1">
        <w:rPr>
          <w:lang w:val="en"/>
        </w:rPr>
        <w:t>The</w:t>
      </w:r>
      <w:r w:rsidR="00DB2F3F" w:rsidRPr="00E60DE1">
        <w:rPr>
          <w:lang w:val="en"/>
        </w:rPr>
        <w:t xml:space="preserve"> Civil Service Commissioners are</w:t>
      </w:r>
      <w:r w:rsidR="00E6519C" w:rsidRPr="00E60DE1">
        <w:rPr>
          <w:lang w:val="en"/>
        </w:rPr>
        <w:t xml:space="preserve"> </w:t>
      </w:r>
      <w:r w:rsidR="003A3BCC" w:rsidRPr="00E60DE1">
        <w:t xml:space="preserve">committed to the discharge of </w:t>
      </w:r>
      <w:r w:rsidR="00DB2F3F" w:rsidRPr="00E60DE1">
        <w:t>our</w:t>
      </w:r>
      <w:r w:rsidR="003A3BCC" w:rsidRPr="00E60DE1">
        <w:t xml:space="preserve"> Section 75 obligations in all </w:t>
      </w:r>
      <w:r w:rsidR="005116FC" w:rsidRPr="00BD66AA">
        <w:t>aspects</w:t>
      </w:r>
      <w:r w:rsidR="003A3BCC" w:rsidRPr="00E60DE1">
        <w:t xml:space="preserve"> of our </w:t>
      </w:r>
      <w:r w:rsidR="005116FC">
        <w:t>work</w:t>
      </w:r>
      <w:r w:rsidR="003A3BCC" w:rsidRPr="00E60DE1">
        <w:t xml:space="preserve"> and we will </w:t>
      </w:r>
      <w:r w:rsidR="003A3BCC" w:rsidRPr="00E60DE1">
        <w:lastRenderedPageBreak/>
        <w:t xml:space="preserve">commit the necessary resources in terms of people, time and money to ensure that the Section 75 statutory duties are complied with and that our </w:t>
      </w:r>
      <w:r w:rsidR="00016B65" w:rsidRPr="00E60DE1">
        <w:t>E</w:t>
      </w:r>
      <w:r w:rsidR="003A3BCC" w:rsidRPr="00E60DE1">
        <w:t xml:space="preserve">quality </w:t>
      </w:r>
      <w:r w:rsidR="00016B65" w:rsidRPr="00E60DE1">
        <w:t>S</w:t>
      </w:r>
      <w:r w:rsidR="003A3BCC" w:rsidRPr="00E60DE1">
        <w:t>cheme can be implemented effectively.</w:t>
      </w:r>
      <w:r w:rsidR="003A3BCC" w:rsidRPr="00E60DE1">
        <w:rPr>
          <w:lang w:val="en"/>
        </w:rPr>
        <w:t xml:space="preserve"> </w:t>
      </w:r>
    </w:p>
    <w:p w14:paraId="6A279D91" w14:textId="77777777" w:rsidR="003A3BCC" w:rsidRPr="00E60DE1" w:rsidRDefault="003A3BCC" w:rsidP="006275C8">
      <w:pPr>
        <w:tabs>
          <w:tab w:val="left" w:pos="567"/>
        </w:tabs>
        <w:ind w:left="709" w:right="26" w:hanging="709"/>
        <w:rPr>
          <w:lang w:val="en"/>
        </w:rPr>
      </w:pPr>
    </w:p>
    <w:p w14:paraId="0CD4B0DA" w14:textId="77777777" w:rsidR="003A3BCC" w:rsidRPr="00E60DE1" w:rsidRDefault="003A3BCC" w:rsidP="006275C8">
      <w:pPr>
        <w:tabs>
          <w:tab w:val="left" w:pos="567"/>
        </w:tabs>
        <w:ind w:left="709" w:right="26" w:hanging="709"/>
        <w:outlineLvl w:val="0"/>
        <w:rPr>
          <w:b/>
          <w:lang w:val="en"/>
        </w:rPr>
      </w:pPr>
      <w:r w:rsidRPr="00E60DE1">
        <w:rPr>
          <w:b/>
          <w:lang w:val="en"/>
        </w:rPr>
        <w:t>Who we are and what we do</w:t>
      </w:r>
    </w:p>
    <w:p w14:paraId="56914142" w14:textId="77777777" w:rsidR="003A3BCC" w:rsidRPr="00E60DE1" w:rsidRDefault="003A3BCC" w:rsidP="006275C8">
      <w:pPr>
        <w:tabs>
          <w:tab w:val="left" w:pos="567"/>
        </w:tabs>
        <w:ind w:left="709" w:right="26" w:hanging="709"/>
        <w:rPr>
          <w:b/>
          <w:lang w:val="en"/>
        </w:rPr>
      </w:pPr>
    </w:p>
    <w:p w14:paraId="1D81654F" w14:textId="3D415622" w:rsidR="002D14D7" w:rsidRPr="00E60DE1" w:rsidRDefault="00805653" w:rsidP="00582E09">
      <w:pPr>
        <w:autoSpaceDE w:val="0"/>
        <w:autoSpaceDN w:val="0"/>
        <w:adjustRightInd w:val="0"/>
        <w:ind w:left="709" w:right="-319" w:hanging="709"/>
        <w:rPr>
          <w:rFonts w:cs="Arial"/>
          <w:bCs/>
        </w:rPr>
      </w:pPr>
      <w:r>
        <w:rPr>
          <w:rFonts w:cs="Arial"/>
        </w:rPr>
        <w:t>1.4</w:t>
      </w:r>
      <w:r>
        <w:rPr>
          <w:rFonts w:cs="Arial"/>
        </w:rPr>
        <w:tab/>
      </w:r>
      <w:r w:rsidR="00792749" w:rsidRPr="00E60DE1">
        <w:rPr>
          <w:rFonts w:cs="Arial"/>
        </w:rPr>
        <w:t xml:space="preserve">Civil Service Commissioners are independent of Government and the Civil Service.  We are appointed under, and derive our powers and responsibilities from, the Civil Service Commissioners (NI) Order 1999.  Commissioners are appointed on merit following public advertisement and fair and open competition and bring to the job wide experience from the public, private and voluntary sectors.  The independence of Commissioners is fundamental to our role as regulator. </w:t>
      </w:r>
    </w:p>
    <w:p w14:paraId="0818437F" w14:textId="77777777" w:rsidR="002D14D7" w:rsidRPr="00E60DE1" w:rsidRDefault="002D14D7" w:rsidP="006275C8">
      <w:pPr>
        <w:tabs>
          <w:tab w:val="left" w:pos="374"/>
          <w:tab w:val="left" w:pos="567"/>
        </w:tabs>
        <w:autoSpaceDE w:val="0"/>
        <w:autoSpaceDN w:val="0"/>
        <w:adjustRightInd w:val="0"/>
        <w:ind w:left="709" w:hanging="709"/>
        <w:rPr>
          <w:rFonts w:cs="Arial"/>
          <w:bCs/>
        </w:rPr>
      </w:pPr>
    </w:p>
    <w:p w14:paraId="25E210AB" w14:textId="4FE07AE1" w:rsidR="00792749" w:rsidRPr="00E60DE1" w:rsidRDefault="00792749" w:rsidP="00582E09">
      <w:pPr>
        <w:ind w:left="709"/>
        <w:rPr>
          <w:rFonts w:cs="Arial"/>
        </w:rPr>
      </w:pPr>
      <w:r w:rsidRPr="00E60DE1">
        <w:rPr>
          <w:rFonts w:cs="Arial"/>
        </w:rPr>
        <w:t xml:space="preserve">Our primary role is to regulate recruitment to the NICS, at all levels, to ensure that the Merit Principle </w:t>
      </w:r>
      <w:r w:rsidR="006F12E1">
        <w:rPr>
          <w:rFonts w:cs="Arial"/>
        </w:rPr>
        <w:t xml:space="preserve">is </w:t>
      </w:r>
      <w:r w:rsidR="002F57AC">
        <w:rPr>
          <w:rFonts w:cs="Arial"/>
        </w:rPr>
        <w:t>maintained</w:t>
      </w:r>
      <w:r w:rsidRPr="00E60DE1">
        <w:rPr>
          <w:rFonts w:cs="Arial"/>
        </w:rPr>
        <w:t xml:space="preserve">.  </w:t>
      </w:r>
    </w:p>
    <w:p w14:paraId="6CA62611" w14:textId="77777777" w:rsidR="00AC4C00" w:rsidRPr="00E60DE1" w:rsidRDefault="00AC4C00" w:rsidP="006275C8">
      <w:pPr>
        <w:tabs>
          <w:tab w:val="left" w:pos="567"/>
        </w:tabs>
        <w:ind w:left="709" w:hanging="709"/>
      </w:pPr>
    </w:p>
    <w:p w14:paraId="3D0F51FD" w14:textId="77C4CDFB" w:rsidR="00792749" w:rsidRPr="00E60DE1" w:rsidRDefault="00582E09" w:rsidP="006275C8">
      <w:pPr>
        <w:tabs>
          <w:tab w:val="left" w:pos="567"/>
        </w:tabs>
        <w:ind w:left="709" w:right="-744" w:hanging="709"/>
        <w:rPr>
          <w:rFonts w:cs="Arial"/>
        </w:rPr>
      </w:pPr>
      <w:bookmarkStart w:id="1" w:name="OLE_LINK19"/>
      <w:r>
        <w:tab/>
      </w:r>
      <w:r>
        <w:tab/>
      </w:r>
      <w:r w:rsidR="00AC4C00" w:rsidRPr="00E60DE1">
        <w:t>Diversity, inclusivity and equality of opportunity are at the core of Commissioners’ responsibilities and are at the heart of all policy documents.</w:t>
      </w:r>
    </w:p>
    <w:bookmarkEnd w:id="1"/>
    <w:p w14:paraId="0FC91B79" w14:textId="77777777" w:rsidR="00AC4C00" w:rsidRPr="00E60DE1" w:rsidRDefault="00AC4C00" w:rsidP="006275C8">
      <w:pPr>
        <w:tabs>
          <w:tab w:val="left" w:pos="567"/>
        </w:tabs>
        <w:ind w:left="709" w:hanging="709"/>
        <w:rPr>
          <w:rFonts w:cs="Arial"/>
        </w:rPr>
      </w:pPr>
    </w:p>
    <w:p w14:paraId="312FAC27" w14:textId="421FCE23" w:rsidR="00792749" w:rsidRPr="00E60DE1" w:rsidRDefault="00582E09" w:rsidP="006275C8">
      <w:pPr>
        <w:tabs>
          <w:tab w:val="left" w:pos="567"/>
        </w:tabs>
        <w:ind w:left="709" w:hanging="709"/>
        <w:rPr>
          <w:rFonts w:cs="Arial"/>
        </w:rPr>
      </w:pPr>
      <w:r>
        <w:rPr>
          <w:rFonts w:cs="Arial"/>
        </w:rPr>
        <w:tab/>
      </w:r>
      <w:r>
        <w:rPr>
          <w:rFonts w:cs="Arial"/>
        </w:rPr>
        <w:tab/>
      </w:r>
      <w:r w:rsidR="00792749" w:rsidRPr="00E60DE1">
        <w:rPr>
          <w:rFonts w:cs="Arial"/>
        </w:rPr>
        <w:t>We discharge our statutory responsibilities by:</w:t>
      </w:r>
    </w:p>
    <w:p w14:paraId="0CEC1AAE" w14:textId="77777777" w:rsidR="00792749" w:rsidRPr="00E60DE1" w:rsidRDefault="00792749" w:rsidP="006275C8">
      <w:pPr>
        <w:tabs>
          <w:tab w:val="left" w:pos="567"/>
        </w:tabs>
        <w:ind w:left="709" w:hanging="709"/>
        <w:rPr>
          <w:rFonts w:cs="Arial"/>
        </w:rPr>
      </w:pPr>
    </w:p>
    <w:p w14:paraId="58C835C3" w14:textId="77777777" w:rsidR="00792749" w:rsidRPr="00E60DE1" w:rsidRDefault="00792749" w:rsidP="00276386">
      <w:pPr>
        <w:pStyle w:val="BodyTextIndent"/>
        <w:numPr>
          <w:ilvl w:val="0"/>
          <w:numId w:val="14"/>
        </w:numPr>
        <w:tabs>
          <w:tab w:val="clear" w:pos="720"/>
        </w:tabs>
        <w:ind w:left="1134" w:hanging="425"/>
        <w:rPr>
          <w:rFonts w:cs="Arial"/>
          <w:sz w:val="28"/>
          <w:szCs w:val="28"/>
        </w:rPr>
      </w:pPr>
      <w:r w:rsidRPr="00E60DE1">
        <w:rPr>
          <w:rFonts w:cs="Arial"/>
          <w:sz w:val="28"/>
          <w:szCs w:val="28"/>
        </w:rPr>
        <w:t>maintaining the principle of selection on merit on the basis of fair and open competition in relation to selection for appointment;</w:t>
      </w:r>
    </w:p>
    <w:p w14:paraId="13C36EA8" w14:textId="77777777" w:rsidR="00792749" w:rsidRPr="00E60DE1" w:rsidRDefault="00792749" w:rsidP="00276386">
      <w:pPr>
        <w:pStyle w:val="BodyTextIndent"/>
        <w:numPr>
          <w:ilvl w:val="0"/>
          <w:numId w:val="14"/>
        </w:numPr>
        <w:tabs>
          <w:tab w:val="clear" w:pos="720"/>
        </w:tabs>
        <w:ind w:left="1134" w:hanging="425"/>
        <w:rPr>
          <w:rFonts w:cs="Arial"/>
          <w:sz w:val="28"/>
          <w:szCs w:val="28"/>
        </w:rPr>
      </w:pPr>
      <w:r w:rsidRPr="00E60DE1">
        <w:rPr>
          <w:rFonts w:cs="Arial"/>
          <w:sz w:val="28"/>
          <w:szCs w:val="28"/>
        </w:rPr>
        <w:t>making General Regulations which prescribe the circumstances in which the Merit Principle shall not apply;</w:t>
      </w:r>
    </w:p>
    <w:p w14:paraId="4B78DD53" w14:textId="77777777" w:rsidR="00792749" w:rsidRPr="00E60DE1" w:rsidRDefault="00792749" w:rsidP="00276386">
      <w:pPr>
        <w:pStyle w:val="BodyTextIndent"/>
        <w:numPr>
          <w:ilvl w:val="0"/>
          <w:numId w:val="14"/>
        </w:numPr>
        <w:tabs>
          <w:tab w:val="clear" w:pos="720"/>
        </w:tabs>
        <w:ind w:left="1134" w:hanging="425"/>
        <w:rPr>
          <w:rFonts w:cs="Arial"/>
          <w:sz w:val="28"/>
          <w:szCs w:val="28"/>
        </w:rPr>
      </w:pPr>
      <w:r w:rsidRPr="00E60DE1">
        <w:rPr>
          <w:rFonts w:cs="Arial"/>
          <w:sz w:val="28"/>
          <w:szCs w:val="28"/>
        </w:rPr>
        <w:t>publishing and maintaining a Recruitment Code on the interpretation and application of the Merit Principle;</w:t>
      </w:r>
    </w:p>
    <w:p w14:paraId="76CF9F20" w14:textId="77777777" w:rsidR="00792749" w:rsidRPr="00E60DE1" w:rsidRDefault="00792749" w:rsidP="00276386">
      <w:pPr>
        <w:pStyle w:val="BodyTextIndent"/>
        <w:numPr>
          <w:ilvl w:val="0"/>
          <w:numId w:val="14"/>
        </w:numPr>
        <w:tabs>
          <w:tab w:val="clear" w:pos="720"/>
        </w:tabs>
        <w:ind w:left="1134" w:right="-319" w:hanging="425"/>
        <w:rPr>
          <w:rFonts w:cs="Arial"/>
          <w:sz w:val="28"/>
          <w:szCs w:val="28"/>
        </w:rPr>
      </w:pPr>
      <w:r w:rsidRPr="00E60DE1">
        <w:rPr>
          <w:rFonts w:cs="Arial"/>
          <w:sz w:val="28"/>
          <w:szCs w:val="28"/>
        </w:rPr>
        <w:t>auditing recruitment policies and practices followed in making appointments to the Civil Service to establish whether the Recruitment Code is being observed; and</w:t>
      </w:r>
    </w:p>
    <w:p w14:paraId="3626874B" w14:textId="3C185F22" w:rsidR="00805653" w:rsidRPr="00805653" w:rsidRDefault="00792749" w:rsidP="00276386">
      <w:pPr>
        <w:pStyle w:val="BodyTextIndent"/>
        <w:numPr>
          <w:ilvl w:val="0"/>
          <w:numId w:val="14"/>
        </w:numPr>
        <w:tabs>
          <w:tab w:val="clear" w:pos="720"/>
        </w:tabs>
        <w:spacing w:after="0"/>
        <w:ind w:left="1134" w:right="-177" w:hanging="425"/>
        <w:rPr>
          <w:rFonts w:cs="Arial"/>
          <w:sz w:val="28"/>
          <w:szCs w:val="28"/>
        </w:rPr>
      </w:pPr>
      <w:r w:rsidRPr="00E60DE1">
        <w:rPr>
          <w:rFonts w:cs="Arial"/>
          <w:sz w:val="28"/>
          <w:szCs w:val="28"/>
        </w:rPr>
        <w:t>requiring the publication of such information as we may specify relating to recruitment and to the use of permitted exceptions to the Merit Principle</w:t>
      </w:r>
      <w:r w:rsidR="00805653">
        <w:rPr>
          <w:rFonts w:cs="Arial"/>
          <w:sz w:val="28"/>
          <w:szCs w:val="28"/>
        </w:rPr>
        <w:t>.</w:t>
      </w:r>
    </w:p>
    <w:p w14:paraId="24D96C4F" w14:textId="77777777" w:rsidR="00805653" w:rsidRDefault="00805653" w:rsidP="002A36ED">
      <w:pPr>
        <w:ind w:left="1134" w:hanging="425"/>
        <w:rPr>
          <w:rFonts w:cs="Arial"/>
        </w:rPr>
      </w:pPr>
    </w:p>
    <w:p w14:paraId="78B64B68" w14:textId="139E4121" w:rsidR="00792749" w:rsidRPr="00E60DE1" w:rsidRDefault="00582E09" w:rsidP="00582E09">
      <w:pPr>
        <w:ind w:left="709" w:hanging="709"/>
        <w:rPr>
          <w:rFonts w:cs="Arial"/>
        </w:rPr>
      </w:pPr>
      <w:r>
        <w:rPr>
          <w:rFonts w:cs="Arial"/>
        </w:rPr>
        <w:tab/>
      </w:r>
      <w:r>
        <w:rPr>
          <w:rFonts w:cs="Arial"/>
        </w:rPr>
        <w:tab/>
      </w:r>
      <w:r w:rsidR="00792749" w:rsidRPr="00E60DE1">
        <w:rPr>
          <w:rFonts w:cs="Arial"/>
        </w:rPr>
        <w:t xml:space="preserve">We also have a role in hearing appeals made by existing civil servants under the NICS Code of Ethics.  </w:t>
      </w:r>
      <w:r w:rsidR="00D561FF" w:rsidRPr="00E60DE1">
        <w:rPr>
          <w:rFonts w:cs="Arial"/>
        </w:rPr>
        <w:br w:type="page"/>
      </w:r>
    </w:p>
    <w:p w14:paraId="0477CBD9" w14:textId="77777777" w:rsidR="003A3BCC" w:rsidRPr="00E60DE1" w:rsidRDefault="003A3BCC" w:rsidP="00582E09">
      <w:pPr>
        <w:tabs>
          <w:tab w:val="left" w:pos="2268"/>
        </w:tabs>
        <w:ind w:left="709" w:right="28" w:hanging="709"/>
        <w:rPr>
          <w:rFonts w:cs="Arial"/>
          <w:b/>
          <w:sz w:val="32"/>
          <w:szCs w:val="32"/>
        </w:rPr>
      </w:pPr>
      <w:r w:rsidRPr="00E60DE1">
        <w:rPr>
          <w:rFonts w:cs="Arial"/>
          <w:b/>
          <w:sz w:val="32"/>
          <w:szCs w:val="32"/>
        </w:rPr>
        <w:lastRenderedPageBreak/>
        <w:t>Chapter 2</w:t>
      </w:r>
      <w:r w:rsidRPr="00E60DE1">
        <w:rPr>
          <w:rFonts w:cs="Arial"/>
          <w:b/>
          <w:sz w:val="32"/>
          <w:szCs w:val="32"/>
        </w:rPr>
        <w:tab/>
        <w:t xml:space="preserve">Our arrangements for assessing our </w:t>
      </w:r>
    </w:p>
    <w:p w14:paraId="02D3E913" w14:textId="2FCB608C" w:rsidR="003A3BCC" w:rsidRPr="00E60DE1" w:rsidRDefault="00582E09" w:rsidP="00582E09">
      <w:pPr>
        <w:tabs>
          <w:tab w:val="left" w:pos="2268"/>
        </w:tabs>
        <w:ind w:left="709" w:right="28" w:hanging="709"/>
        <w:rPr>
          <w:rFonts w:cs="Arial"/>
          <w:b/>
          <w:sz w:val="32"/>
          <w:szCs w:val="32"/>
        </w:rPr>
      </w:pPr>
      <w:r>
        <w:rPr>
          <w:rFonts w:cs="Arial"/>
          <w:b/>
          <w:sz w:val="32"/>
          <w:szCs w:val="32"/>
        </w:rPr>
        <w:tab/>
      </w:r>
      <w:r>
        <w:rPr>
          <w:rFonts w:cs="Arial"/>
          <w:b/>
          <w:sz w:val="32"/>
          <w:szCs w:val="32"/>
        </w:rPr>
        <w:tab/>
      </w:r>
      <w:r w:rsidR="003A3BCC" w:rsidRPr="00E60DE1">
        <w:rPr>
          <w:rFonts w:cs="Arial"/>
          <w:b/>
          <w:sz w:val="32"/>
          <w:szCs w:val="32"/>
        </w:rPr>
        <w:t>compliance with the section 75 duties</w:t>
      </w:r>
    </w:p>
    <w:p w14:paraId="16A13BF2" w14:textId="5FE4EE9F" w:rsidR="003A3BCC" w:rsidRPr="00E60DE1" w:rsidRDefault="00582E09" w:rsidP="00582E09">
      <w:pPr>
        <w:tabs>
          <w:tab w:val="left" w:pos="2268"/>
        </w:tabs>
        <w:ind w:left="709" w:right="26" w:hanging="709"/>
        <w:rPr>
          <w:rFonts w:cs="Arial"/>
        </w:rPr>
      </w:pPr>
      <w:r>
        <w:rPr>
          <w:rFonts w:cs="Arial"/>
        </w:rPr>
        <w:tab/>
      </w:r>
      <w:r>
        <w:rPr>
          <w:rFonts w:cs="Arial"/>
        </w:rPr>
        <w:tab/>
      </w:r>
      <w:r w:rsidR="003A3BCC" w:rsidRPr="00E60DE1">
        <w:rPr>
          <w:rFonts w:cs="Arial"/>
        </w:rPr>
        <w:t>(Schedule 9</w:t>
      </w:r>
      <w:r w:rsidR="0087556B" w:rsidRPr="00E60DE1">
        <w:rPr>
          <w:rFonts w:cs="Arial"/>
        </w:rPr>
        <w:t xml:space="preserve">, paragraph </w:t>
      </w:r>
      <w:r w:rsidR="003A3BCC" w:rsidRPr="00E60DE1">
        <w:rPr>
          <w:rFonts w:cs="Arial"/>
        </w:rPr>
        <w:t>4(2)(a))</w:t>
      </w:r>
    </w:p>
    <w:p w14:paraId="428575AD" w14:textId="77777777" w:rsidR="003A3BCC" w:rsidRPr="00E60DE1" w:rsidRDefault="003A3BCC" w:rsidP="006275C8">
      <w:pPr>
        <w:tabs>
          <w:tab w:val="left" w:pos="567"/>
        </w:tabs>
        <w:ind w:left="709" w:right="26" w:hanging="709"/>
        <w:rPr>
          <w:rFonts w:cs="Arial"/>
          <w:b/>
        </w:rPr>
      </w:pPr>
    </w:p>
    <w:p w14:paraId="150058A0" w14:textId="553BAA83" w:rsidR="003A3BCC" w:rsidRPr="00E60DE1" w:rsidRDefault="003A3BCC" w:rsidP="00582E09">
      <w:pPr>
        <w:ind w:left="709" w:right="26" w:hanging="709"/>
      </w:pPr>
      <w:r w:rsidRPr="00E60DE1">
        <w:t xml:space="preserve">2.1  </w:t>
      </w:r>
      <w:r w:rsidR="00582E09">
        <w:tab/>
      </w:r>
      <w:r w:rsidRPr="00E60DE1">
        <w:t>Some of our arrangements for assessing our compliance with the Section 75 statutory duties are outlined i</w:t>
      </w:r>
      <w:r w:rsidR="00016B65" w:rsidRPr="00E60DE1">
        <w:t>n other relevant parts of this Equality S</w:t>
      </w:r>
      <w:r w:rsidRPr="00E60DE1">
        <w:t>cheme</w:t>
      </w:r>
      <w:r w:rsidR="00116738" w:rsidRPr="00E60DE1">
        <w:t>, for example in the chapters regarding arra</w:t>
      </w:r>
      <w:r w:rsidR="00EB760E">
        <w:t>ngements for consulting (page 11</w:t>
      </w:r>
      <w:r w:rsidR="00116738" w:rsidRPr="00E60DE1">
        <w:t>); assessing, monitoring and publishing the impact of</w:t>
      </w:r>
      <w:r w:rsidR="00EB760E">
        <w:t xml:space="preserve"> policies (15</w:t>
      </w:r>
      <w:r w:rsidR="00116738" w:rsidRPr="00E60DE1">
        <w:t>); a</w:t>
      </w:r>
      <w:r w:rsidR="00B0661A">
        <w:t>nd complaints procedure (page 2</w:t>
      </w:r>
      <w:r w:rsidR="00EB760E">
        <w:t>9</w:t>
      </w:r>
      <w:r w:rsidR="00116738" w:rsidRPr="00E60DE1">
        <w:t>)</w:t>
      </w:r>
      <w:r w:rsidR="00C12084" w:rsidRPr="00E60DE1">
        <w:t>.</w:t>
      </w:r>
    </w:p>
    <w:p w14:paraId="49549F62" w14:textId="24FFE92A" w:rsidR="003A3BCC" w:rsidRPr="00E60DE1" w:rsidRDefault="00582E09" w:rsidP="006275C8">
      <w:pPr>
        <w:tabs>
          <w:tab w:val="left" w:pos="567"/>
        </w:tabs>
        <w:ind w:left="709" w:right="26" w:hanging="709"/>
      </w:pPr>
      <w:r>
        <w:tab/>
      </w:r>
    </w:p>
    <w:p w14:paraId="4E73415A" w14:textId="29770A39" w:rsidR="002C032E" w:rsidRPr="00E60DE1" w:rsidRDefault="00582E09" w:rsidP="006275C8">
      <w:pPr>
        <w:tabs>
          <w:tab w:val="left" w:pos="567"/>
        </w:tabs>
        <w:ind w:left="709" w:right="26" w:hanging="709"/>
      </w:pPr>
      <w:r>
        <w:tab/>
      </w:r>
      <w:r>
        <w:tab/>
      </w:r>
      <w:r w:rsidR="003A3BCC" w:rsidRPr="00E60DE1">
        <w:t>In addition we have the following arrangements in place for assessing our compliance:</w:t>
      </w:r>
    </w:p>
    <w:p w14:paraId="369EEFDD" w14:textId="77777777" w:rsidR="002C032E" w:rsidRPr="00E60DE1" w:rsidRDefault="002C032E" w:rsidP="006275C8">
      <w:pPr>
        <w:pStyle w:val="DefaultText1"/>
        <w:tabs>
          <w:tab w:val="left" w:pos="567"/>
        </w:tabs>
        <w:ind w:left="709" w:hanging="709"/>
        <w:rPr>
          <w:rFonts w:ascii="Arial" w:hAnsi="Arial"/>
        </w:rPr>
      </w:pPr>
    </w:p>
    <w:p w14:paraId="0A64C6C8" w14:textId="77777777" w:rsidR="003A3BCC" w:rsidRPr="00E60DE1" w:rsidRDefault="003A3BCC" w:rsidP="006275C8">
      <w:pPr>
        <w:tabs>
          <w:tab w:val="left" w:pos="567"/>
        </w:tabs>
        <w:ind w:left="709" w:right="26" w:hanging="709"/>
        <w:outlineLvl w:val="0"/>
        <w:rPr>
          <w:rFonts w:cs="Arial"/>
          <w:b/>
        </w:rPr>
      </w:pPr>
      <w:r w:rsidRPr="00E60DE1">
        <w:rPr>
          <w:rFonts w:cs="Arial"/>
          <w:b/>
        </w:rPr>
        <w:t>Responsibilities and reporting</w:t>
      </w:r>
    </w:p>
    <w:p w14:paraId="572AA3CC" w14:textId="77777777" w:rsidR="003A3BCC" w:rsidRPr="00E60DE1" w:rsidRDefault="003A3BCC" w:rsidP="006275C8">
      <w:pPr>
        <w:tabs>
          <w:tab w:val="left" w:pos="567"/>
        </w:tabs>
        <w:ind w:left="709" w:right="26" w:hanging="709"/>
        <w:rPr>
          <w:lang w:val="en"/>
        </w:rPr>
      </w:pPr>
    </w:p>
    <w:p w14:paraId="19DAAB58" w14:textId="571C40AE" w:rsidR="003A3BCC" w:rsidRPr="00E60DE1" w:rsidRDefault="00FD03C4" w:rsidP="006275C8">
      <w:pPr>
        <w:ind w:left="709" w:right="26" w:hanging="709"/>
        <w:rPr>
          <w:lang w:val="en"/>
        </w:rPr>
      </w:pPr>
      <w:r w:rsidRPr="00E60DE1">
        <w:rPr>
          <w:lang w:val="en"/>
        </w:rPr>
        <w:t xml:space="preserve">2.2 </w:t>
      </w:r>
      <w:r w:rsidR="00805653">
        <w:rPr>
          <w:lang w:val="en"/>
        </w:rPr>
        <w:tab/>
      </w:r>
      <w:r w:rsidRPr="00E60DE1">
        <w:rPr>
          <w:lang w:val="en"/>
        </w:rPr>
        <w:t>We</w:t>
      </w:r>
      <w:r w:rsidR="003A3BCC" w:rsidRPr="00E60DE1">
        <w:t xml:space="preserve"> are committed to the fulfilment of our Section 75 obligations in all parts of our work.  </w:t>
      </w:r>
    </w:p>
    <w:p w14:paraId="74EC0776" w14:textId="77777777" w:rsidR="003A3BCC" w:rsidRPr="00E60DE1" w:rsidRDefault="003A3BCC" w:rsidP="006275C8">
      <w:pPr>
        <w:tabs>
          <w:tab w:val="left" w:pos="567"/>
        </w:tabs>
        <w:ind w:left="709" w:right="26" w:hanging="709"/>
        <w:jc w:val="both"/>
      </w:pPr>
    </w:p>
    <w:p w14:paraId="1DE7386C" w14:textId="6EC93189" w:rsidR="003A3BCC" w:rsidRPr="00E60DE1" w:rsidRDefault="00742A9F" w:rsidP="006275C8">
      <w:pPr>
        <w:tabs>
          <w:tab w:val="left" w:pos="567"/>
        </w:tabs>
        <w:ind w:left="709" w:right="26" w:hanging="709"/>
      </w:pPr>
      <w:r w:rsidRPr="00E60DE1">
        <w:t xml:space="preserve">2.3 </w:t>
      </w:r>
      <w:r w:rsidR="00805653">
        <w:tab/>
      </w:r>
      <w:r w:rsidR="00582E09">
        <w:tab/>
      </w:r>
      <w:r w:rsidRPr="00E60DE1">
        <w:t>Primary r</w:t>
      </w:r>
      <w:r w:rsidR="00F272B6" w:rsidRPr="00E60DE1">
        <w:t>esponsibility</w:t>
      </w:r>
      <w:r w:rsidR="003A3BCC" w:rsidRPr="00E60DE1">
        <w:t xml:space="preserve"> for the effective implementation of </w:t>
      </w:r>
      <w:r w:rsidR="00016B65" w:rsidRPr="00E60DE1">
        <w:t>our Equality S</w:t>
      </w:r>
      <w:r w:rsidR="003A3BCC" w:rsidRPr="00E60DE1">
        <w:t xml:space="preserve">cheme lies with the </w:t>
      </w:r>
      <w:r w:rsidR="00F272B6" w:rsidRPr="00E60DE1">
        <w:t>Secretary to the Civil Service Commissioners.</w:t>
      </w:r>
      <w:r w:rsidR="003A3BCC" w:rsidRPr="00E60DE1">
        <w:t xml:space="preserve">  The </w:t>
      </w:r>
      <w:r w:rsidR="00F272B6" w:rsidRPr="00E60DE1">
        <w:t>Secretary</w:t>
      </w:r>
      <w:r w:rsidR="003A3BCC" w:rsidRPr="00E60DE1">
        <w:t xml:space="preserve"> is accountable to the </w:t>
      </w:r>
      <w:r w:rsidR="00F272B6" w:rsidRPr="00E60DE1">
        <w:t>Civil Service Commissioners</w:t>
      </w:r>
      <w:r w:rsidR="003A3BCC" w:rsidRPr="00E60DE1">
        <w:t xml:space="preserve"> for the development, implementation, maintenance and review of the </w:t>
      </w:r>
      <w:r w:rsidR="00016B65" w:rsidRPr="00E60DE1">
        <w:t>Equality S</w:t>
      </w:r>
      <w:r w:rsidR="003A3BCC" w:rsidRPr="00E60DE1">
        <w:t>cheme in accordance with Section 75 and Schedule 9 of the Northern Ireland Act 1998, including any good practice or guidance that has been or may be issued by the Equality Commission.</w:t>
      </w:r>
    </w:p>
    <w:p w14:paraId="4A6C5921" w14:textId="77777777" w:rsidR="003A3BCC" w:rsidRPr="00E60DE1" w:rsidRDefault="003A3BCC" w:rsidP="006275C8">
      <w:pPr>
        <w:tabs>
          <w:tab w:val="left" w:pos="567"/>
        </w:tabs>
        <w:ind w:left="709" w:right="26" w:hanging="709"/>
        <w:jc w:val="center"/>
        <w:rPr>
          <w:lang w:val="en"/>
        </w:rPr>
      </w:pPr>
    </w:p>
    <w:p w14:paraId="39A43549" w14:textId="1D956ECE" w:rsidR="003A3BCC" w:rsidRPr="00E60DE1" w:rsidRDefault="00F272B6" w:rsidP="006275C8">
      <w:pPr>
        <w:tabs>
          <w:tab w:val="left" w:pos="567"/>
        </w:tabs>
        <w:ind w:left="709" w:right="26" w:hanging="709"/>
        <w:rPr>
          <w:lang w:val="en"/>
        </w:rPr>
      </w:pPr>
      <w:r w:rsidRPr="00E60DE1">
        <w:rPr>
          <w:lang w:val="en"/>
        </w:rPr>
        <w:t xml:space="preserve">2.4 </w:t>
      </w:r>
      <w:r w:rsidR="00805653">
        <w:rPr>
          <w:lang w:val="en"/>
        </w:rPr>
        <w:tab/>
      </w:r>
      <w:r w:rsidR="00582E09">
        <w:rPr>
          <w:lang w:val="en"/>
        </w:rPr>
        <w:tab/>
      </w:r>
      <w:r w:rsidRPr="00E60DE1">
        <w:rPr>
          <w:lang w:val="en"/>
        </w:rPr>
        <w:t>If</w:t>
      </w:r>
      <w:r w:rsidR="003A3BCC" w:rsidRPr="00E60DE1">
        <w:rPr>
          <w:lang w:val="en"/>
        </w:rPr>
        <w:t xml:space="preserve"> you have any quest</w:t>
      </w:r>
      <w:r w:rsidR="00E6519C" w:rsidRPr="00E60DE1">
        <w:rPr>
          <w:lang w:val="en"/>
        </w:rPr>
        <w:t>ions or comments regarding our Equality S</w:t>
      </w:r>
      <w:r w:rsidR="003A3BCC" w:rsidRPr="00E60DE1">
        <w:rPr>
          <w:lang w:val="en"/>
        </w:rPr>
        <w:t xml:space="preserve">cheme, please contact in the first instance </w:t>
      </w:r>
      <w:r w:rsidR="008F7AF7" w:rsidRPr="00E60DE1">
        <w:rPr>
          <w:lang w:val="en"/>
        </w:rPr>
        <w:t xml:space="preserve">the Equality Officer </w:t>
      </w:r>
      <w:r w:rsidR="003A3BCC" w:rsidRPr="00E60DE1">
        <w:rPr>
          <w:lang w:val="en"/>
        </w:rPr>
        <w:t>at the address given below and we will respond to you as soon as possible:</w:t>
      </w:r>
    </w:p>
    <w:p w14:paraId="6B9CF361" w14:textId="77777777" w:rsidR="008F7AF7" w:rsidRPr="00E60DE1" w:rsidRDefault="008F7AF7" w:rsidP="006275C8">
      <w:pPr>
        <w:tabs>
          <w:tab w:val="left" w:pos="567"/>
        </w:tabs>
        <w:ind w:left="709" w:right="26" w:hanging="709"/>
        <w:rPr>
          <w:lang w:val="en"/>
        </w:rPr>
      </w:pPr>
    </w:p>
    <w:p w14:paraId="7F31C379" w14:textId="24B30802" w:rsidR="008A1D3B" w:rsidRPr="00E60DE1" w:rsidRDefault="008A1D3B" w:rsidP="00582E09">
      <w:pPr>
        <w:tabs>
          <w:tab w:val="left" w:pos="567"/>
          <w:tab w:val="left" w:pos="1985"/>
          <w:tab w:val="left" w:pos="9356"/>
        </w:tabs>
        <w:ind w:left="709" w:right="26"/>
        <w:rPr>
          <w:lang w:val="en"/>
        </w:rPr>
      </w:pPr>
      <w:r w:rsidRPr="00E60DE1">
        <w:rPr>
          <w:lang w:val="en"/>
        </w:rPr>
        <w:t>Equality Officer</w:t>
      </w:r>
    </w:p>
    <w:p w14:paraId="3325073F" w14:textId="141965C6" w:rsidR="008A1D3B" w:rsidRDefault="008A1D3B" w:rsidP="00582E09">
      <w:pPr>
        <w:tabs>
          <w:tab w:val="left" w:pos="567"/>
          <w:tab w:val="left" w:pos="1985"/>
          <w:tab w:val="left" w:pos="9356"/>
        </w:tabs>
        <w:ind w:left="709" w:right="26"/>
        <w:rPr>
          <w:lang w:val="en"/>
        </w:rPr>
      </w:pPr>
      <w:r>
        <w:rPr>
          <w:lang w:val="en"/>
        </w:rPr>
        <w:t>Office of the Civil Service Commissioners</w:t>
      </w:r>
    </w:p>
    <w:p w14:paraId="2E93D354" w14:textId="01B3A3AC" w:rsidR="008A1D3B" w:rsidRDefault="008A1D3B" w:rsidP="00582E09">
      <w:pPr>
        <w:tabs>
          <w:tab w:val="left" w:pos="567"/>
          <w:tab w:val="left" w:pos="1985"/>
          <w:tab w:val="left" w:pos="9356"/>
        </w:tabs>
        <w:ind w:left="709" w:right="26"/>
        <w:rPr>
          <w:lang w:val="en"/>
        </w:rPr>
      </w:pPr>
      <w:r>
        <w:rPr>
          <w:lang w:val="en"/>
        </w:rPr>
        <w:t>7</w:t>
      </w:r>
      <w:r w:rsidRPr="0030550B">
        <w:rPr>
          <w:vertAlign w:val="superscript"/>
          <w:lang w:val="en"/>
        </w:rPr>
        <w:t>th</w:t>
      </w:r>
      <w:r>
        <w:rPr>
          <w:lang w:val="en"/>
        </w:rPr>
        <w:t xml:space="preserve"> Floor</w:t>
      </w:r>
    </w:p>
    <w:p w14:paraId="781F1661" w14:textId="71F574F5" w:rsidR="008A1D3B" w:rsidRDefault="008A1D3B" w:rsidP="00582E09">
      <w:pPr>
        <w:tabs>
          <w:tab w:val="left" w:pos="567"/>
          <w:tab w:val="left" w:pos="1985"/>
          <w:tab w:val="left" w:pos="9356"/>
        </w:tabs>
        <w:ind w:left="709" w:right="26"/>
        <w:rPr>
          <w:lang w:val="en"/>
        </w:rPr>
      </w:pPr>
      <w:r>
        <w:rPr>
          <w:lang w:val="en"/>
        </w:rPr>
        <w:t>Erskine House</w:t>
      </w:r>
    </w:p>
    <w:p w14:paraId="5BAA7169" w14:textId="18A1389B" w:rsidR="008A1D3B" w:rsidRDefault="008A1D3B" w:rsidP="00582E09">
      <w:pPr>
        <w:tabs>
          <w:tab w:val="left" w:pos="567"/>
          <w:tab w:val="left" w:pos="1985"/>
          <w:tab w:val="left" w:pos="9356"/>
        </w:tabs>
        <w:ind w:left="709" w:right="26"/>
        <w:rPr>
          <w:lang w:val="en"/>
        </w:rPr>
      </w:pPr>
      <w:r>
        <w:rPr>
          <w:lang w:val="en"/>
        </w:rPr>
        <w:t>20-32 Chichester Street</w:t>
      </w:r>
    </w:p>
    <w:p w14:paraId="34CDB1D2" w14:textId="51CECAAE" w:rsidR="008A1D3B" w:rsidRDefault="008A1D3B" w:rsidP="00582E09">
      <w:pPr>
        <w:tabs>
          <w:tab w:val="left" w:pos="567"/>
          <w:tab w:val="left" w:pos="1985"/>
          <w:tab w:val="left" w:pos="9356"/>
        </w:tabs>
        <w:ind w:left="709" w:right="26"/>
        <w:rPr>
          <w:lang w:val="en"/>
        </w:rPr>
      </w:pPr>
      <w:r>
        <w:rPr>
          <w:lang w:val="en"/>
        </w:rPr>
        <w:t>Belfast</w:t>
      </w:r>
    </w:p>
    <w:p w14:paraId="522B959D" w14:textId="3F5BE1F5" w:rsidR="008A1D3B" w:rsidRDefault="008A1D3B" w:rsidP="00582E09">
      <w:pPr>
        <w:tabs>
          <w:tab w:val="left" w:pos="567"/>
          <w:tab w:val="left" w:pos="1985"/>
          <w:tab w:val="left" w:pos="9356"/>
        </w:tabs>
        <w:ind w:left="709" w:right="26"/>
        <w:rPr>
          <w:lang w:val="en"/>
        </w:rPr>
      </w:pPr>
      <w:r>
        <w:rPr>
          <w:lang w:val="en"/>
        </w:rPr>
        <w:t>BT1 4GF</w:t>
      </w:r>
    </w:p>
    <w:p w14:paraId="6D177715" w14:textId="77777777" w:rsidR="008A1D3B" w:rsidRPr="00E60DE1" w:rsidRDefault="008A1D3B" w:rsidP="00582E09">
      <w:pPr>
        <w:tabs>
          <w:tab w:val="left" w:pos="567"/>
          <w:tab w:val="left" w:pos="1985"/>
          <w:tab w:val="left" w:pos="9356"/>
        </w:tabs>
        <w:ind w:left="709" w:right="26"/>
        <w:rPr>
          <w:lang w:val="en"/>
        </w:rPr>
      </w:pPr>
    </w:p>
    <w:p w14:paraId="384052AC" w14:textId="1AC1E487" w:rsidR="008A1D3B" w:rsidRPr="00E60DE1" w:rsidRDefault="008A1D3B" w:rsidP="00582E09">
      <w:pPr>
        <w:tabs>
          <w:tab w:val="left" w:pos="567"/>
          <w:tab w:val="left" w:pos="1985"/>
          <w:tab w:val="left" w:pos="9356"/>
        </w:tabs>
        <w:ind w:left="709" w:right="26"/>
        <w:rPr>
          <w:lang w:val="en"/>
        </w:rPr>
      </w:pPr>
      <w:r w:rsidRPr="00E60DE1">
        <w:rPr>
          <w:lang w:val="en"/>
        </w:rPr>
        <w:t>Telephone: 028 9052</w:t>
      </w:r>
      <w:r>
        <w:rPr>
          <w:lang w:val="en"/>
        </w:rPr>
        <w:t xml:space="preserve"> </w:t>
      </w:r>
      <w:r w:rsidRPr="00E60DE1">
        <w:rPr>
          <w:lang w:val="en"/>
        </w:rPr>
        <w:t>3577</w:t>
      </w:r>
    </w:p>
    <w:p w14:paraId="3E514844" w14:textId="4F1F5EB4" w:rsidR="00805653" w:rsidRDefault="00582E09" w:rsidP="00582E09">
      <w:pPr>
        <w:tabs>
          <w:tab w:val="left" w:pos="567"/>
        </w:tabs>
        <w:ind w:right="-886"/>
        <w:rPr>
          <w:rStyle w:val="Hyperlink"/>
          <w:color w:val="auto"/>
          <w:lang w:val="en"/>
        </w:rPr>
      </w:pPr>
      <w:r>
        <w:tab/>
      </w:r>
      <w:r>
        <w:tab/>
      </w:r>
      <w:r w:rsidR="008A1D3B">
        <w:t xml:space="preserve">Email: </w:t>
      </w:r>
      <w:hyperlink r:id="rId11" w:history="1">
        <w:r w:rsidR="008A1D3B" w:rsidRPr="00E60DE1">
          <w:rPr>
            <w:rStyle w:val="Hyperlink"/>
            <w:color w:val="auto"/>
            <w:lang w:val="en"/>
          </w:rPr>
          <w:t>info@nicscommissioners.org</w:t>
        </w:r>
      </w:hyperlink>
      <w:r w:rsidR="008A1D3B">
        <w:rPr>
          <w:lang w:val="en"/>
        </w:rPr>
        <w:t xml:space="preserve">  </w:t>
      </w:r>
      <w:r w:rsidR="00805653">
        <w:rPr>
          <w:lang w:val="en"/>
        </w:rPr>
        <w:t xml:space="preserve">Website: </w:t>
      </w:r>
      <w:hyperlink r:id="rId12" w:history="1">
        <w:r w:rsidR="00805653" w:rsidRPr="00E60DE1">
          <w:rPr>
            <w:rStyle w:val="Hyperlink"/>
            <w:color w:val="auto"/>
            <w:lang w:val="en"/>
          </w:rPr>
          <w:t>www.nicscommissioners.org</w:t>
        </w:r>
      </w:hyperlink>
    </w:p>
    <w:p w14:paraId="52D7BA2F" w14:textId="039B03FC" w:rsidR="003A3BCC" w:rsidRPr="00E60DE1" w:rsidRDefault="00FD03C4" w:rsidP="00B84963">
      <w:pPr>
        <w:tabs>
          <w:tab w:val="left" w:pos="567"/>
        </w:tabs>
        <w:ind w:left="709" w:right="26" w:hanging="709"/>
      </w:pPr>
      <w:r w:rsidRPr="00E60DE1">
        <w:lastRenderedPageBreak/>
        <w:t xml:space="preserve">2.5 </w:t>
      </w:r>
      <w:r w:rsidR="006275C8">
        <w:tab/>
      </w:r>
      <w:r w:rsidR="00582E09">
        <w:tab/>
      </w:r>
      <w:r w:rsidRPr="00E60DE1">
        <w:t>Objectives</w:t>
      </w:r>
      <w:r w:rsidR="003A3BCC" w:rsidRPr="00E60DE1">
        <w:t xml:space="preserve"> and targets relating to the statutory duties will be integrated into our strategic and operational business plans</w:t>
      </w:r>
      <w:r w:rsidR="003A3BCC" w:rsidRPr="00E60DE1">
        <w:rPr>
          <w:rStyle w:val="FootnoteReference"/>
        </w:rPr>
        <w:footnoteReference w:id="3"/>
      </w:r>
      <w:r w:rsidR="003A3BCC" w:rsidRPr="00E60DE1">
        <w:t>.</w:t>
      </w:r>
    </w:p>
    <w:p w14:paraId="390E7EC8" w14:textId="77777777" w:rsidR="003A3BCC" w:rsidRPr="00E60DE1" w:rsidRDefault="003A3BCC" w:rsidP="006275C8">
      <w:pPr>
        <w:tabs>
          <w:tab w:val="left" w:pos="567"/>
        </w:tabs>
        <w:ind w:left="709" w:right="26" w:hanging="709"/>
        <w:jc w:val="both"/>
      </w:pPr>
    </w:p>
    <w:p w14:paraId="7C229319" w14:textId="6E1978F0" w:rsidR="003A3BCC" w:rsidRPr="00E60DE1" w:rsidRDefault="00FD03C4" w:rsidP="00E20B79">
      <w:pPr>
        <w:ind w:left="709" w:right="26" w:hanging="709"/>
      </w:pPr>
      <w:r w:rsidRPr="00E60DE1">
        <w:t xml:space="preserve">2.6 </w:t>
      </w:r>
      <w:r w:rsidR="006275C8">
        <w:tab/>
      </w:r>
      <w:r w:rsidR="00582E09">
        <w:tab/>
      </w:r>
      <w:r w:rsidRPr="00E60DE1">
        <w:t>Employees’</w:t>
      </w:r>
      <w:r w:rsidR="003A3BCC" w:rsidRPr="00E60DE1">
        <w:t xml:space="preserve"> job descriptions and performance plans reflect their contributions to the discharge of the Section 75 statutory du</w:t>
      </w:r>
      <w:r w:rsidR="00016B65" w:rsidRPr="00E60DE1">
        <w:t>ties and implementation of the Equality S</w:t>
      </w:r>
      <w:r w:rsidR="003A3BCC" w:rsidRPr="00E60DE1">
        <w:t xml:space="preserve">cheme, where relevant. </w:t>
      </w:r>
      <w:r w:rsidR="006275C8">
        <w:t xml:space="preserve"> </w:t>
      </w:r>
      <w:r w:rsidR="003A3BCC" w:rsidRPr="00E60DE1">
        <w:t xml:space="preserve">The personal performance plans are subject to appraisal in the annual performance review.  </w:t>
      </w:r>
    </w:p>
    <w:p w14:paraId="55721B1E" w14:textId="77777777" w:rsidR="003A3BCC" w:rsidRPr="00E60DE1" w:rsidRDefault="003A3BCC" w:rsidP="006275C8">
      <w:pPr>
        <w:tabs>
          <w:tab w:val="left" w:pos="567"/>
        </w:tabs>
        <w:ind w:left="709" w:right="26" w:hanging="709"/>
        <w:jc w:val="both"/>
      </w:pPr>
    </w:p>
    <w:p w14:paraId="01399F3A" w14:textId="6D371D9C" w:rsidR="003A3BCC" w:rsidRDefault="003A3BCC" w:rsidP="00E20B79">
      <w:pPr>
        <w:autoSpaceDE w:val="0"/>
        <w:autoSpaceDN w:val="0"/>
        <w:adjustRightInd w:val="0"/>
        <w:ind w:left="709" w:right="26" w:hanging="709"/>
        <w:rPr>
          <w:rFonts w:cs="Arial"/>
        </w:rPr>
      </w:pPr>
      <w:r w:rsidRPr="00E60DE1">
        <w:rPr>
          <w:rFonts w:cs="Arial"/>
        </w:rPr>
        <w:t xml:space="preserve">2.7  </w:t>
      </w:r>
      <w:r w:rsidR="006275C8">
        <w:rPr>
          <w:rFonts w:cs="Arial"/>
        </w:rPr>
        <w:tab/>
      </w:r>
      <w:r w:rsidR="00582E09">
        <w:rPr>
          <w:rFonts w:cs="Arial"/>
        </w:rPr>
        <w:tab/>
      </w:r>
      <w:r w:rsidRPr="00E60DE1">
        <w:rPr>
          <w:rFonts w:cs="Arial"/>
        </w:rPr>
        <w:t xml:space="preserve">The </w:t>
      </w:r>
      <w:bookmarkStart w:id="2" w:name="OLE_LINK1"/>
      <w:bookmarkStart w:id="3" w:name="OLE_LINK2"/>
      <w:r w:rsidR="008F7AF7" w:rsidRPr="00E60DE1">
        <w:rPr>
          <w:rFonts w:cs="Arial"/>
        </w:rPr>
        <w:t>Civil Service Commissioners</w:t>
      </w:r>
      <w:r w:rsidRPr="00E60DE1">
        <w:rPr>
          <w:rFonts w:cs="Arial"/>
        </w:rPr>
        <w:t xml:space="preserve"> </w:t>
      </w:r>
      <w:bookmarkEnd w:id="2"/>
      <w:bookmarkEnd w:id="3"/>
      <w:r w:rsidRPr="00E60DE1">
        <w:rPr>
          <w:rFonts w:cs="Arial"/>
        </w:rPr>
        <w:t xml:space="preserve">prepare an annual </w:t>
      </w:r>
      <w:r w:rsidR="008A1D3B">
        <w:rPr>
          <w:rFonts w:cs="Arial"/>
        </w:rPr>
        <w:t xml:space="preserve">progress </w:t>
      </w:r>
      <w:r w:rsidRPr="00E60DE1">
        <w:rPr>
          <w:rFonts w:cs="Arial"/>
        </w:rPr>
        <w:t>report on the progress made on implementing th</w:t>
      </w:r>
      <w:r w:rsidR="00016B65" w:rsidRPr="00E60DE1">
        <w:rPr>
          <w:rFonts w:cs="Arial"/>
        </w:rPr>
        <w:t>e arrangements set out in this Equality S</w:t>
      </w:r>
      <w:r w:rsidRPr="00E60DE1">
        <w:rPr>
          <w:rFonts w:cs="Arial"/>
        </w:rPr>
        <w:t>cheme to discharge our Section 75 statutory duties</w:t>
      </w:r>
      <w:r w:rsidR="008A1D3B">
        <w:rPr>
          <w:rFonts w:cs="Arial"/>
        </w:rPr>
        <w:t>.</w:t>
      </w:r>
      <w:r w:rsidRPr="00E60DE1">
        <w:rPr>
          <w:rFonts w:cs="Arial"/>
        </w:rPr>
        <w:t xml:space="preserve"> </w:t>
      </w:r>
    </w:p>
    <w:p w14:paraId="19F6639F" w14:textId="77777777" w:rsidR="006275C8" w:rsidRPr="00E60DE1" w:rsidRDefault="006275C8" w:rsidP="006275C8">
      <w:pPr>
        <w:tabs>
          <w:tab w:val="left" w:pos="567"/>
        </w:tabs>
        <w:autoSpaceDE w:val="0"/>
        <w:autoSpaceDN w:val="0"/>
        <w:adjustRightInd w:val="0"/>
        <w:ind w:left="709" w:right="26" w:hanging="709"/>
        <w:rPr>
          <w:rFonts w:cs="Arial"/>
        </w:rPr>
      </w:pPr>
    </w:p>
    <w:p w14:paraId="1A9E2899" w14:textId="69DB888B" w:rsidR="003A3BCC" w:rsidRPr="00E60DE1" w:rsidRDefault="00582E09" w:rsidP="006275C8">
      <w:pPr>
        <w:tabs>
          <w:tab w:val="left" w:pos="567"/>
        </w:tabs>
        <w:ind w:left="709" w:right="26" w:hanging="709"/>
      </w:pPr>
      <w:r>
        <w:rPr>
          <w:rFonts w:cs="Arial"/>
        </w:rPr>
        <w:tab/>
      </w:r>
      <w:r>
        <w:rPr>
          <w:rFonts w:cs="Arial"/>
        </w:rPr>
        <w:tab/>
      </w:r>
      <w:r w:rsidR="003A3BCC" w:rsidRPr="00E60DE1">
        <w:rPr>
          <w:rFonts w:cs="Arial"/>
        </w:rPr>
        <w:t xml:space="preserve">The Section 75 annual progress report </w:t>
      </w:r>
      <w:r w:rsidR="008A1D3B">
        <w:rPr>
          <w:rFonts w:cs="Arial"/>
        </w:rPr>
        <w:t>is issued</w:t>
      </w:r>
      <w:r w:rsidR="003A3BCC" w:rsidRPr="00E60DE1">
        <w:rPr>
          <w:rFonts w:cs="Arial"/>
        </w:rPr>
        <w:t xml:space="preserve"> to the Equality Commission by 31 August each year </w:t>
      </w:r>
      <w:r w:rsidR="003A3BCC" w:rsidRPr="00E60DE1">
        <w:t>and follow</w:t>
      </w:r>
      <w:r w:rsidR="008A1D3B">
        <w:t>s</w:t>
      </w:r>
      <w:r w:rsidR="003A3BCC" w:rsidRPr="00E60DE1">
        <w:t xml:space="preserve"> guidance on annual reporting issued by the Equality Commission.</w:t>
      </w:r>
      <w:r w:rsidR="00742A9F" w:rsidRPr="00E60DE1">
        <w:t xml:space="preserve">  </w:t>
      </w:r>
      <w:r w:rsidR="003A3BCC" w:rsidRPr="00E60DE1">
        <w:t xml:space="preserve">Progress on the delivery of Section 75 statutory duties will also be included in our </w:t>
      </w:r>
      <w:r w:rsidR="008A1D3B">
        <w:t>Commissioners’</w:t>
      </w:r>
      <w:r w:rsidR="003A3BCC" w:rsidRPr="00E60DE1">
        <w:t xml:space="preserve"> annual report.</w:t>
      </w:r>
    </w:p>
    <w:p w14:paraId="408835B9" w14:textId="77777777" w:rsidR="003A3BCC" w:rsidRPr="00E60DE1" w:rsidRDefault="003A3BCC" w:rsidP="006275C8">
      <w:pPr>
        <w:tabs>
          <w:tab w:val="left" w:pos="567"/>
        </w:tabs>
        <w:autoSpaceDE w:val="0"/>
        <w:autoSpaceDN w:val="0"/>
        <w:adjustRightInd w:val="0"/>
        <w:ind w:left="709" w:right="26" w:hanging="709"/>
        <w:rPr>
          <w:rFonts w:cs="Arial"/>
        </w:rPr>
      </w:pPr>
    </w:p>
    <w:p w14:paraId="4481CBC4" w14:textId="51329FCF" w:rsidR="00D561FF" w:rsidRPr="00E60DE1" w:rsidRDefault="00D561FF" w:rsidP="006275C8">
      <w:pPr>
        <w:tabs>
          <w:tab w:val="left" w:pos="567"/>
        </w:tabs>
        <w:ind w:left="709" w:right="26" w:hanging="709"/>
        <w:rPr>
          <w:rFonts w:cs="Arial"/>
        </w:rPr>
      </w:pPr>
      <w:r w:rsidRPr="00E60DE1">
        <w:rPr>
          <w:rFonts w:cs="Arial"/>
        </w:rPr>
        <w:t xml:space="preserve">2.8 </w:t>
      </w:r>
      <w:r w:rsidR="006275C8">
        <w:rPr>
          <w:rFonts w:cs="Arial"/>
        </w:rPr>
        <w:tab/>
      </w:r>
      <w:r w:rsidR="00582E09">
        <w:rPr>
          <w:rFonts w:cs="Arial"/>
        </w:rPr>
        <w:tab/>
      </w:r>
      <w:r w:rsidRPr="00E60DE1">
        <w:rPr>
          <w:rFonts w:cs="Arial"/>
        </w:rPr>
        <w:t>The</w:t>
      </w:r>
      <w:r w:rsidR="003A3BCC" w:rsidRPr="00E60DE1">
        <w:rPr>
          <w:rFonts w:cs="Arial"/>
        </w:rPr>
        <w:t xml:space="preserve"> latest Section 75 annual progress report is available on our website</w:t>
      </w:r>
      <w:r w:rsidR="005B2D80" w:rsidRPr="00E60DE1">
        <w:rPr>
          <w:rFonts w:cs="Arial"/>
        </w:rPr>
        <w:t>:</w:t>
      </w:r>
      <w:r w:rsidRPr="00E60DE1">
        <w:rPr>
          <w:rFonts w:cs="Arial"/>
        </w:rPr>
        <w:t xml:space="preserve"> </w:t>
      </w:r>
      <w:hyperlink r:id="rId13" w:history="1">
        <w:r w:rsidRPr="00E60DE1">
          <w:rPr>
            <w:rStyle w:val="Hyperlink"/>
            <w:rFonts w:cs="Arial"/>
            <w:color w:val="auto"/>
          </w:rPr>
          <w:t>www.nicscommissioners.org</w:t>
        </w:r>
      </w:hyperlink>
      <w:r w:rsidRPr="00E60DE1">
        <w:rPr>
          <w:rFonts w:cs="Arial"/>
        </w:rPr>
        <w:t xml:space="preserve"> </w:t>
      </w:r>
      <w:r w:rsidR="003A3BCC" w:rsidRPr="00E60DE1">
        <w:rPr>
          <w:rFonts w:cs="Arial"/>
        </w:rPr>
        <w:t>or by contacting</w:t>
      </w:r>
      <w:r w:rsidR="006275C8">
        <w:rPr>
          <w:rFonts w:cs="Arial"/>
        </w:rPr>
        <w:t>:</w:t>
      </w:r>
      <w:r w:rsidRPr="00E60DE1">
        <w:rPr>
          <w:rFonts w:cs="Arial"/>
        </w:rPr>
        <w:t xml:space="preserve"> </w:t>
      </w:r>
    </w:p>
    <w:p w14:paraId="4273005C" w14:textId="77777777" w:rsidR="00D561FF" w:rsidRPr="00E60DE1" w:rsidRDefault="00D561FF" w:rsidP="006275C8">
      <w:pPr>
        <w:tabs>
          <w:tab w:val="left" w:pos="567"/>
        </w:tabs>
        <w:ind w:left="709" w:right="26" w:hanging="709"/>
        <w:rPr>
          <w:rFonts w:cs="Arial"/>
        </w:rPr>
      </w:pPr>
    </w:p>
    <w:p w14:paraId="50E1A150" w14:textId="3AD90522" w:rsidR="008A1D3B" w:rsidRPr="00026A90" w:rsidRDefault="006275C8" w:rsidP="00E20B79">
      <w:pPr>
        <w:tabs>
          <w:tab w:val="left" w:pos="1985"/>
          <w:tab w:val="left" w:pos="9356"/>
        </w:tabs>
        <w:ind w:left="709" w:right="26" w:hanging="709"/>
        <w:rPr>
          <w:lang w:val="en"/>
        </w:rPr>
      </w:pPr>
      <w:r>
        <w:rPr>
          <w:lang w:val="en"/>
        </w:rPr>
        <w:tab/>
      </w:r>
      <w:r w:rsidR="008A1D3B" w:rsidRPr="00026A90">
        <w:rPr>
          <w:lang w:val="en"/>
        </w:rPr>
        <w:t>Equality Officer</w:t>
      </w:r>
    </w:p>
    <w:p w14:paraId="7AF6565F" w14:textId="77777777" w:rsidR="008A1D3B" w:rsidRPr="00026A90" w:rsidRDefault="008A1D3B" w:rsidP="00E20B79">
      <w:pPr>
        <w:tabs>
          <w:tab w:val="left" w:pos="1985"/>
          <w:tab w:val="left" w:pos="9356"/>
        </w:tabs>
        <w:ind w:left="709" w:right="26" w:hanging="709"/>
        <w:rPr>
          <w:lang w:val="en"/>
        </w:rPr>
      </w:pPr>
      <w:r w:rsidRPr="00026A90">
        <w:rPr>
          <w:lang w:val="en"/>
        </w:rPr>
        <w:tab/>
        <w:t>Office of the Civil Service Commissioners</w:t>
      </w:r>
    </w:p>
    <w:p w14:paraId="575C7252" w14:textId="77777777" w:rsidR="008A1D3B" w:rsidRPr="00026A90" w:rsidRDefault="008A1D3B" w:rsidP="00E20B79">
      <w:pPr>
        <w:tabs>
          <w:tab w:val="left" w:pos="1985"/>
          <w:tab w:val="left" w:pos="9356"/>
        </w:tabs>
        <w:ind w:left="709" w:right="26" w:hanging="709"/>
        <w:rPr>
          <w:lang w:val="en"/>
        </w:rPr>
      </w:pPr>
      <w:r w:rsidRPr="00026A90">
        <w:rPr>
          <w:lang w:val="en"/>
        </w:rPr>
        <w:tab/>
        <w:t>7</w:t>
      </w:r>
      <w:r w:rsidRPr="00026A90">
        <w:rPr>
          <w:vertAlign w:val="superscript"/>
          <w:lang w:val="en"/>
        </w:rPr>
        <w:t>th</w:t>
      </w:r>
      <w:r w:rsidRPr="00026A90">
        <w:rPr>
          <w:lang w:val="en"/>
        </w:rPr>
        <w:t xml:space="preserve"> Floor</w:t>
      </w:r>
    </w:p>
    <w:p w14:paraId="109A9EB7" w14:textId="77777777" w:rsidR="008A1D3B" w:rsidRPr="00026A90" w:rsidRDefault="008A1D3B" w:rsidP="00E20B79">
      <w:pPr>
        <w:tabs>
          <w:tab w:val="left" w:pos="1985"/>
          <w:tab w:val="left" w:pos="9356"/>
        </w:tabs>
        <w:ind w:left="709" w:right="26" w:hanging="709"/>
        <w:rPr>
          <w:lang w:val="en"/>
        </w:rPr>
      </w:pPr>
      <w:r w:rsidRPr="00026A90">
        <w:rPr>
          <w:lang w:val="en"/>
        </w:rPr>
        <w:tab/>
        <w:t>Erskine House</w:t>
      </w:r>
    </w:p>
    <w:p w14:paraId="16C78DAD" w14:textId="77777777" w:rsidR="008A1D3B" w:rsidRPr="00026A90" w:rsidRDefault="008A1D3B" w:rsidP="00E20B79">
      <w:pPr>
        <w:tabs>
          <w:tab w:val="left" w:pos="1985"/>
          <w:tab w:val="left" w:pos="9356"/>
        </w:tabs>
        <w:ind w:left="709" w:right="26" w:hanging="709"/>
        <w:rPr>
          <w:lang w:val="en"/>
        </w:rPr>
      </w:pPr>
      <w:r w:rsidRPr="00026A90">
        <w:rPr>
          <w:lang w:val="en"/>
        </w:rPr>
        <w:tab/>
        <w:t>20-32 Chichester Street</w:t>
      </w:r>
    </w:p>
    <w:p w14:paraId="0092EC5C" w14:textId="77777777" w:rsidR="008A1D3B" w:rsidRPr="00026A90" w:rsidRDefault="008A1D3B" w:rsidP="00E20B79">
      <w:pPr>
        <w:tabs>
          <w:tab w:val="left" w:pos="1985"/>
          <w:tab w:val="left" w:pos="9356"/>
        </w:tabs>
        <w:ind w:left="709" w:right="26" w:hanging="709"/>
        <w:rPr>
          <w:lang w:val="en"/>
        </w:rPr>
      </w:pPr>
      <w:r w:rsidRPr="00026A90">
        <w:rPr>
          <w:lang w:val="en"/>
        </w:rPr>
        <w:tab/>
        <w:t>Belfast</w:t>
      </w:r>
    </w:p>
    <w:p w14:paraId="1F8235FA" w14:textId="77777777" w:rsidR="008A1D3B" w:rsidRPr="00E60DE1" w:rsidRDefault="008A1D3B" w:rsidP="00E20B79">
      <w:pPr>
        <w:tabs>
          <w:tab w:val="left" w:pos="1985"/>
          <w:tab w:val="left" w:pos="9356"/>
        </w:tabs>
        <w:ind w:left="709" w:right="26" w:hanging="709"/>
        <w:rPr>
          <w:lang w:val="en"/>
        </w:rPr>
      </w:pPr>
      <w:r w:rsidRPr="00026A90">
        <w:rPr>
          <w:lang w:val="en"/>
        </w:rPr>
        <w:tab/>
        <w:t>BT1 4GF</w:t>
      </w:r>
    </w:p>
    <w:p w14:paraId="615D8645" w14:textId="77777777" w:rsidR="008A1D3B" w:rsidRDefault="008A1D3B" w:rsidP="00E20B79">
      <w:pPr>
        <w:tabs>
          <w:tab w:val="left" w:pos="1985"/>
          <w:tab w:val="left" w:pos="9356"/>
        </w:tabs>
        <w:ind w:left="709" w:right="26" w:hanging="709"/>
        <w:rPr>
          <w:lang w:val="en"/>
        </w:rPr>
      </w:pPr>
    </w:p>
    <w:p w14:paraId="5BF4F139" w14:textId="77777777" w:rsidR="008A1D3B" w:rsidRPr="00E60DE1" w:rsidRDefault="008A1D3B" w:rsidP="00E20B79">
      <w:pPr>
        <w:tabs>
          <w:tab w:val="left" w:pos="1985"/>
          <w:tab w:val="left" w:pos="9356"/>
        </w:tabs>
        <w:ind w:left="709" w:right="26" w:hanging="709"/>
        <w:rPr>
          <w:lang w:val="en"/>
        </w:rPr>
      </w:pPr>
      <w:r>
        <w:rPr>
          <w:lang w:val="en"/>
        </w:rPr>
        <w:tab/>
        <w:t xml:space="preserve">Email: </w:t>
      </w:r>
      <w:hyperlink r:id="rId14" w:history="1">
        <w:r w:rsidRPr="00E60DE1">
          <w:rPr>
            <w:rStyle w:val="Hyperlink"/>
            <w:color w:val="auto"/>
            <w:lang w:val="en"/>
          </w:rPr>
          <w:t>info@nicscommissioners.org</w:t>
        </w:r>
      </w:hyperlink>
    </w:p>
    <w:p w14:paraId="623A062D" w14:textId="30D7A596" w:rsidR="008F7AF7" w:rsidRPr="00E60DE1" w:rsidRDefault="008F7AF7" w:rsidP="006275C8">
      <w:pPr>
        <w:tabs>
          <w:tab w:val="left" w:pos="567"/>
        </w:tabs>
        <w:ind w:left="709" w:right="26" w:hanging="709"/>
        <w:rPr>
          <w:lang w:val="en"/>
        </w:rPr>
      </w:pPr>
    </w:p>
    <w:p w14:paraId="670BC91B" w14:textId="1C149958" w:rsidR="003A3BCC" w:rsidRPr="00E60DE1" w:rsidRDefault="00FD03C4" w:rsidP="006275C8">
      <w:pPr>
        <w:tabs>
          <w:tab w:val="left" w:pos="567"/>
        </w:tabs>
        <w:autoSpaceDE w:val="0"/>
        <w:autoSpaceDN w:val="0"/>
        <w:adjustRightInd w:val="0"/>
        <w:ind w:left="709" w:right="26" w:hanging="709"/>
        <w:rPr>
          <w:rFonts w:cs="Arial"/>
        </w:rPr>
      </w:pPr>
      <w:r w:rsidRPr="00E60DE1">
        <w:rPr>
          <w:rFonts w:cs="Arial"/>
        </w:rPr>
        <w:t xml:space="preserve">2.9 </w:t>
      </w:r>
      <w:r w:rsidR="006275C8">
        <w:rPr>
          <w:rFonts w:cs="Arial"/>
        </w:rPr>
        <w:tab/>
      </w:r>
      <w:r w:rsidR="00E20B79">
        <w:rPr>
          <w:rFonts w:cs="Arial"/>
        </w:rPr>
        <w:tab/>
      </w:r>
      <w:r w:rsidRPr="00E60DE1">
        <w:rPr>
          <w:rFonts w:cs="Arial"/>
        </w:rPr>
        <w:t>We</w:t>
      </w:r>
      <w:r w:rsidR="00AD6849" w:rsidRPr="00E60DE1">
        <w:t>, the C</w:t>
      </w:r>
      <w:r w:rsidR="00B35AFA" w:rsidRPr="00E60DE1">
        <w:t>ommissioners</w:t>
      </w:r>
      <w:r w:rsidR="00AD6849" w:rsidRPr="00E60DE1">
        <w:t xml:space="preserve"> and the Secretary of the Civil Service Commissioners for Northern Ireland</w:t>
      </w:r>
      <w:r w:rsidR="006275C8">
        <w:t xml:space="preserve">, </w:t>
      </w:r>
      <w:r w:rsidR="006711E6">
        <w:t>will</w:t>
      </w:r>
      <w:r w:rsidR="00AD6849" w:rsidRPr="00E60DE1">
        <w:t xml:space="preserve"> </w:t>
      </w:r>
      <w:r w:rsidR="003A3BCC" w:rsidRPr="00E60DE1">
        <w:rPr>
          <w:rFonts w:cs="Arial"/>
        </w:rPr>
        <w:t xml:space="preserve">liaise closely with the Equality Commission to ensure </w:t>
      </w:r>
      <w:r w:rsidR="006711E6">
        <w:rPr>
          <w:rFonts w:cs="Arial"/>
        </w:rPr>
        <w:t>our Equality Scheme is implemented.</w:t>
      </w:r>
    </w:p>
    <w:p w14:paraId="266DD273" w14:textId="5D3FC341" w:rsidR="00D561FF" w:rsidRDefault="00D561FF" w:rsidP="00E20B79">
      <w:pPr>
        <w:tabs>
          <w:tab w:val="left" w:pos="567"/>
        </w:tabs>
        <w:ind w:right="26"/>
      </w:pPr>
    </w:p>
    <w:p w14:paraId="723287DA" w14:textId="3F840E8C" w:rsidR="00E20B79" w:rsidRDefault="00E20B79" w:rsidP="00E20B79">
      <w:pPr>
        <w:tabs>
          <w:tab w:val="left" w:pos="567"/>
        </w:tabs>
        <w:ind w:right="26"/>
        <w:rPr>
          <w:b/>
        </w:rPr>
      </w:pPr>
    </w:p>
    <w:p w14:paraId="482ED7BE" w14:textId="77777777" w:rsidR="008C7C93" w:rsidRPr="00E60DE1" w:rsidRDefault="008C7C93" w:rsidP="00E20B79">
      <w:pPr>
        <w:tabs>
          <w:tab w:val="left" w:pos="567"/>
        </w:tabs>
        <w:ind w:right="26"/>
        <w:rPr>
          <w:b/>
        </w:rPr>
      </w:pPr>
    </w:p>
    <w:p w14:paraId="5E2F3B46" w14:textId="77777777" w:rsidR="005550F2" w:rsidRPr="00E60DE1" w:rsidRDefault="003A3BCC" w:rsidP="006275C8">
      <w:pPr>
        <w:tabs>
          <w:tab w:val="left" w:pos="567"/>
        </w:tabs>
        <w:ind w:left="709" w:right="26" w:hanging="709"/>
        <w:outlineLvl w:val="0"/>
        <w:rPr>
          <w:b/>
        </w:rPr>
      </w:pPr>
      <w:r w:rsidRPr="00E60DE1">
        <w:rPr>
          <w:b/>
        </w:rPr>
        <w:lastRenderedPageBreak/>
        <w:t>Action plan/action measures</w:t>
      </w:r>
    </w:p>
    <w:p w14:paraId="5501E0CB" w14:textId="77777777" w:rsidR="003A3BCC" w:rsidRPr="00E60DE1" w:rsidRDefault="003A3BCC" w:rsidP="006275C8">
      <w:pPr>
        <w:tabs>
          <w:tab w:val="left" w:pos="567"/>
        </w:tabs>
        <w:ind w:left="709" w:right="26" w:hanging="709"/>
        <w:rPr>
          <w:b/>
        </w:rPr>
      </w:pPr>
    </w:p>
    <w:p w14:paraId="4419A8F5" w14:textId="3E2D43E0" w:rsidR="006711E6" w:rsidRPr="009F1E8C" w:rsidRDefault="00D561FF" w:rsidP="006275C8">
      <w:pPr>
        <w:tabs>
          <w:tab w:val="left" w:pos="567"/>
          <w:tab w:val="left" w:pos="1985"/>
          <w:tab w:val="left" w:pos="9356"/>
        </w:tabs>
        <w:ind w:left="709" w:right="26" w:hanging="709"/>
      </w:pPr>
      <w:r w:rsidRPr="00E60DE1">
        <w:t>2.10</w:t>
      </w:r>
      <w:r w:rsidR="006275C8">
        <w:tab/>
      </w:r>
      <w:r w:rsidR="00E20B79">
        <w:tab/>
      </w:r>
      <w:r w:rsidR="00FD03C4" w:rsidRPr="00E60DE1">
        <w:t>The</w:t>
      </w:r>
      <w:r w:rsidR="00F24FF4" w:rsidRPr="00E60DE1">
        <w:t xml:space="preserve"> </w:t>
      </w:r>
      <w:r w:rsidR="00F24FF4" w:rsidRPr="00E60DE1">
        <w:rPr>
          <w:rFonts w:cs="Arial"/>
        </w:rPr>
        <w:t>Civil Service Commissioners</w:t>
      </w:r>
      <w:r w:rsidR="003A3BCC" w:rsidRPr="00E60DE1">
        <w:t xml:space="preserve"> ha</w:t>
      </w:r>
      <w:r w:rsidR="00F24FF4" w:rsidRPr="00E60DE1">
        <w:t>ve</w:t>
      </w:r>
      <w:r w:rsidR="003A3BCC" w:rsidRPr="00E60DE1">
        <w:t xml:space="preserve"> developed an action plan to promote equality of opportunity and good relations.  </w:t>
      </w:r>
    </w:p>
    <w:p w14:paraId="27739759" w14:textId="581D8871" w:rsidR="006711E6" w:rsidRPr="00E60DE1" w:rsidRDefault="006275C8" w:rsidP="006275C8">
      <w:pPr>
        <w:tabs>
          <w:tab w:val="left" w:pos="567"/>
          <w:tab w:val="left" w:pos="1985"/>
          <w:tab w:val="left" w:pos="9356"/>
        </w:tabs>
        <w:ind w:left="709" w:right="26" w:hanging="709"/>
      </w:pPr>
      <w:r w:rsidRPr="006275C8">
        <w:tab/>
      </w:r>
      <w:r w:rsidR="00E20B79">
        <w:tab/>
      </w:r>
      <w:r w:rsidR="006711E6" w:rsidRPr="006275C8">
        <w:t>This action plan is a live document and</w:t>
      </w:r>
      <w:r w:rsidR="0060444D">
        <w:t xml:space="preserve"> is</w:t>
      </w:r>
      <w:r w:rsidR="006711E6" w:rsidRPr="006275C8">
        <w:t xml:space="preserve"> available separately.</w:t>
      </w:r>
    </w:p>
    <w:p w14:paraId="4B16C0A7" w14:textId="45E276D5" w:rsidR="003A3BCC" w:rsidRPr="00E60DE1" w:rsidRDefault="003A3BCC" w:rsidP="006275C8">
      <w:pPr>
        <w:tabs>
          <w:tab w:val="left" w:pos="567"/>
        </w:tabs>
        <w:ind w:left="709" w:right="26" w:hanging="709"/>
      </w:pPr>
    </w:p>
    <w:p w14:paraId="42E9B3C4" w14:textId="2EB4DB1C" w:rsidR="003556C9" w:rsidRPr="00E60DE1" w:rsidRDefault="006275C8" w:rsidP="006275C8">
      <w:pPr>
        <w:tabs>
          <w:tab w:val="left" w:pos="567"/>
        </w:tabs>
        <w:ind w:left="709" w:right="26" w:hanging="709"/>
      </w:pPr>
      <w:r>
        <w:t>2.11</w:t>
      </w:r>
      <w:r>
        <w:tab/>
      </w:r>
      <w:r w:rsidR="00E20B79">
        <w:tab/>
      </w:r>
      <w:r w:rsidR="003556C9" w:rsidRPr="00E60DE1">
        <w:t>Commissioners statutory role is premised on promoting diversity, inclusivity and equality of opportunity.  All our policies have been screened and there is no evidence to suggest any of the Section 75 groups would be adversely affected by their implementation.</w:t>
      </w:r>
    </w:p>
    <w:p w14:paraId="1AA22BAA" w14:textId="77777777" w:rsidR="003556C9" w:rsidRPr="00E60DE1" w:rsidRDefault="003556C9" w:rsidP="006275C8">
      <w:pPr>
        <w:tabs>
          <w:tab w:val="left" w:pos="567"/>
        </w:tabs>
        <w:ind w:left="709" w:right="26" w:hanging="709"/>
      </w:pPr>
    </w:p>
    <w:p w14:paraId="5A71DAD8" w14:textId="006BE1D5" w:rsidR="003556C9" w:rsidRPr="00E60DE1" w:rsidRDefault="00D561FF" w:rsidP="006275C8">
      <w:pPr>
        <w:tabs>
          <w:tab w:val="left" w:pos="567"/>
        </w:tabs>
        <w:ind w:left="709" w:right="26" w:hanging="709"/>
      </w:pPr>
      <w:r w:rsidRPr="00E60DE1">
        <w:t>2.1</w:t>
      </w:r>
      <w:r w:rsidR="003556C9" w:rsidRPr="00E60DE1">
        <w:t>2</w:t>
      </w:r>
      <w:r w:rsidR="006275C8">
        <w:tab/>
      </w:r>
      <w:r w:rsidR="00E20B79">
        <w:tab/>
      </w:r>
      <w:r w:rsidR="00FD03C4" w:rsidRPr="00E60DE1">
        <w:t>The</w:t>
      </w:r>
      <w:r w:rsidR="003A3BCC" w:rsidRPr="00E60DE1">
        <w:t xml:space="preserve"> action measures that make up our action plan </w:t>
      </w:r>
      <w:r w:rsidR="004A3DF5" w:rsidRPr="00E60DE1">
        <w:t>are directly</w:t>
      </w:r>
      <w:r w:rsidR="003A3BCC" w:rsidRPr="00E60DE1">
        <w:t xml:space="preserve"> relevant to our functions</w:t>
      </w:r>
      <w:r w:rsidR="003556C9" w:rsidRPr="00E60DE1">
        <w:t xml:space="preserve"> and have been informed</w:t>
      </w:r>
      <w:r w:rsidR="00C12084" w:rsidRPr="00E60DE1">
        <w:t xml:space="preserve"> by the key sources of information</w:t>
      </w:r>
      <w:r w:rsidR="006711E6">
        <w:t xml:space="preserve"> including</w:t>
      </w:r>
      <w:r w:rsidR="003556C9" w:rsidRPr="00E60DE1">
        <w:t>:</w:t>
      </w:r>
    </w:p>
    <w:p w14:paraId="5CE57240" w14:textId="77777777" w:rsidR="003556C9" w:rsidRPr="00E60DE1" w:rsidRDefault="003556C9" w:rsidP="006275C8">
      <w:pPr>
        <w:tabs>
          <w:tab w:val="left" w:pos="567"/>
        </w:tabs>
        <w:ind w:left="709" w:right="26" w:hanging="709"/>
      </w:pPr>
    </w:p>
    <w:p w14:paraId="695CDCA9" w14:textId="77777777" w:rsidR="00AE6F9E" w:rsidRPr="00E60DE1" w:rsidRDefault="00AE6F9E" w:rsidP="00276386">
      <w:pPr>
        <w:numPr>
          <w:ilvl w:val="0"/>
          <w:numId w:val="16"/>
        </w:numPr>
        <w:tabs>
          <w:tab w:val="clear" w:pos="720"/>
        </w:tabs>
        <w:ind w:left="1134" w:right="26" w:hanging="425"/>
      </w:pPr>
      <w:r w:rsidRPr="00E60DE1">
        <w:t>comments, enquiries and complaints;</w:t>
      </w:r>
    </w:p>
    <w:p w14:paraId="2A8A3050" w14:textId="77777777" w:rsidR="00AE6F9E" w:rsidRPr="00E60DE1" w:rsidRDefault="00AE6F9E" w:rsidP="00276386">
      <w:pPr>
        <w:numPr>
          <w:ilvl w:val="0"/>
          <w:numId w:val="16"/>
        </w:numPr>
        <w:tabs>
          <w:tab w:val="clear" w:pos="720"/>
        </w:tabs>
        <w:ind w:left="1134" w:right="26" w:hanging="425"/>
      </w:pPr>
      <w:r w:rsidRPr="00E60DE1">
        <w:t xml:space="preserve">consultation with stakeholders; </w:t>
      </w:r>
    </w:p>
    <w:p w14:paraId="126C3CA4" w14:textId="77777777" w:rsidR="00AE6F9E" w:rsidRPr="00E60DE1" w:rsidRDefault="00AE6F9E" w:rsidP="00276386">
      <w:pPr>
        <w:numPr>
          <w:ilvl w:val="0"/>
          <w:numId w:val="16"/>
        </w:numPr>
        <w:tabs>
          <w:tab w:val="clear" w:pos="720"/>
        </w:tabs>
        <w:ind w:left="1134" w:right="26" w:hanging="425"/>
      </w:pPr>
      <w:r w:rsidRPr="00E60DE1">
        <w:t>audit outcomes;</w:t>
      </w:r>
    </w:p>
    <w:p w14:paraId="5D5F0F4E" w14:textId="77777777" w:rsidR="003556C9" w:rsidRPr="00E60DE1" w:rsidRDefault="003556C9" w:rsidP="00276386">
      <w:pPr>
        <w:numPr>
          <w:ilvl w:val="0"/>
          <w:numId w:val="16"/>
        </w:numPr>
        <w:tabs>
          <w:tab w:val="clear" w:pos="720"/>
        </w:tabs>
        <w:ind w:left="1134" w:right="26" w:hanging="425"/>
      </w:pPr>
      <w:r w:rsidRPr="00E60DE1">
        <w:t>NICS recruitment-related data;</w:t>
      </w:r>
      <w:r w:rsidR="00AE6F9E" w:rsidRPr="00E60DE1">
        <w:t xml:space="preserve"> and</w:t>
      </w:r>
    </w:p>
    <w:p w14:paraId="22DB183A" w14:textId="77777777" w:rsidR="003556C9" w:rsidRPr="00E60DE1" w:rsidRDefault="00AE1AD9" w:rsidP="00276386">
      <w:pPr>
        <w:numPr>
          <w:ilvl w:val="0"/>
          <w:numId w:val="16"/>
        </w:numPr>
        <w:tabs>
          <w:tab w:val="clear" w:pos="720"/>
        </w:tabs>
        <w:ind w:left="1134" w:right="26" w:hanging="425"/>
      </w:pPr>
      <w:r w:rsidRPr="00E60DE1">
        <w:t>NICS Article 55 Review data</w:t>
      </w:r>
      <w:r w:rsidR="00AE6F9E" w:rsidRPr="00E60DE1">
        <w:t>.</w:t>
      </w:r>
    </w:p>
    <w:p w14:paraId="4A3D2A55" w14:textId="77777777" w:rsidR="003556C9" w:rsidRPr="00E60DE1" w:rsidRDefault="003556C9" w:rsidP="006275C8">
      <w:pPr>
        <w:tabs>
          <w:tab w:val="left" w:pos="567"/>
        </w:tabs>
        <w:ind w:left="709" w:right="26" w:hanging="709"/>
      </w:pPr>
    </w:p>
    <w:p w14:paraId="278DE0BD" w14:textId="48F6164B" w:rsidR="00D45901" w:rsidRPr="00E60DE1" w:rsidRDefault="003556C9" w:rsidP="00E20B79">
      <w:pPr>
        <w:ind w:left="710" w:right="26" w:hanging="710"/>
      </w:pPr>
      <w:r w:rsidRPr="00E60DE1">
        <w:t xml:space="preserve">2.13 </w:t>
      </w:r>
      <w:r w:rsidR="00E20B79">
        <w:tab/>
      </w:r>
      <w:r w:rsidR="008865E1" w:rsidRPr="00E60DE1">
        <w:t xml:space="preserve">These </w:t>
      </w:r>
      <w:r w:rsidR="004A3DF5" w:rsidRPr="00E60DE1">
        <w:t xml:space="preserve">measures </w:t>
      </w:r>
      <w:r w:rsidR="003A3BCC" w:rsidRPr="00E60DE1">
        <w:t>will</w:t>
      </w:r>
      <w:r w:rsidR="004A3DF5" w:rsidRPr="00E60DE1">
        <w:t xml:space="preserve"> continue to</w:t>
      </w:r>
      <w:r w:rsidR="003A3BCC" w:rsidRPr="00E60DE1">
        <w:t xml:space="preserve"> be developed</w:t>
      </w:r>
      <w:r w:rsidR="00D45901" w:rsidRPr="00E60DE1">
        <w:t xml:space="preserve">, </w:t>
      </w:r>
      <w:r w:rsidR="003A3BCC" w:rsidRPr="00E60DE1">
        <w:t xml:space="preserve">prioritised </w:t>
      </w:r>
      <w:r w:rsidR="00D45901" w:rsidRPr="00E60DE1">
        <w:t xml:space="preserve">and integrated into Commissioners’ core business activities.  This action plan demonstrates our on-going commitment to promote equality of opportunity and our regard to the desirability to promote good relations and address inequalities for the </w:t>
      </w:r>
      <w:r w:rsidR="003A3BCC" w:rsidRPr="00E60DE1">
        <w:t>Section 75 categories</w:t>
      </w:r>
      <w:r w:rsidR="003A3BCC" w:rsidRPr="00E60DE1">
        <w:rPr>
          <w:rStyle w:val="FootnoteReference"/>
        </w:rPr>
        <w:footnoteReference w:id="4"/>
      </w:r>
      <w:r w:rsidR="00D45901" w:rsidRPr="00E60DE1">
        <w:t>.</w:t>
      </w:r>
    </w:p>
    <w:p w14:paraId="08F36EAE" w14:textId="77777777" w:rsidR="0087556B" w:rsidRPr="00E60DE1" w:rsidRDefault="0087556B" w:rsidP="006275C8">
      <w:pPr>
        <w:tabs>
          <w:tab w:val="left" w:pos="567"/>
        </w:tabs>
        <w:ind w:left="709" w:right="26" w:hanging="709"/>
      </w:pPr>
    </w:p>
    <w:p w14:paraId="7DE9CFA4" w14:textId="40242DDD" w:rsidR="003A3BCC" w:rsidRPr="00E60DE1" w:rsidRDefault="00D561FF" w:rsidP="00E20B79">
      <w:pPr>
        <w:ind w:left="709" w:right="26" w:hanging="709"/>
      </w:pPr>
      <w:r w:rsidRPr="00E60DE1">
        <w:t>2.1</w:t>
      </w:r>
      <w:r w:rsidR="003556C9" w:rsidRPr="00E60DE1">
        <w:t>4</w:t>
      </w:r>
      <w:r w:rsidR="00FD03C4" w:rsidRPr="00E60DE1">
        <w:t xml:space="preserve"> </w:t>
      </w:r>
      <w:r w:rsidR="00E20B79">
        <w:tab/>
      </w:r>
      <w:r w:rsidR="006711E6">
        <w:t>Where possible, a</w:t>
      </w:r>
      <w:r w:rsidR="00FD03C4" w:rsidRPr="00E60DE1">
        <w:t>ction</w:t>
      </w:r>
      <w:r w:rsidR="003A3BCC" w:rsidRPr="00E60DE1">
        <w:t xml:space="preserve"> measures </w:t>
      </w:r>
      <w:r w:rsidR="00B30270" w:rsidRPr="00E60DE1">
        <w:t>are</w:t>
      </w:r>
      <w:r w:rsidR="003A3BCC" w:rsidRPr="00E60DE1">
        <w:t xml:space="preserve"> specific, measurable, linked to achievable outcomes, realistic and time bound.  Action measures will include performance indicators and timescales for their achievement.</w:t>
      </w:r>
    </w:p>
    <w:p w14:paraId="0DCFBCE5" w14:textId="77777777" w:rsidR="003A3BCC" w:rsidRPr="00E60DE1" w:rsidRDefault="003A3BCC" w:rsidP="006275C8">
      <w:pPr>
        <w:tabs>
          <w:tab w:val="left" w:pos="567"/>
        </w:tabs>
        <w:ind w:left="709" w:right="26" w:hanging="709"/>
      </w:pPr>
    </w:p>
    <w:p w14:paraId="758E4979" w14:textId="345DB578" w:rsidR="003A3BCC" w:rsidRPr="00E60DE1" w:rsidRDefault="00D561FF" w:rsidP="006275C8">
      <w:pPr>
        <w:tabs>
          <w:tab w:val="left" w:pos="567"/>
        </w:tabs>
        <w:ind w:left="709" w:right="26" w:hanging="709"/>
      </w:pPr>
      <w:r w:rsidRPr="00E60DE1">
        <w:t>2.1</w:t>
      </w:r>
      <w:r w:rsidR="003556C9" w:rsidRPr="00E60DE1">
        <w:t>5</w:t>
      </w:r>
      <w:r w:rsidR="00FD03C4" w:rsidRPr="00E60DE1">
        <w:t xml:space="preserve"> </w:t>
      </w:r>
      <w:r w:rsidR="00E20B79">
        <w:tab/>
      </w:r>
      <w:r w:rsidR="00B30270" w:rsidRPr="00E60DE1">
        <w:t>The</w:t>
      </w:r>
      <w:r w:rsidR="003A3BCC" w:rsidRPr="00E60DE1">
        <w:t xml:space="preserve"> action </w:t>
      </w:r>
      <w:r w:rsidR="00C12084" w:rsidRPr="00E60DE1">
        <w:t xml:space="preserve">plan </w:t>
      </w:r>
      <w:r w:rsidR="00B30270" w:rsidRPr="00E60DE1">
        <w:t xml:space="preserve">is </w:t>
      </w:r>
      <w:r w:rsidR="003A3BCC" w:rsidRPr="00E60DE1">
        <w:t>for a period of between one and five years in order to align with our corporate and business planning cycles.  Implementation of the action measures will be incorporated into our business planning process.</w:t>
      </w:r>
    </w:p>
    <w:p w14:paraId="6EA58E35" w14:textId="77777777" w:rsidR="003A3BCC" w:rsidRPr="00E60DE1" w:rsidRDefault="003A3BCC" w:rsidP="006275C8">
      <w:pPr>
        <w:tabs>
          <w:tab w:val="left" w:pos="567"/>
        </w:tabs>
        <w:ind w:left="709" w:right="26" w:hanging="709"/>
      </w:pPr>
    </w:p>
    <w:p w14:paraId="438B15C7" w14:textId="77777777" w:rsidR="00B84963" w:rsidRDefault="00D561FF" w:rsidP="00E20B79">
      <w:pPr>
        <w:tabs>
          <w:tab w:val="left" w:pos="567"/>
        </w:tabs>
        <w:ind w:left="709" w:right="26" w:hanging="709"/>
      </w:pPr>
      <w:r w:rsidRPr="00E60DE1">
        <w:t>2.1</w:t>
      </w:r>
      <w:r w:rsidR="003556C9" w:rsidRPr="00E60DE1">
        <w:t>6</w:t>
      </w:r>
      <w:r w:rsidR="00FD03C4" w:rsidRPr="00E60DE1">
        <w:t xml:space="preserve"> </w:t>
      </w:r>
      <w:r w:rsidR="00E20B79">
        <w:tab/>
      </w:r>
      <w:r w:rsidR="00FD03C4" w:rsidRPr="00E60DE1">
        <w:t>We</w:t>
      </w:r>
      <w:r w:rsidR="003A3BCC" w:rsidRPr="00E60DE1">
        <w:t xml:space="preserve"> will seek input from our stakeholders and consult on our action plan </w:t>
      </w:r>
      <w:r w:rsidR="00B30270" w:rsidRPr="00E60DE1">
        <w:t xml:space="preserve">as necessary </w:t>
      </w:r>
      <w:r w:rsidR="003A3BCC" w:rsidRPr="00E60DE1">
        <w:t>whe</w:t>
      </w:r>
      <w:r w:rsidRPr="00E60DE1">
        <w:t xml:space="preserve">n reviewing the plan as per </w:t>
      </w:r>
      <w:r w:rsidRPr="00B84963">
        <w:t>2.1</w:t>
      </w:r>
      <w:r w:rsidR="003556C9" w:rsidRPr="00B84963">
        <w:t>7</w:t>
      </w:r>
      <w:r w:rsidR="003A3BCC" w:rsidRPr="00E60DE1">
        <w:t xml:space="preserve"> below. </w:t>
      </w:r>
    </w:p>
    <w:p w14:paraId="1553134B" w14:textId="28C25D89" w:rsidR="003A3BCC" w:rsidRPr="00E60DE1" w:rsidRDefault="003A3BCC" w:rsidP="00E20B79">
      <w:pPr>
        <w:tabs>
          <w:tab w:val="left" w:pos="567"/>
        </w:tabs>
        <w:ind w:left="709" w:right="26" w:hanging="709"/>
      </w:pPr>
      <w:r w:rsidRPr="00E60DE1">
        <w:t xml:space="preserve"> </w:t>
      </w:r>
    </w:p>
    <w:p w14:paraId="2F17E788" w14:textId="14602744" w:rsidR="003A3BCC" w:rsidRPr="00E60DE1" w:rsidRDefault="00D561FF" w:rsidP="006275C8">
      <w:pPr>
        <w:tabs>
          <w:tab w:val="left" w:pos="567"/>
        </w:tabs>
        <w:ind w:left="709" w:right="26" w:hanging="709"/>
      </w:pPr>
      <w:r w:rsidRPr="00E60DE1">
        <w:lastRenderedPageBreak/>
        <w:t>2.1</w:t>
      </w:r>
      <w:r w:rsidR="003556C9" w:rsidRPr="00E60DE1">
        <w:t>7</w:t>
      </w:r>
      <w:r w:rsidR="00FD03C4" w:rsidRPr="00E60DE1">
        <w:t xml:space="preserve"> </w:t>
      </w:r>
      <w:r w:rsidR="00E20B79">
        <w:tab/>
      </w:r>
      <w:r w:rsidR="00FD03C4" w:rsidRPr="00E60DE1">
        <w:t>We</w:t>
      </w:r>
      <w:r w:rsidR="003A3BCC" w:rsidRPr="00E60DE1">
        <w:t xml:space="preserve"> will update the action plan as necessary to ensure that it remains effective and relevant to our functions and work. </w:t>
      </w:r>
    </w:p>
    <w:p w14:paraId="431A2A97" w14:textId="77777777" w:rsidR="003A3BCC" w:rsidRPr="00E60DE1" w:rsidRDefault="003A3BCC" w:rsidP="006275C8">
      <w:pPr>
        <w:tabs>
          <w:tab w:val="left" w:pos="567"/>
        </w:tabs>
        <w:ind w:left="709" w:right="26" w:hanging="709"/>
      </w:pPr>
    </w:p>
    <w:p w14:paraId="5DE0C90E" w14:textId="75F3A022" w:rsidR="003A3BCC" w:rsidRPr="00E60DE1" w:rsidRDefault="00D561FF" w:rsidP="006275C8">
      <w:pPr>
        <w:tabs>
          <w:tab w:val="left" w:pos="567"/>
        </w:tabs>
        <w:ind w:left="709" w:right="26" w:hanging="709"/>
      </w:pPr>
      <w:r w:rsidRPr="00E60DE1">
        <w:t>2.1</w:t>
      </w:r>
      <w:r w:rsidR="003556C9" w:rsidRPr="00E60DE1">
        <w:t>8</w:t>
      </w:r>
      <w:r w:rsidR="00131E02" w:rsidRPr="00E60DE1">
        <w:t xml:space="preserve"> </w:t>
      </w:r>
      <w:r w:rsidR="00E20B79">
        <w:tab/>
      </w:r>
      <w:r w:rsidR="00131E02" w:rsidRPr="00E60DE1">
        <w:t>The</w:t>
      </w:r>
      <w:r w:rsidR="003A3BCC" w:rsidRPr="00E60DE1">
        <w:rPr>
          <w:lang w:val="en"/>
        </w:rPr>
        <w:t xml:space="preserve"> </w:t>
      </w:r>
      <w:r w:rsidR="00F24FF4" w:rsidRPr="00E60DE1">
        <w:rPr>
          <w:rFonts w:cs="Arial"/>
        </w:rPr>
        <w:t xml:space="preserve">Civil Service Commissioners </w:t>
      </w:r>
      <w:r w:rsidR="003A3BCC" w:rsidRPr="00E60DE1">
        <w:t xml:space="preserve">will inform the </w:t>
      </w:r>
      <w:r w:rsidR="0060444D">
        <w:t xml:space="preserve">Equality </w:t>
      </w:r>
      <w:r w:rsidR="003A3BCC" w:rsidRPr="00E60DE1">
        <w:t>Commission of any changes or amendments to our action plan and will also include this information in our Section 75 annual progress report to the Commission.  Our Section 75 annual progress report will incorporate information on progress we have made in implementing our action plans/action measures.</w:t>
      </w:r>
    </w:p>
    <w:p w14:paraId="138E1500" w14:textId="77777777" w:rsidR="003A3BCC" w:rsidRPr="00E60DE1" w:rsidRDefault="003A3BCC" w:rsidP="006275C8">
      <w:pPr>
        <w:tabs>
          <w:tab w:val="left" w:pos="567"/>
        </w:tabs>
        <w:ind w:left="709" w:right="26" w:hanging="709"/>
        <w:rPr>
          <w:lang w:val="en"/>
        </w:rPr>
      </w:pPr>
    </w:p>
    <w:p w14:paraId="4CC85E97" w14:textId="2E61E4EE" w:rsidR="003A3BCC" w:rsidRPr="00E60DE1" w:rsidRDefault="00D561FF" w:rsidP="006275C8">
      <w:pPr>
        <w:tabs>
          <w:tab w:val="left" w:pos="567"/>
        </w:tabs>
        <w:ind w:left="709" w:right="26" w:hanging="709"/>
      </w:pPr>
      <w:r w:rsidRPr="00E60DE1">
        <w:rPr>
          <w:lang w:val="en"/>
        </w:rPr>
        <w:t>2.1</w:t>
      </w:r>
      <w:r w:rsidR="003556C9" w:rsidRPr="00E60DE1">
        <w:rPr>
          <w:lang w:val="en"/>
        </w:rPr>
        <w:t>9</w:t>
      </w:r>
      <w:r w:rsidR="00131E02" w:rsidRPr="00E60DE1">
        <w:rPr>
          <w:lang w:val="en"/>
        </w:rPr>
        <w:t xml:space="preserve"> </w:t>
      </w:r>
      <w:r w:rsidR="00E20B79">
        <w:rPr>
          <w:lang w:val="en"/>
        </w:rPr>
        <w:tab/>
      </w:r>
      <w:r w:rsidR="001C11EB">
        <w:rPr>
          <w:lang w:val="en"/>
        </w:rPr>
        <w:t>Our</w:t>
      </w:r>
      <w:r w:rsidR="003A3BCC" w:rsidRPr="00E60DE1">
        <w:t xml:space="preserve"> action plan </w:t>
      </w:r>
      <w:r w:rsidR="001C11EB">
        <w:t>is</w:t>
      </w:r>
      <w:r w:rsidR="003A3BCC" w:rsidRPr="00E60DE1">
        <w:t xml:space="preserve"> available</w:t>
      </w:r>
      <w:r w:rsidR="00F24FF4" w:rsidRPr="00E60DE1">
        <w:t xml:space="preserve"> </w:t>
      </w:r>
      <w:r w:rsidR="001C11EB">
        <w:t>on</w:t>
      </w:r>
      <w:r w:rsidR="00F24FF4" w:rsidRPr="00E60DE1">
        <w:t xml:space="preserve"> the Civil Service Commissioners</w:t>
      </w:r>
      <w:r w:rsidR="001C11EB">
        <w:t>’</w:t>
      </w:r>
      <w:r w:rsidR="00F24FF4" w:rsidRPr="00E60DE1">
        <w:t xml:space="preserve"> website</w:t>
      </w:r>
      <w:r w:rsidRPr="00E60DE1">
        <w:t xml:space="preserve">: </w:t>
      </w:r>
      <w:hyperlink r:id="rId15" w:history="1">
        <w:r w:rsidRPr="00E60DE1">
          <w:rPr>
            <w:rStyle w:val="Hyperlink"/>
            <w:color w:val="auto"/>
          </w:rPr>
          <w:t>www.nicscommissioners.org</w:t>
        </w:r>
      </w:hyperlink>
      <w:r w:rsidRPr="00E60DE1">
        <w:t xml:space="preserve"> </w:t>
      </w:r>
    </w:p>
    <w:p w14:paraId="3DE1AC89" w14:textId="77777777" w:rsidR="003A3BCC" w:rsidRPr="00E60DE1" w:rsidRDefault="003A3BCC" w:rsidP="006275C8">
      <w:pPr>
        <w:tabs>
          <w:tab w:val="left" w:pos="567"/>
        </w:tabs>
        <w:ind w:left="709" w:right="26" w:hanging="709"/>
      </w:pPr>
    </w:p>
    <w:p w14:paraId="15A4C9E8" w14:textId="7E86422A" w:rsidR="003A3BCC" w:rsidRPr="00E60DE1" w:rsidRDefault="00E20B79" w:rsidP="006275C8">
      <w:pPr>
        <w:tabs>
          <w:tab w:val="left" w:pos="567"/>
        </w:tabs>
        <w:ind w:left="709" w:right="26" w:hanging="709"/>
        <w:rPr>
          <w:lang w:val="en"/>
        </w:rPr>
      </w:pPr>
      <w:r>
        <w:tab/>
      </w:r>
      <w:r>
        <w:tab/>
      </w:r>
      <w:r w:rsidR="003A3BCC" w:rsidRPr="00E60DE1">
        <w:t>If you require it in an alternative format please contact us on the details provided</w:t>
      </w:r>
      <w:r w:rsidR="0060444D">
        <w:t xml:space="preserve"> at paragraph 2.4</w:t>
      </w:r>
      <w:r w:rsidR="003A3BCC" w:rsidRPr="00E60DE1">
        <w:t>.</w:t>
      </w:r>
    </w:p>
    <w:p w14:paraId="6DE27D5B" w14:textId="77777777" w:rsidR="003A3BCC" w:rsidRPr="00E60DE1" w:rsidRDefault="003A3BCC" w:rsidP="006275C8">
      <w:pPr>
        <w:tabs>
          <w:tab w:val="left" w:pos="567"/>
        </w:tabs>
        <w:ind w:left="709" w:right="26" w:hanging="709"/>
        <w:rPr>
          <w:b/>
          <w:lang w:val="en"/>
        </w:rPr>
      </w:pPr>
    </w:p>
    <w:p w14:paraId="24EFEF1E" w14:textId="77777777" w:rsidR="003A3BCC" w:rsidRPr="00E60DE1" w:rsidRDefault="003A3BCC" w:rsidP="006275C8">
      <w:pPr>
        <w:tabs>
          <w:tab w:val="left" w:pos="567"/>
        </w:tabs>
        <w:ind w:left="709" w:right="26" w:hanging="709"/>
        <w:jc w:val="both"/>
      </w:pPr>
    </w:p>
    <w:p w14:paraId="23B50A79" w14:textId="77777777" w:rsidR="003A3BCC" w:rsidRPr="00E60DE1" w:rsidRDefault="003A3BCC" w:rsidP="00E20B79">
      <w:pPr>
        <w:tabs>
          <w:tab w:val="left" w:pos="2268"/>
        </w:tabs>
        <w:ind w:left="709" w:right="26" w:hanging="709"/>
        <w:rPr>
          <w:rFonts w:cs="Arial"/>
          <w:b/>
          <w:sz w:val="32"/>
          <w:szCs w:val="32"/>
        </w:rPr>
      </w:pPr>
      <w:r w:rsidRPr="00E60DE1">
        <w:rPr>
          <w:b/>
          <w:lang w:val="en"/>
        </w:rPr>
        <w:br w:type="page"/>
      </w:r>
      <w:r w:rsidRPr="00E60DE1">
        <w:rPr>
          <w:rFonts w:cs="Arial"/>
          <w:b/>
          <w:sz w:val="32"/>
          <w:szCs w:val="32"/>
        </w:rPr>
        <w:lastRenderedPageBreak/>
        <w:t>Chapter 3</w:t>
      </w:r>
      <w:r w:rsidRPr="00E60DE1">
        <w:rPr>
          <w:rFonts w:cs="Arial"/>
          <w:b/>
          <w:sz w:val="32"/>
          <w:szCs w:val="32"/>
        </w:rPr>
        <w:tab/>
        <w:t xml:space="preserve">Our arrangements for consulting </w:t>
      </w:r>
    </w:p>
    <w:p w14:paraId="1A50C54B" w14:textId="77777777" w:rsidR="00E20B79" w:rsidRDefault="00E20B79" w:rsidP="00E20B79">
      <w:pPr>
        <w:tabs>
          <w:tab w:val="left" w:pos="2268"/>
        </w:tabs>
        <w:ind w:left="2268" w:right="26" w:hanging="709"/>
        <w:rPr>
          <w:rFonts w:cs="Arial"/>
        </w:rPr>
      </w:pPr>
      <w:r>
        <w:rPr>
          <w:rFonts w:cs="Arial"/>
        </w:rPr>
        <w:tab/>
      </w:r>
      <w:r w:rsidR="003A3BCC" w:rsidRPr="00E60DE1">
        <w:rPr>
          <w:rFonts w:cs="Arial"/>
        </w:rPr>
        <w:t>(Schedule 9</w:t>
      </w:r>
      <w:r w:rsidR="00276EB1" w:rsidRPr="00E60DE1">
        <w:rPr>
          <w:rFonts w:cs="Arial"/>
        </w:rPr>
        <w:t>,</w:t>
      </w:r>
      <w:r w:rsidR="003A3BCC" w:rsidRPr="00E60DE1">
        <w:rPr>
          <w:rFonts w:cs="Arial"/>
        </w:rPr>
        <w:t xml:space="preserve"> </w:t>
      </w:r>
      <w:r w:rsidR="00276EB1" w:rsidRPr="00E60DE1">
        <w:rPr>
          <w:rFonts w:cs="Arial"/>
        </w:rPr>
        <w:t xml:space="preserve">paragraph </w:t>
      </w:r>
      <w:r w:rsidR="003A3BCC" w:rsidRPr="00E60DE1">
        <w:rPr>
          <w:rFonts w:cs="Arial"/>
        </w:rPr>
        <w:t xml:space="preserve">4(2)(a)) - on matters to which a duty (S75 (1) or (2)) is likely to be relevant </w:t>
      </w:r>
    </w:p>
    <w:p w14:paraId="735F7CC0" w14:textId="0E50CDBB" w:rsidR="003A3BCC" w:rsidRPr="00E60DE1" w:rsidRDefault="00E20B79" w:rsidP="00E20B79">
      <w:pPr>
        <w:tabs>
          <w:tab w:val="left" w:pos="2268"/>
        </w:tabs>
        <w:ind w:left="2268" w:right="26" w:hanging="709"/>
        <w:rPr>
          <w:rFonts w:cs="Arial"/>
        </w:rPr>
      </w:pPr>
      <w:r>
        <w:rPr>
          <w:rFonts w:cs="Arial"/>
        </w:rPr>
        <w:tab/>
      </w:r>
      <w:r w:rsidR="003A3BCC" w:rsidRPr="00E60DE1">
        <w:rPr>
          <w:rFonts w:cs="Arial"/>
        </w:rPr>
        <w:t xml:space="preserve">(including details </w:t>
      </w:r>
      <w:r w:rsidR="0060444D">
        <w:rPr>
          <w:rFonts w:cs="Arial"/>
        </w:rPr>
        <w:t>of the persons to be consulted)</w:t>
      </w:r>
    </w:p>
    <w:p w14:paraId="3141C5D1" w14:textId="77777777" w:rsidR="003A3BCC" w:rsidRPr="00E60DE1" w:rsidRDefault="003A3BCC" w:rsidP="00E20B79">
      <w:pPr>
        <w:tabs>
          <w:tab w:val="left" w:pos="2268"/>
        </w:tabs>
        <w:ind w:left="709" w:right="26" w:hanging="709"/>
        <w:rPr>
          <w:rFonts w:cs="Arial"/>
        </w:rPr>
      </w:pPr>
    </w:p>
    <w:p w14:paraId="434EA457" w14:textId="78C6239B" w:rsidR="003A3BCC" w:rsidRPr="00E60DE1" w:rsidRDefault="00E20B79" w:rsidP="00E20B79">
      <w:pPr>
        <w:tabs>
          <w:tab w:val="left" w:pos="2268"/>
        </w:tabs>
        <w:ind w:left="2268" w:right="26" w:hanging="709"/>
        <w:rPr>
          <w:rFonts w:cs="Arial"/>
        </w:rPr>
      </w:pPr>
      <w:r>
        <w:rPr>
          <w:rFonts w:cs="Arial"/>
        </w:rPr>
        <w:tab/>
      </w:r>
      <w:r w:rsidR="003A3BCC" w:rsidRPr="00E60DE1">
        <w:rPr>
          <w:rFonts w:cs="Arial"/>
        </w:rPr>
        <w:t>(Schedule 9</w:t>
      </w:r>
      <w:r w:rsidR="00276EB1" w:rsidRPr="00E60DE1">
        <w:rPr>
          <w:rFonts w:cs="Arial"/>
        </w:rPr>
        <w:t>, paragraph</w:t>
      </w:r>
      <w:r w:rsidR="003A3BCC" w:rsidRPr="00E60DE1">
        <w:rPr>
          <w:rFonts w:cs="Arial"/>
        </w:rPr>
        <w:t xml:space="preserve"> 4(2)(b)) on the likely impact of policies adopted or proposed to be adopted by us on the promo</w:t>
      </w:r>
      <w:r w:rsidR="0060444D">
        <w:rPr>
          <w:rFonts w:cs="Arial"/>
        </w:rPr>
        <w:t>tion of equality of opportunity</w:t>
      </w:r>
    </w:p>
    <w:p w14:paraId="3B036709" w14:textId="77777777" w:rsidR="003A3BCC" w:rsidRPr="00E60DE1" w:rsidRDefault="003A3BCC" w:rsidP="006275C8">
      <w:pPr>
        <w:tabs>
          <w:tab w:val="left" w:pos="567"/>
        </w:tabs>
        <w:ind w:left="709" w:right="26" w:hanging="709"/>
      </w:pPr>
    </w:p>
    <w:p w14:paraId="0C949E69" w14:textId="6980D968" w:rsidR="003A3BCC" w:rsidRPr="00E60DE1" w:rsidRDefault="00131E02" w:rsidP="00E20B79">
      <w:pPr>
        <w:ind w:left="709" w:right="26" w:hanging="709"/>
      </w:pPr>
      <w:r w:rsidRPr="00E60DE1">
        <w:t xml:space="preserve">3.1 </w:t>
      </w:r>
      <w:r w:rsidR="00E20B79">
        <w:tab/>
      </w:r>
      <w:r w:rsidRPr="00E60DE1">
        <w:t>We</w:t>
      </w:r>
      <w:r w:rsidR="003A3BCC" w:rsidRPr="00E60DE1">
        <w:t xml:space="preserve"> recognise the importance of consultation in all aspects of the implementation of our statutory equality duties.  We </w:t>
      </w:r>
      <w:r w:rsidR="00F24FF4" w:rsidRPr="00E60DE1">
        <w:t>will consult on our Equality S</w:t>
      </w:r>
      <w:r w:rsidR="003A3BCC" w:rsidRPr="00E60DE1">
        <w:t>cheme, action measures, equality impact assessments and other matters relevant to the Section 75 statutory duties.</w:t>
      </w:r>
    </w:p>
    <w:p w14:paraId="3C8DE954" w14:textId="77777777" w:rsidR="003A3BCC" w:rsidRPr="00E60DE1" w:rsidRDefault="003A3BCC" w:rsidP="006275C8">
      <w:pPr>
        <w:tabs>
          <w:tab w:val="left" w:pos="567"/>
        </w:tabs>
        <w:ind w:left="709" w:right="26" w:hanging="709"/>
      </w:pPr>
    </w:p>
    <w:p w14:paraId="2B3D046C" w14:textId="47D0C0DD" w:rsidR="003A3BCC" w:rsidRPr="00E60DE1" w:rsidRDefault="00131E02" w:rsidP="006275C8">
      <w:pPr>
        <w:tabs>
          <w:tab w:val="left" w:pos="567"/>
        </w:tabs>
        <w:ind w:left="709" w:right="26" w:hanging="709"/>
        <w:rPr>
          <w:rFonts w:cs="Arial"/>
        </w:rPr>
      </w:pPr>
      <w:r w:rsidRPr="00E60DE1">
        <w:rPr>
          <w:rFonts w:cs="Arial"/>
        </w:rPr>
        <w:t xml:space="preserve">3.2 </w:t>
      </w:r>
      <w:r w:rsidR="00E20B79">
        <w:rPr>
          <w:rFonts w:cs="Arial"/>
        </w:rPr>
        <w:tab/>
      </w:r>
      <w:r w:rsidR="00E20B79">
        <w:rPr>
          <w:rFonts w:cs="Arial"/>
        </w:rPr>
        <w:tab/>
      </w:r>
      <w:r w:rsidRPr="00E60DE1">
        <w:rPr>
          <w:rFonts w:cs="Arial"/>
        </w:rPr>
        <w:t>We</w:t>
      </w:r>
      <w:r w:rsidR="003A3BCC" w:rsidRPr="00E60DE1">
        <w:rPr>
          <w:rFonts w:cs="Arial"/>
        </w:rPr>
        <w:t xml:space="preserve"> are committed to carrying out consultation in accordance with the following principles (as contained in the Equality Commission’s guidance </w:t>
      </w:r>
      <w:r w:rsidR="003A3BCC" w:rsidRPr="00E60DE1">
        <w:rPr>
          <w:rFonts w:cs="Arial"/>
          <w:i/>
        </w:rPr>
        <w:t>Section 75 of the Northern Ireland Act 1998 – A Guide for Public Authorities (April 2010)</w:t>
      </w:r>
      <w:r w:rsidR="0060444D">
        <w:rPr>
          <w:rFonts w:cs="Arial"/>
        </w:rPr>
        <w:t>)</w:t>
      </w:r>
    </w:p>
    <w:p w14:paraId="5EDF72F5" w14:textId="77777777" w:rsidR="003A3BCC" w:rsidRPr="00E60DE1" w:rsidRDefault="003A3BCC" w:rsidP="006275C8">
      <w:pPr>
        <w:tabs>
          <w:tab w:val="left" w:pos="567"/>
        </w:tabs>
        <w:ind w:left="709" w:right="26" w:hanging="709"/>
        <w:rPr>
          <w:rFonts w:cs="Arial"/>
        </w:rPr>
      </w:pPr>
    </w:p>
    <w:p w14:paraId="3D4A0509" w14:textId="61AB5727" w:rsidR="003A3BCC" w:rsidRPr="00E60DE1" w:rsidRDefault="003A3BCC" w:rsidP="00E20B79">
      <w:pPr>
        <w:tabs>
          <w:tab w:val="left" w:pos="567"/>
        </w:tabs>
        <w:ind w:left="851" w:right="26" w:hanging="851"/>
        <w:rPr>
          <w:rFonts w:cs="Arial"/>
        </w:rPr>
      </w:pPr>
      <w:r w:rsidRPr="00E60DE1">
        <w:rPr>
          <w:rFonts w:cs="Arial"/>
        </w:rPr>
        <w:t xml:space="preserve">3.2.1  </w:t>
      </w:r>
      <w:r w:rsidR="0060444D">
        <w:rPr>
          <w:rFonts w:cs="Arial"/>
        </w:rPr>
        <w:tab/>
      </w:r>
      <w:r w:rsidRPr="00E60DE1">
        <w:rPr>
          <w:rFonts w:cs="Arial"/>
        </w:rPr>
        <w:t>All consultations will seek the views of those directly affected by the matter/policy, the Equality Commission, representative groups of Section 75 categories, other public authorities, voluntary and community gr</w:t>
      </w:r>
      <w:r w:rsidR="0060444D">
        <w:rPr>
          <w:rFonts w:cs="Arial"/>
        </w:rPr>
        <w:t>oups, our staff and their trade</w:t>
      </w:r>
      <w:r w:rsidRPr="00E60DE1">
        <w:rPr>
          <w:rFonts w:cs="Arial"/>
        </w:rPr>
        <w:t xml:space="preserve"> unions and such other groups who have a legitimate interest in the matter, whether or not they have a direct economic or personal interest.</w:t>
      </w:r>
    </w:p>
    <w:p w14:paraId="5BAFF08D" w14:textId="77777777" w:rsidR="003A3BCC" w:rsidRPr="00E60DE1" w:rsidRDefault="003A3BCC" w:rsidP="00E20B79">
      <w:pPr>
        <w:tabs>
          <w:tab w:val="left" w:pos="567"/>
        </w:tabs>
        <w:ind w:left="851" w:right="26" w:hanging="851"/>
        <w:rPr>
          <w:rFonts w:cs="Arial"/>
        </w:rPr>
      </w:pPr>
    </w:p>
    <w:p w14:paraId="07AC399A" w14:textId="618699F3" w:rsidR="003A3BCC" w:rsidRPr="00E60DE1" w:rsidRDefault="00B84963" w:rsidP="00E20B79">
      <w:pPr>
        <w:tabs>
          <w:tab w:val="left" w:pos="567"/>
        </w:tabs>
        <w:ind w:left="851" w:right="26" w:hanging="851"/>
        <w:rPr>
          <w:rFonts w:cs="Arial"/>
        </w:rPr>
      </w:pPr>
      <w:r>
        <w:rPr>
          <w:rFonts w:cs="Arial"/>
        </w:rPr>
        <w:tab/>
      </w:r>
      <w:r>
        <w:rPr>
          <w:rFonts w:cs="Arial"/>
        </w:rPr>
        <w:tab/>
      </w:r>
      <w:r w:rsidR="003A3BCC" w:rsidRPr="00E60DE1">
        <w:rPr>
          <w:rFonts w:cs="Arial"/>
        </w:rPr>
        <w:t>Initially all consultees (see Appendix 3), as a matter of course, will be notified (by email or post) of the matter/policy being consulted upon to ensure they are aware of all consultations.  Thereafter, to ensure the most effective</w:t>
      </w:r>
      <w:r w:rsidR="00131E02" w:rsidRPr="00E60DE1">
        <w:rPr>
          <w:rFonts w:cs="Arial"/>
        </w:rPr>
        <w:t xml:space="preserve"> use of our and our consultees’ </w:t>
      </w:r>
      <w:r w:rsidR="003A3BCC" w:rsidRPr="00E60DE1">
        <w:rPr>
          <w:rFonts w:cs="Arial"/>
        </w:rPr>
        <w:t xml:space="preserve">resources, we will take a targeted approach to consultation for those consultees that may have a particular interest in the matter/policy being consulted upon and to whom the matter/policy is of particular relevance.  This may include for example regional or local consultations, sectoral or thematic consultation etc. </w:t>
      </w:r>
    </w:p>
    <w:p w14:paraId="752A7D64" w14:textId="77777777" w:rsidR="003A3BCC" w:rsidRPr="00E60DE1" w:rsidRDefault="003A3BCC" w:rsidP="00E20B79">
      <w:pPr>
        <w:tabs>
          <w:tab w:val="left" w:pos="567"/>
        </w:tabs>
        <w:ind w:left="851" w:right="26" w:hanging="851"/>
        <w:rPr>
          <w:rFonts w:cs="Arial"/>
        </w:rPr>
      </w:pPr>
    </w:p>
    <w:p w14:paraId="7A196B39" w14:textId="390954D6" w:rsidR="003A3BCC" w:rsidRPr="00E60DE1" w:rsidRDefault="00131E02" w:rsidP="00E20B79">
      <w:pPr>
        <w:tabs>
          <w:tab w:val="left" w:pos="567"/>
        </w:tabs>
        <w:ind w:left="851" w:right="26" w:hanging="851"/>
        <w:rPr>
          <w:rFonts w:cs="Arial"/>
        </w:rPr>
      </w:pPr>
      <w:r w:rsidRPr="00E60DE1">
        <w:rPr>
          <w:rFonts w:cs="Arial"/>
        </w:rPr>
        <w:t xml:space="preserve">3.2.2 </w:t>
      </w:r>
      <w:r w:rsidR="00E20B79">
        <w:rPr>
          <w:rFonts w:cs="Arial"/>
        </w:rPr>
        <w:tab/>
      </w:r>
      <w:r w:rsidRPr="00E60DE1">
        <w:rPr>
          <w:rFonts w:cs="Arial"/>
        </w:rPr>
        <w:t>Consultation</w:t>
      </w:r>
      <w:r w:rsidR="003A3BCC" w:rsidRPr="00E60DE1">
        <w:rPr>
          <w:rFonts w:cs="Arial"/>
        </w:rPr>
        <w:t xml:space="preserve"> with all stakeholders will begin as early as possible.  We will engage with affected individuals and representative groups to identify how best to consult or engage with them.  We will ask our consultees what their preferred consultation methods are and will give consideration to these.  Methods of consultation could include: </w:t>
      </w:r>
    </w:p>
    <w:p w14:paraId="3C335A53" w14:textId="77777777" w:rsidR="003A3BCC" w:rsidRPr="00E60DE1" w:rsidRDefault="003A3BCC" w:rsidP="006275C8">
      <w:pPr>
        <w:tabs>
          <w:tab w:val="left" w:pos="567"/>
        </w:tabs>
        <w:ind w:left="709" w:right="26" w:hanging="709"/>
        <w:rPr>
          <w:rFonts w:cs="Arial"/>
        </w:rPr>
      </w:pPr>
    </w:p>
    <w:p w14:paraId="191CFC4B" w14:textId="77777777" w:rsidR="003A3BCC" w:rsidRPr="00E60DE1" w:rsidRDefault="00184A49" w:rsidP="00276386">
      <w:pPr>
        <w:numPr>
          <w:ilvl w:val="0"/>
          <w:numId w:val="9"/>
        </w:numPr>
        <w:tabs>
          <w:tab w:val="clear" w:pos="720"/>
        </w:tabs>
        <w:ind w:left="1276" w:right="26" w:hanging="425"/>
        <w:rPr>
          <w:rFonts w:cs="Arial"/>
        </w:rPr>
      </w:pPr>
      <w:r w:rsidRPr="00E60DE1">
        <w:rPr>
          <w:rFonts w:cs="Arial"/>
        </w:rPr>
        <w:t>f</w:t>
      </w:r>
      <w:r w:rsidR="003A3BCC" w:rsidRPr="00E60DE1">
        <w:rPr>
          <w:rFonts w:cs="Arial"/>
        </w:rPr>
        <w:t>ace-to-face meetings</w:t>
      </w:r>
      <w:r w:rsidRPr="00E60DE1">
        <w:rPr>
          <w:rFonts w:cs="Arial"/>
        </w:rPr>
        <w:t>;</w:t>
      </w:r>
    </w:p>
    <w:p w14:paraId="0807906F" w14:textId="77777777" w:rsidR="003A3BCC" w:rsidRPr="00E60DE1" w:rsidRDefault="00184A49" w:rsidP="00276386">
      <w:pPr>
        <w:numPr>
          <w:ilvl w:val="0"/>
          <w:numId w:val="9"/>
        </w:numPr>
        <w:tabs>
          <w:tab w:val="clear" w:pos="720"/>
        </w:tabs>
        <w:ind w:left="1276" w:right="26" w:hanging="425"/>
        <w:rPr>
          <w:rFonts w:cs="Arial"/>
        </w:rPr>
      </w:pPr>
      <w:r w:rsidRPr="00E60DE1">
        <w:rPr>
          <w:rFonts w:cs="Arial"/>
        </w:rPr>
        <w:t>f</w:t>
      </w:r>
      <w:r w:rsidR="003A3BCC" w:rsidRPr="00E60DE1">
        <w:rPr>
          <w:rFonts w:cs="Arial"/>
        </w:rPr>
        <w:t>ocus groups</w:t>
      </w:r>
      <w:r w:rsidRPr="00E60DE1">
        <w:rPr>
          <w:rFonts w:cs="Arial"/>
        </w:rPr>
        <w:t>;</w:t>
      </w:r>
    </w:p>
    <w:p w14:paraId="253C94DE" w14:textId="77777777" w:rsidR="003A3BCC" w:rsidRPr="00E60DE1" w:rsidRDefault="00184A49" w:rsidP="00276386">
      <w:pPr>
        <w:numPr>
          <w:ilvl w:val="0"/>
          <w:numId w:val="9"/>
        </w:numPr>
        <w:tabs>
          <w:tab w:val="clear" w:pos="720"/>
        </w:tabs>
        <w:ind w:left="1276" w:right="26" w:hanging="425"/>
        <w:rPr>
          <w:rFonts w:cs="Arial"/>
        </w:rPr>
      </w:pPr>
      <w:r w:rsidRPr="00E60DE1">
        <w:rPr>
          <w:rFonts w:cs="Arial"/>
        </w:rPr>
        <w:t>w</w:t>
      </w:r>
      <w:r w:rsidR="003A3BCC" w:rsidRPr="00E60DE1">
        <w:rPr>
          <w:rFonts w:cs="Arial"/>
        </w:rPr>
        <w:t>ritten documents with the opportunity to comment in writing</w:t>
      </w:r>
      <w:r w:rsidRPr="00E60DE1">
        <w:rPr>
          <w:rFonts w:cs="Arial"/>
        </w:rPr>
        <w:t>;</w:t>
      </w:r>
      <w:r w:rsidR="003A3BCC" w:rsidRPr="00E60DE1">
        <w:rPr>
          <w:rFonts w:cs="Arial"/>
        </w:rPr>
        <w:t xml:space="preserve"> </w:t>
      </w:r>
    </w:p>
    <w:p w14:paraId="2027D860" w14:textId="77777777" w:rsidR="003A3BCC" w:rsidRPr="00E60DE1" w:rsidRDefault="00184A49" w:rsidP="00276386">
      <w:pPr>
        <w:numPr>
          <w:ilvl w:val="0"/>
          <w:numId w:val="9"/>
        </w:numPr>
        <w:tabs>
          <w:tab w:val="clear" w:pos="720"/>
        </w:tabs>
        <w:ind w:left="1276" w:right="26" w:hanging="425"/>
        <w:rPr>
          <w:rFonts w:cs="Arial"/>
        </w:rPr>
      </w:pPr>
      <w:r w:rsidRPr="00E60DE1">
        <w:rPr>
          <w:rFonts w:cs="Arial"/>
        </w:rPr>
        <w:t>q</w:t>
      </w:r>
      <w:r w:rsidR="003A3BCC" w:rsidRPr="00E60DE1">
        <w:rPr>
          <w:rFonts w:cs="Arial"/>
        </w:rPr>
        <w:t>uestionnaires</w:t>
      </w:r>
      <w:r w:rsidRPr="00E60DE1">
        <w:rPr>
          <w:rFonts w:cs="Arial"/>
        </w:rPr>
        <w:t>;</w:t>
      </w:r>
    </w:p>
    <w:p w14:paraId="33A4988B" w14:textId="77777777" w:rsidR="003A3BCC" w:rsidRPr="00E60DE1" w:rsidRDefault="00184A49" w:rsidP="00276386">
      <w:pPr>
        <w:numPr>
          <w:ilvl w:val="0"/>
          <w:numId w:val="9"/>
        </w:numPr>
        <w:tabs>
          <w:tab w:val="clear" w:pos="720"/>
        </w:tabs>
        <w:ind w:left="1276" w:right="26" w:hanging="425"/>
        <w:rPr>
          <w:rFonts w:cs="Arial"/>
        </w:rPr>
      </w:pPr>
      <w:r w:rsidRPr="00E60DE1">
        <w:rPr>
          <w:rFonts w:cs="Arial"/>
        </w:rPr>
        <w:t>i</w:t>
      </w:r>
      <w:r w:rsidR="003A3BCC" w:rsidRPr="00E60DE1">
        <w:rPr>
          <w:rFonts w:cs="Arial"/>
        </w:rPr>
        <w:t>nformation/notification by email with an opportunity to opt in/opt out of the consultation</w:t>
      </w:r>
      <w:r w:rsidRPr="00E60DE1">
        <w:rPr>
          <w:rFonts w:cs="Arial"/>
        </w:rPr>
        <w:t>;</w:t>
      </w:r>
    </w:p>
    <w:p w14:paraId="4C7CD2C7" w14:textId="77777777" w:rsidR="003A3BCC" w:rsidRPr="00E60DE1" w:rsidRDefault="00184A49" w:rsidP="00276386">
      <w:pPr>
        <w:numPr>
          <w:ilvl w:val="0"/>
          <w:numId w:val="9"/>
        </w:numPr>
        <w:tabs>
          <w:tab w:val="clear" w:pos="720"/>
        </w:tabs>
        <w:ind w:left="1276" w:right="26" w:hanging="425"/>
        <w:rPr>
          <w:rFonts w:cs="Arial"/>
        </w:rPr>
      </w:pPr>
      <w:r w:rsidRPr="00E60DE1">
        <w:rPr>
          <w:rFonts w:cs="Arial"/>
        </w:rPr>
        <w:t>i</w:t>
      </w:r>
      <w:r w:rsidR="003A3BCC" w:rsidRPr="00E60DE1">
        <w:rPr>
          <w:rFonts w:cs="Arial"/>
        </w:rPr>
        <w:t>nternet discussions</w:t>
      </w:r>
      <w:r w:rsidRPr="00E60DE1">
        <w:rPr>
          <w:rFonts w:cs="Arial"/>
        </w:rPr>
        <w:t>;</w:t>
      </w:r>
      <w:r w:rsidR="003A3BCC" w:rsidRPr="00E60DE1">
        <w:rPr>
          <w:rFonts w:cs="Arial"/>
        </w:rPr>
        <w:t xml:space="preserve"> or </w:t>
      </w:r>
    </w:p>
    <w:p w14:paraId="6BAF04AA" w14:textId="77777777" w:rsidR="003A3BCC" w:rsidRPr="00E60DE1" w:rsidRDefault="00BB06AC" w:rsidP="00276386">
      <w:pPr>
        <w:numPr>
          <w:ilvl w:val="0"/>
          <w:numId w:val="9"/>
        </w:numPr>
        <w:tabs>
          <w:tab w:val="clear" w:pos="720"/>
        </w:tabs>
        <w:ind w:left="1276" w:right="26" w:hanging="425"/>
        <w:rPr>
          <w:rFonts w:cs="Arial"/>
        </w:rPr>
      </w:pPr>
      <w:r w:rsidRPr="00E60DE1">
        <w:rPr>
          <w:rFonts w:cs="Arial"/>
        </w:rPr>
        <w:t>t</w:t>
      </w:r>
      <w:r w:rsidR="003A3BCC" w:rsidRPr="00E60DE1">
        <w:rPr>
          <w:rFonts w:cs="Arial"/>
        </w:rPr>
        <w:t xml:space="preserve">elephone consultations. </w:t>
      </w:r>
    </w:p>
    <w:p w14:paraId="3452EEEF" w14:textId="77777777" w:rsidR="003A3BCC" w:rsidRPr="00E60DE1" w:rsidRDefault="003A3BCC" w:rsidP="006275C8">
      <w:pPr>
        <w:tabs>
          <w:tab w:val="left" w:pos="567"/>
        </w:tabs>
        <w:ind w:left="709" w:right="26" w:hanging="709"/>
        <w:rPr>
          <w:rFonts w:cs="Arial"/>
        </w:rPr>
      </w:pPr>
    </w:p>
    <w:p w14:paraId="6CA5265B" w14:textId="77777777" w:rsidR="003A3BCC" w:rsidRPr="00E60DE1" w:rsidRDefault="003A3BCC" w:rsidP="00E20B79">
      <w:pPr>
        <w:ind w:left="851" w:right="26"/>
        <w:rPr>
          <w:rFonts w:cs="Arial"/>
        </w:rPr>
      </w:pPr>
      <w:r w:rsidRPr="00E60DE1">
        <w:rPr>
          <w:rFonts w:cs="Arial"/>
        </w:rPr>
        <w:t>This list is not exhaustive and we may develop other additional methods of consultation more appropriate to key stakeholders and the matter being consulted upon.</w:t>
      </w:r>
    </w:p>
    <w:p w14:paraId="16BD619B" w14:textId="77777777" w:rsidR="003A3BCC" w:rsidRPr="00E60DE1" w:rsidRDefault="003A3BCC" w:rsidP="006275C8">
      <w:pPr>
        <w:tabs>
          <w:tab w:val="left" w:pos="567"/>
        </w:tabs>
        <w:ind w:left="709" w:right="26" w:hanging="709"/>
        <w:rPr>
          <w:rFonts w:cs="Arial"/>
        </w:rPr>
      </w:pPr>
    </w:p>
    <w:p w14:paraId="7A562430" w14:textId="48CC0727" w:rsidR="003A3BCC" w:rsidRPr="00E60DE1" w:rsidRDefault="00131E02" w:rsidP="00E20B79">
      <w:pPr>
        <w:tabs>
          <w:tab w:val="left" w:pos="567"/>
        </w:tabs>
        <w:ind w:left="851" w:right="26" w:hanging="851"/>
        <w:rPr>
          <w:rFonts w:cs="Arial"/>
        </w:rPr>
      </w:pPr>
      <w:r w:rsidRPr="00E60DE1">
        <w:rPr>
          <w:rFonts w:cs="Arial"/>
          <w:lang w:val="en-US"/>
        </w:rPr>
        <w:t xml:space="preserve">3.2.3 </w:t>
      </w:r>
      <w:r w:rsidR="00E20B79">
        <w:rPr>
          <w:rFonts w:cs="Arial"/>
          <w:lang w:val="en-US"/>
        </w:rPr>
        <w:tab/>
      </w:r>
      <w:r w:rsidRPr="00E60DE1">
        <w:rPr>
          <w:rFonts w:cs="Arial"/>
          <w:lang w:val="en-US"/>
        </w:rPr>
        <w:t>We</w:t>
      </w:r>
      <w:r w:rsidR="003A3BCC" w:rsidRPr="00E60DE1">
        <w:rPr>
          <w:rFonts w:cs="Arial"/>
          <w:lang w:val="en-US"/>
        </w:rPr>
        <w:t xml:space="preserve"> will consider the accessibility and format of every method of consultation we use in order to remove barriers to the consultation process</w:t>
      </w:r>
      <w:r w:rsidR="003A3BCC" w:rsidRPr="00E60DE1">
        <w:rPr>
          <w:rFonts w:cs="Arial"/>
        </w:rPr>
        <w:t xml:space="preserve">.  Specific consideration will be given as to how best to communicate with young people, people with disabilities (in particular people with learning disabilities) and minority ethnic communities.  We take account of existing and developing good practice, including the Equality Commission’s guidance </w:t>
      </w:r>
      <w:r w:rsidR="003A3BCC" w:rsidRPr="00E60DE1">
        <w:rPr>
          <w:rFonts w:cs="Arial"/>
          <w:i/>
        </w:rPr>
        <w:t>Let’s Talk Let’s Listen – Guidance for public authorities on consulting and involving children and young people (2008)</w:t>
      </w:r>
      <w:r w:rsidR="003A3BCC" w:rsidRPr="00E60DE1">
        <w:rPr>
          <w:rFonts w:cs="Arial"/>
        </w:rPr>
        <w:t>.</w:t>
      </w:r>
    </w:p>
    <w:p w14:paraId="55B73E12" w14:textId="77777777" w:rsidR="003A3BCC" w:rsidRPr="00E60DE1" w:rsidRDefault="003A3BCC" w:rsidP="00E20B79">
      <w:pPr>
        <w:tabs>
          <w:tab w:val="left" w:pos="567"/>
        </w:tabs>
        <w:ind w:left="851" w:right="26" w:hanging="851"/>
        <w:rPr>
          <w:rFonts w:cs="Arial"/>
          <w:lang w:val="en-US"/>
        </w:rPr>
      </w:pPr>
    </w:p>
    <w:p w14:paraId="71D52376" w14:textId="1E1719E0" w:rsidR="003A3BCC" w:rsidRPr="00E60DE1" w:rsidRDefault="00B66109" w:rsidP="00E20B79">
      <w:pPr>
        <w:tabs>
          <w:tab w:val="left" w:pos="567"/>
        </w:tabs>
        <w:ind w:left="851" w:right="26" w:hanging="851"/>
        <w:rPr>
          <w:rFonts w:cs="Arial"/>
          <w:lang w:val="en-US"/>
        </w:rPr>
      </w:pPr>
      <w:r>
        <w:rPr>
          <w:rFonts w:cs="Arial"/>
          <w:lang w:val="en-US"/>
        </w:rPr>
        <w:tab/>
      </w:r>
      <w:r>
        <w:rPr>
          <w:rFonts w:cs="Arial"/>
          <w:lang w:val="en-US"/>
        </w:rPr>
        <w:tab/>
      </w:r>
      <w:r w:rsidR="003A3BCC" w:rsidRPr="00E60DE1">
        <w:rPr>
          <w:rFonts w:cs="Arial"/>
          <w:lang w:val="en-US"/>
        </w:rPr>
        <w:t>Information will be made available, on request, in alternative formats</w:t>
      </w:r>
      <w:r w:rsidR="003A3BCC" w:rsidRPr="00E60DE1">
        <w:rPr>
          <w:rStyle w:val="FootnoteReference"/>
          <w:rFonts w:cs="Arial"/>
          <w:lang w:val="en-US"/>
        </w:rPr>
        <w:footnoteReference w:id="5"/>
      </w:r>
      <w:r w:rsidR="003A3BCC" w:rsidRPr="00E60DE1">
        <w:rPr>
          <w:rFonts w:cs="Arial"/>
          <w:lang w:val="en-US"/>
        </w:rPr>
        <w:t xml:space="preserve">, in a timely </w:t>
      </w:r>
      <w:r w:rsidR="0055421D" w:rsidRPr="00E60DE1">
        <w:rPr>
          <w:rFonts w:cs="Arial"/>
          <w:lang w:val="en-US"/>
        </w:rPr>
        <w:t>manner, usually within 5 working days, or sooner if possible.</w:t>
      </w:r>
      <w:r w:rsidR="003A3BCC" w:rsidRPr="00E60DE1">
        <w:rPr>
          <w:rFonts w:cs="Arial"/>
          <w:lang w:val="en-US"/>
        </w:rPr>
        <w:t xml:space="preserve">  We will ensure that such consultees have equal time to respond.</w:t>
      </w:r>
    </w:p>
    <w:p w14:paraId="18BE476D" w14:textId="77777777" w:rsidR="003A3BCC" w:rsidRPr="00E60DE1" w:rsidRDefault="003A3BCC" w:rsidP="00E20B79">
      <w:pPr>
        <w:tabs>
          <w:tab w:val="left" w:pos="567"/>
        </w:tabs>
        <w:ind w:left="851" w:right="26" w:hanging="851"/>
        <w:rPr>
          <w:rFonts w:cs="Arial"/>
          <w:lang w:val="en-US"/>
        </w:rPr>
      </w:pPr>
    </w:p>
    <w:p w14:paraId="56C6E741" w14:textId="37699841" w:rsidR="003A3BCC" w:rsidRPr="00E60DE1" w:rsidRDefault="00FC4DF4" w:rsidP="00E20B79">
      <w:pPr>
        <w:tabs>
          <w:tab w:val="left" w:pos="567"/>
        </w:tabs>
        <w:ind w:left="851" w:right="26" w:hanging="851"/>
        <w:rPr>
          <w:rFonts w:cs="Arial"/>
        </w:rPr>
      </w:pPr>
      <w:r w:rsidRPr="00E60DE1">
        <w:rPr>
          <w:rFonts w:cs="Arial"/>
        </w:rPr>
        <w:t xml:space="preserve">3.2.4 </w:t>
      </w:r>
      <w:r w:rsidR="00B66109">
        <w:rPr>
          <w:rFonts w:cs="Arial"/>
        </w:rPr>
        <w:tab/>
      </w:r>
      <w:r w:rsidRPr="00E60DE1">
        <w:rPr>
          <w:rFonts w:cs="Arial"/>
        </w:rPr>
        <w:t>As appropriate,</w:t>
      </w:r>
      <w:r w:rsidR="003A3BCC" w:rsidRPr="00E60DE1">
        <w:rPr>
          <w:rFonts w:cs="Arial"/>
        </w:rPr>
        <w:t xml:space="preserve"> </w:t>
      </w:r>
      <w:r w:rsidR="00B33BB8" w:rsidRPr="00E60DE1">
        <w:rPr>
          <w:rFonts w:cs="Arial"/>
        </w:rPr>
        <w:t xml:space="preserve">specific </w:t>
      </w:r>
      <w:r w:rsidR="003A3BCC" w:rsidRPr="00E60DE1">
        <w:rPr>
          <w:rFonts w:cs="Arial"/>
        </w:rPr>
        <w:t>training is provided to those facilitating consultations to ensure that they have the necessary skills to communicate effectively with consultees.</w:t>
      </w:r>
    </w:p>
    <w:p w14:paraId="27A28D78" w14:textId="77777777" w:rsidR="003A3BCC" w:rsidRPr="00E60DE1" w:rsidRDefault="003A3BCC" w:rsidP="00E20B79">
      <w:pPr>
        <w:tabs>
          <w:tab w:val="left" w:pos="567"/>
        </w:tabs>
        <w:ind w:left="851" w:right="26" w:hanging="851"/>
        <w:rPr>
          <w:rFonts w:cs="Arial"/>
        </w:rPr>
      </w:pPr>
    </w:p>
    <w:p w14:paraId="6CB275AC" w14:textId="70BC0AC0" w:rsidR="003A3BCC" w:rsidRPr="00E60DE1" w:rsidRDefault="00FC4DF4" w:rsidP="00B66109">
      <w:pPr>
        <w:tabs>
          <w:tab w:val="left" w:pos="567"/>
          <w:tab w:val="left" w:pos="1985"/>
          <w:tab w:val="left" w:pos="9356"/>
        </w:tabs>
        <w:ind w:left="851" w:right="26" w:hanging="851"/>
        <w:rPr>
          <w:rFonts w:cs="Arial"/>
        </w:rPr>
      </w:pPr>
      <w:r w:rsidRPr="00E60DE1">
        <w:t xml:space="preserve">3.2.5 </w:t>
      </w:r>
      <w:r w:rsidR="00B66109">
        <w:tab/>
      </w:r>
      <w:r w:rsidRPr="00E60DE1">
        <w:t>To</w:t>
      </w:r>
      <w:r w:rsidR="003A3BCC" w:rsidRPr="00E60DE1">
        <w:rPr>
          <w:rFonts w:cs="Arial"/>
        </w:rPr>
        <w:t xml:space="preserve"> ensure effective consultation with consultees</w:t>
      </w:r>
      <w:r w:rsidR="003A3BCC" w:rsidRPr="00E60DE1">
        <w:rPr>
          <w:rStyle w:val="FootnoteReference"/>
          <w:rFonts w:cs="Arial"/>
        </w:rPr>
        <w:footnoteReference w:id="6"/>
      </w:r>
      <w:r w:rsidR="003A3BCC" w:rsidRPr="00E60DE1">
        <w:rPr>
          <w:rFonts w:cs="Arial"/>
        </w:rPr>
        <w:t xml:space="preserve"> on Section 75 matters, </w:t>
      </w:r>
      <w:r w:rsidR="00B66109">
        <w:rPr>
          <w:rFonts w:cs="Arial"/>
        </w:rPr>
        <w:t>w</w:t>
      </w:r>
      <w:r w:rsidR="003A3BCC" w:rsidRPr="00E60DE1">
        <w:rPr>
          <w:rFonts w:cs="Arial"/>
        </w:rPr>
        <w:t xml:space="preserve">e will </w:t>
      </w:r>
      <w:r w:rsidR="00B66109">
        <w:rPr>
          <w:rFonts w:cs="Arial"/>
        </w:rPr>
        <w:t>arrange</w:t>
      </w:r>
      <w:r w:rsidR="003A3BCC" w:rsidRPr="00E60DE1">
        <w:rPr>
          <w:rFonts w:cs="Arial"/>
        </w:rPr>
        <w:t xml:space="preserve"> a programme of awareness raising on the Section 75 statutory duties and the commitments in our equality sche</w:t>
      </w:r>
      <w:r w:rsidR="003E0F45" w:rsidRPr="00E60DE1">
        <w:rPr>
          <w:rFonts w:cs="Arial"/>
        </w:rPr>
        <w:t>me through mandatory training for staff and Commissioners and including an annual update on Section 75 requirements in Commission’s training plan.</w:t>
      </w:r>
    </w:p>
    <w:p w14:paraId="155926A5" w14:textId="77777777" w:rsidR="00712210" w:rsidRPr="00E60DE1" w:rsidRDefault="00712210" w:rsidP="006275C8">
      <w:pPr>
        <w:tabs>
          <w:tab w:val="left" w:pos="567"/>
        </w:tabs>
        <w:ind w:left="709" w:right="26" w:hanging="709"/>
        <w:rPr>
          <w:rFonts w:cs="Arial"/>
        </w:rPr>
      </w:pPr>
    </w:p>
    <w:p w14:paraId="182C55CB" w14:textId="7E49F0C5" w:rsidR="003A3BCC" w:rsidRPr="00E60DE1" w:rsidRDefault="00FC4DF4" w:rsidP="00B66109">
      <w:pPr>
        <w:ind w:left="851" w:right="26" w:hanging="851"/>
        <w:rPr>
          <w:rFonts w:cs="Arial"/>
        </w:rPr>
      </w:pPr>
      <w:r w:rsidRPr="00E60DE1">
        <w:rPr>
          <w:rFonts w:cs="Arial"/>
        </w:rPr>
        <w:t xml:space="preserve">3.2.6 </w:t>
      </w:r>
      <w:r w:rsidR="00B66109">
        <w:rPr>
          <w:rFonts w:cs="Arial"/>
        </w:rPr>
        <w:tab/>
        <w:t>The c</w:t>
      </w:r>
      <w:r w:rsidR="003A3BCC" w:rsidRPr="00E60DE1">
        <w:rPr>
          <w:rFonts w:cs="Arial"/>
        </w:rPr>
        <w:t>onsultation period las</w:t>
      </w:r>
      <w:r w:rsidR="00B66109">
        <w:rPr>
          <w:rFonts w:cs="Arial"/>
        </w:rPr>
        <w:t>ts for a minimum of twelve weeks</w:t>
      </w:r>
      <w:r w:rsidR="003A3BCC" w:rsidRPr="00E60DE1">
        <w:rPr>
          <w:rFonts w:cs="Arial"/>
        </w:rPr>
        <w:t xml:space="preserve"> to allow adequate time for groups to consult amongst themselves as part of the process of forming a view.  However, in exceptional circumstances when this timescale is not feasible (for example implementing EU Dire</w:t>
      </w:r>
      <w:r w:rsidR="00B66109">
        <w:rPr>
          <w:rFonts w:cs="Arial"/>
        </w:rPr>
        <w:t xml:space="preserve">ctives or UK wide legislation, </w:t>
      </w:r>
      <w:r w:rsidR="003A3BCC" w:rsidRPr="00E60DE1">
        <w:rPr>
          <w:rFonts w:cs="Arial"/>
        </w:rPr>
        <w:t>meeting Health and Safety requirements, addressing urgent public health matters or complying with Court judgements), we may shorten timescales to eight weeks or less before the policy is implemented.  We may continue consultation thereafter and will review the policy as part of our monitoring commitments</w:t>
      </w:r>
      <w:r w:rsidR="003A3BCC" w:rsidRPr="00E60DE1">
        <w:rPr>
          <w:rStyle w:val="FootnoteReference"/>
          <w:rFonts w:cs="Arial"/>
        </w:rPr>
        <w:footnoteReference w:id="7"/>
      </w:r>
      <w:r w:rsidR="003A3BCC" w:rsidRPr="00E60DE1">
        <w:rPr>
          <w:rFonts w:cs="Arial"/>
        </w:rPr>
        <w:t xml:space="preserve">. </w:t>
      </w:r>
    </w:p>
    <w:p w14:paraId="77E41C04" w14:textId="77777777" w:rsidR="003A3BCC" w:rsidRPr="00E60DE1" w:rsidRDefault="003A3BCC" w:rsidP="006275C8">
      <w:pPr>
        <w:tabs>
          <w:tab w:val="left" w:pos="567"/>
        </w:tabs>
        <w:ind w:left="709" w:right="26" w:hanging="709"/>
        <w:rPr>
          <w:rFonts w:cs="Arial"/>
        </w:rPr>
      </w:pPr>
    </w:p>
    <w:p w14:paraId="0513CC67" w14:textId="3AC4A249" w:rsidR="003A3BCC" w:rsidRPr="00E60DE1" w:rsidRDefault="00B66109" w:rsidP="00B66109">
      <w:pPr>
        <w:ind w:left="851" w:right="26" w:hanging="851"/>
        <w:rPr>
          <w:rFonts w:cs="Arial"/>
        </w:rPr>
      </w:pPr>
      <w:r>
        <w:rPr>
          <w:rFonts w:cs="Arial"/>
        </w:rPr>
        <w:tab/>
      </w:r>
      <w:r w:rsidR="003A3BCC" w:rsidRPr="00E60DE1">
        <w:rPr>
          <w:rFonts w:cs="Arial"/>
        </w:rPr>
        <w:t>Where, under these exceptional circumstances, we must implement a policy immediately, as it is beyond our authority’s control, we may consult after implementation of the policy, in order to ensure that any impacts of the policy are considered.</w:t>
      </w:r>
    </w:p>
    <w:p w14:paraId="63954423" w14:textId="77777777" w:rsidR="003A3BCC" w:rsidRPr="00E60DE1" w:rsidRDefault="003A3BCC" w:rsidP="006275C8">
      <w:pPr>
        <w:tabs>
          <w:tab w:val="left" w:pos="567"/>
        </w:tabs>
        <w:ind w:left="709" w:right="26" w:hanging="709"/>
        <w:rPr>
          <w:rFonts w:cs="Arial"/>
        </w:rPr>
      </w:pPr>
    </w:p>
    <w:p w14:paraId="7063DFCF" w14:textId="5A0CC105" w:rsidR="003A3BCC" w:rsidRPr="00E60DE1" w:rsidRDefault="003A3BCC" w:rsidP="00B66109">
      <w:pPr>
        <w:ind w:left="851" w:right="26" w:hanging="851"/>
        <w:rPr>
          <w:rFonts w:cs="Arial"/>
        </w:rPr>
      </w:pPr>
      <w:r w:rsidRPr="00E60DE1">
        <w:rPr>
          <w:rFonts w:cs="Arial"/>
        </w:rPr>
        <w:t xml:space="preserve">3.2.7  </w:t>
      </w:r>
      <w:r w:rsidR="00B66109">
        <w:rPr>
          <w:rFonts w:cs="Arial"/>
        </w:rPr>
        <w:tab/>
      </w:r>
      <w:r w:rsidRPr="00E60DE1">
        <w:rPr>
          <w:rFonts w:cs="Arial"/>
        </w:rPr>
        <w:t>If a consultation exercise is to take place over a period when consultees are less able to respond, for example, over the summer or Christmas break, or if the policy under consideration is particularly complex, we will give consideration to the feasibility of allowing a longer period for the consultation.</w:t>
      </w:r>
    </w:p>
    <w:p w14:paraId="428DF405" w14:textId="77777777" w:rsidR="003A3BCC" w:rsidRPr="00E60DE1" w:rsidRDefault="003A3BCC" w:rsidP="00B66109">
      <w:pPr>
        <w:ind w:left="851" w:right="26" w:hanging="851"/>
        <w:rPr>
          <w:rFonts w:cs="Arial"/>
        </w:rPr>
      </w:pPr>
    </w:p>
    <w:p w14:paraId="5AD74C57" w14:textId="3A944579" w:rsidR="003A3BCC" w:rsidRPr="00E60DE1" w:rsidRDefault="00BB15AE" w:rsidP="00B66109">
      <w:pPr>
        <w:ind w:left="851" w:right="26" w:hanging="851"/>
        <w:rPr>
          <w:rFonts w:cs="Arial"/>
        </w:rPr>
      </w:pPr>
      <w:r w:rsidRPr="00E60DE1">
        <w:rPr>
          <w:rFonts w:cs="Arial"/>
        </w:rPr>
        <w:t xml:space="preserve">3.2.8 </w:t>
      </w:r>
      <w:r w:rsidR="00B66109">
        <w:rPr>
          <w:rFonts w:cs="Arial"/>
        </w:rPr>
        <w:tab/>
      </w:r>
      <w:r w:rsidRPr="00E60DE1">
        <w:rPr>
          <w:rFonts w:cs="Arial"/>
        </w:rPr>
        <w:t>We</w:t>
      </w:r>
      <w:r w:rsidR="003A3BCC" w:rsidRPr="00E60DE1">
        <w:rPr>
          <w:rFonts w:cs="Arial"/>
        </w:rPr>
        <w:t xml:space="preserve"> are conscious of the fact that affected individuals and representative groups may have different needs.  We will take appropriate measures to ensure full participation in any meetings that are held.  We will consider for example the time of day, the appropriateness of the venue, in particular whether it can be accessed by those with disabilities, how the meeting is to be conducted, the use of appropriate language, whether a signer and/or interpreter is necessary, and whether the provision of childcare and support for other carers is required.</w:t>
      </w:r>
    </w:p>
    <w:p w14:paraId="10988E5C" w14:textId="77777777" w:rsidR="003A3BCC" w:rsidRPr="00E60DE1" w:rsidRDefault="003A3BCC" w:rsidP="006275C8">
      <w:pPr>
        <w:tabs>
          <w:tab w:val="left" w:pos="567"/>
        </w:tabs>
        <w:ind w:left="709" w:right="26" w:hanging="709"/>
        <w:rPr>
          <w:rFonts w:cs="Arial"/>
        </w:rPr>
      </w:pPr>
    </w:p>
    <w:p w14:paraId="479A105A" w14:textId="787985B6" w:rsidR="003A3BCC" w:rsidRPr="00E60DE1" w:rsidRDefault="00BB15AE" w:rsidP="00B66109">
      <w:pPr>
        <w:tabs>
          <w:tab w:val="left" w:pos="567"/>
        </w:tabs>
        <w:ind w:left="851" w:right="26" w:hanging="851"/>
        <w:rPr>
          <w:rFonts w:cs="Arial"/>
        </w:rPr>
      </w:pPr>
      <w:r w:rsidRPr="00E60DE1">
        <w:rPr>
          <w:rFonts w:cs="Arial"/>
        </w:rPr>
        <w:t xml:space="preserve">3.2.9 </w:t>
      </w:r>
      <w:r w:rsidR="00B66109">
        <w:rPr>
          <w:rFonts w:cs="Arial"/>
        </w:rPr>
        <w:tab/>
      </w:r>
      <w:r w:rsidRPr="00E60DE1">
        <w:rPr>
          <w:rFonts w:cs="Arial"/>
        </w:rPr>
        <w:t>We</w:t>
      </w:r>
      <w:r w:rsidR="003A3BCC" w:rsidRPr="00E60DE1">
        <w:rPr>
          <w:rFonts w:cs="Arial"/>
        </w:rPr>
        <w:t xml:space="preserve"> make all relevant information available to consultees in appropriate formats to ensure meaningful consultation.  This includes detailed information on the policy proposal being consulted upon and any relevant quantitative and qualitative data.</w:t>
      </w:r>
    </w:p>
    <w:p w14:paraId="7C72179F" w14:textId="77777777" w:rsidR="003A3BCC" w:rsidRPr="00E60DE1" w:rsidRDefault="003A3BCC" w:rsidP="00B66109">
      <w:pPr>
        <w:tabs>
          <w:tab w:val="left" w:pos="567"/>
        </w:tabs>
        <w:ind w:left="851" w:right="26" w:hanging="851"/>
        <w:rPr>
          <w:rFonts w:cs="Arial"/>
        </w:rPr>
      </w:pPr>
    </w:p>
    <w:p w14:paraId="4001212D" w14:textId="3F161A55" w:rsidR="003A3BCC" w:rsidRPr="00E60DE1" w:rsidRDefault="00B66109" w:rsidP="00B66109">
      <w:pPr>
        <w:tabs>
          <w:tab w:val="left" w:pos="567"/>
        </w:tabs>
        <w:ind w:left="851" w:right="26" w:hanging="851"/>
        <w:rPr>
          <w:rFonts w:cs="Arial"/>
        </w:rPr>
      </w:pPr>
      <w:r>
        <w:rPr>
          <w:rFonts w:cs="Arial"/>
        </w:rPr>
        <w:t>3.2.10</w:t>
      </w:r>
      <w:r>
        <w:rPr>
          <w:rFonts w:cs="Arial"/>
        </w:rPr>
        <w:tab/>
      </w:r>
      <w:r w:rsidR="00BB15AE" w:rsidRPr="00E60DE1">
        <w:rPr>
          <w:rFonts w:cs="Arial"/>
        </w:rPr>
        <w:t>In</w:t>
      </w:r>
      <w:r w:rsidR="003A3BCC" w:rsidRPr="00E60DE1">
        <w:t xml:space="preserve"> making any decision with respect to a policy adopted or proposed to be adopted, we take into account any assessment and consultation carried out in relation to the policy</w:t>
      </w:r>
      <w:r w:rsidR="003A3BCC" w:rsidRPr="00E60DE1">
        <w:rPr>
          <w:rFonts w:cs="Arial"/>
        </w:rPr>
        <w:t xml:space="preserve">. </w:t>
      </w:r>
    </w:p>
    <w:p w14:paraId="0662A347" w14:textId="77777777" w:rsidR="003A3BCC" w:rsidRPr="00E60DE1" w:rsidRDefault="003A3BCC" w:rsidP="00B66109">
      <w:pPr>
        <w:tabs>
          <w:tab w:val="left" w:pos="567"/>
        </w:tabs>
        <w:ind w:left="851" w:right="26" w:hanging="851"/>
        <w:rPr>
          <w:rFonts w:cs="Arial"/>
        </w:rPr>
      </w:pPr>
    </w:p>
    <w:p w14:paraId="111E8BCD" w14:textId="076E4F67" w:rsidR="003A3BCC" w:rsidRPr="00E60DE1" w:rsidRDefault="00B66109" w:rsidP="00B4237D">
      <w:pPr>
        <w:tabs>
          <w:tab w:val="left" w:pos="567"/>
        </w:tabs>
        <w:ind w:left="851" w:right="-319" w:hanging="851"/>
        <w:rPr>
          <w:rFonts w:cs="Arial"/>
        </w:rPr>
      </w:pPr>
      <w:r>
        <w:rPr>
          <w:rFonts w:cs="Arial"/>
        </w:rPr>
        <w:t>3.2.11</w:t>
      </w:r>
      <w:r>
        <w:rPr>
          <w:rFonts w:cs="Arial"/>
        </w:rPr>
        <w:tab/>
      </w:r>
      <w:r w:rsidR="00FB5795" w:rsidRPr="00E60DE1">
        <w:rPr>
          <w:rFonts w:cs="Arial"/>
        </w:rPr>
        <w:t>We</w:t>
      </w:r>
      <w:r w:rsidR="003A3BCC" w:rsidRPr="00E60DE1">
        <w:rPr>
          <w:rFonts w:cs="Arial"/>
        </w:rPr>
        <w:t xml:space="preserve"> provide feedback to consultees in a timely manner.  A feedback report is prepared which includes summary information on the policy consulted upon, a summary of consultees’ comments and a summary of our consideration of and response to consultees’ input.  The feedback is provided in formats suitable to consultees. (Please see </w:t>
      </w:r>
      <w:r w:rsidR="0060444D">
        <w:rPr>
          <w:rFonts w:cs="Arial"/>
        </w:rPr>
        <w:t>paragraph</w:t>
      </w:r>
      <w:r w:rsidR="003A3BCC" w:rsidRPr="00E60DE1">
        <w:rPr>
          <w:rFonts w:cs="Arial"/>
        </w:rPr>
        <w:t xml:space="preserve"> 6.3)</w:t>
      </w:r>
    </w:p>
    <w:p w14:paraId="5BE5E301" w14:textId="77777777" w:rsidR="003A3BCC" w:rsidRPr="00E60DE1" w:rsidRDefault="003A3BCC" w:rsidP="00B66109">
      <w:pPr>
        <w:tabs>
          <w:tab w:val="left" w:pos="567"/>
        </w:tabs>
        <w:ind w:left="851" w:right="26" w:hanging="851"/>
        <w:rPr>
          <w:rFonts w:cs="Arial"/>
        </w:rPr>
      </w:pPr>
    </w:p>
    <w:p w14:paraId="1D428BA9" w14:textId="3B58A624" w:rsidR="003E0F45" w:rsidRPr="00E60DE1" w:rsidRDefault="00FB5795" w:rsidP="00B66109">
      <w:pPr>
        <w:tabs>
          <w:tab w:val="left" w:pos="567"/>
        </w:tabs>
        <w:ind w:left="709" w:right="26" w:hanging="709"/>
        <w:rPr>
          <w:rFonts w:cs="Arial"/>
        </w:rPr>
      </w:pPr>
      <w:r w:rsidRPr="00E60DE1">
        <w:rPr>
          <w:rFonts w:cs="Arial"/>
        </w:rPr>
        <w:t xml:space="preserve">3.3 </w:t>
      </w:r>
      <w:r w:rsidR="00B66109">
        <w:rPr>
          <w:rFonts w:cs="Arial"/>
        </w:rPr>
        <w:tab/>
      </w:r>
      <w:r w:rsidR="00B66109">
        <w:rPr>
          <w:rFonts w:cs="Arial"/>
        </w:rPr>
        <w:tab/>
      </w:r>
      <w:r w:rsidRPr="00E60DE1">
        <w:rPr>
          <w:rFonts w:cs="Arial"/>
        </w:rPr>
        <w:t>A</w:t>
      </w:r>
      <w:r w:rsidR="003A3BCC" w:rsidRPr="00E60DE1">
        <w:rPr>
          <w:rFonts w:cs="Arial"/>
        </w:rPr>
        <w:t xml:space="preserve"> list of our </w:t>
      </w:r>
      <w:r w:rsidR="007F6160" w:rsidRPr="00E60DE1">
        <w:rPr>
          <w:rFonts w:cs="Arial"/>
        </w:rPr>
        <w:t xml:space="preserve">current </w:t>
      </w:r>
      <w:r w:rsidR="00AE62DC" w:rsidRPr="00E60DE1">
        <w:rPr>
          <w:rFonts w:cs="Arial"/>
        </w:rPr>
        <w:t>consultees is included in this E</w:t>
      </w:r>
      <w:r w:rsidR="003A3BCC" w:rsidRPr="00E60DE1">
        <w:rPr>
          <w:rFonts w:cs="Arial"/>
        </w:rPr>
        <w:t>qu</w:t>
      </w:r>
      <w:r w:rsidR="00AE62DC" w:rsidRPr="00E60DE1">
        <w:rPr>
          <w:rFonts w:cs="Arial"/>
        </w:rPr>
        <w:t>ality S</w:t>
      </w:r>
      <w:r w:rsidR="003A3BCC" w:rsidRPr="00E60DE1">
        <w:rPr>
          <w:rFonts w:cs="Arial"/>
        </w:rPr>
        <w:t xml:space="preserve">cheme at Appendix 3.  It can also </w:t>
      </w:r>
      <w:r w:rsidR="003E0F45" w:rsidRPr="00E60DE1">
        <w:rPr>
          <w:rFonts w:cs="Arial"/>
        </w:rPr>
        <w:t xml:space="preserve">be obtained from our website at </w:t>
      </w:r>
      <w:hyperlink r:id="rId16" w:history="1">
        <w:r w:rsidR="003E0F45" w:rsidRPr="00E60DE1">
          <w:rPr>
            <w:rStyle w:val="Hyperlink"/>
            <w:rFonts w:cs="Arial"/>
            <w:color w:val="auto"/>
          </w:rPr>
          <w:t>www.nicscommissioners.org</w:t>
        </w:r>
      </w:hyperlink>
      <w:r w:rsidR="003E0F45" w:rsidRPr="00E60DE1">
        <w:rPr>
          <w:rFonts w:cs="Arial"/>
        </w:rPr>
        <w:t xml:space="preserve"> or </w:t>
      </w:r>
      <w:r w:rsidR="003A3BCC" w:rsidRPr="00E60DE1">
        <w:rPr>
          <w:rFonts w:cs="Arial"/>
        </w:rPr>
        <w:t>by contacting</w:t>
      </w:r>
      <w:r w:rsidR="00B66109">
        <w:rPr>
          <w:rFonts w:cs="Arial"/>
        </w:rPr>
        <w:t>:</w:t>
      </w:r>
      <w:r w:rsidR="003E0F45" w:rsidRPr="00E60DE1">
        <w:rPr>
          <w:rFonts w:cs="Arial"/>
        </w:rPr>
        <w:t xml:space="preserve"> </w:t>
      </w:r>
    </w:p>
    <w:p w14:paraId="1CF49442" w14:textId="77777777" w:rsidR="003E0F45" w:rsidRPr="00E60DE1" w:rsidRDefault="003E0F45" w:rsidP="00B66109">
      <w:pPr>
        <w:ind w:left="709" w:right="26" w:hanging="709"/>
        <w:rPr>
          <w:rFonts w:cs="Arial"/>
        </w:rPr>
      </w:pPr>
    </w:p>
    <w:p w14:paraId="6DE874DA" w14:textId="08A53E4D" w:rsidR="001C11EB" w:rsidRPr="00026A90" w:rsidRDefault="00B66109" w:rsidP="00B66109">
      <w:pPr>
        <w:tabs>
          <w:tab w:val="left" w:pos="1985"/>
          <w:tab w:val="left" w:pos="9356"/>
        </w:tabs>
        <w:ind w:left="709" w:right="26" w:hanging="709"/>
        <w:rPr>
          <w:lang w:val="en"/>
        </w:rPr>
      </w:pPr>
      <w:r>
        <w:rPr>
          <w:lang w:val="en"/>
        </w:rPr>
        <w:tab/>
      </w:r>
      <w:r w:rsidR="001C11EB" w:rsidRPr="00026A90">
        <w:rPr>
          <w:lang w:val="en"/>
        </w:rPr>
        <w:t>Equality Officer</w:t>
      </w:r>
    </w:p>
    <w:p w14:paraId="09D7B6FA" w14:textId="77777777" w:rsidR="001C11EB" w:rsidRPr="00026A90" w:rsidRDefault="001C11EB" w:rsidP="00B66109">
      <w:pPr>
        <w:tabs>
          <w:tab w:val="left" w:pos="1985"/>
          <w:tab w:val="left" w:pos="9356"/>
        </w:tabs>
        <w:ind w:left="709" w:right="26" w:hanging="709"/>
        <w:rPr>
          <w:lang w:val="en"/>
        </w:rPr>
      </w:pPr>
      <w:r w:rsidRPr="00026A90">
        <w:rPr>
          <w:lang w:val="en"/>
        </w:rPr>
        <w:tab/>
        <w:t>Office of the Civil Service Commissioners</w:t>
      </w:r>
    </w:p>
    <w:p w14:paraId="339337F6" w14:textId="77777777" w:rsidR="001C11EB" w:rsidRPr="00026A90" w:rsidRDefault="001C11EB" w:rsidP="00B66109">
      <w:pPr>
        <w:tabs>
          <w:tab w:val="left" w:pos="1985"/>
          <w:tab w:val="left" w:pos="9356"/>
        </w:tabs>
        <w:ind w:left="709" w:right="26" w:hanging="709"/>
        <w:rPr>
          <w:lang w:val="en"/>
        </w:rPr>
      </w:pPr>
      <w:r w:rsidRPr="00026A90">
        <w:rPr>
          <w:lang w:val="en"/>
        </w:rPr>
        <w:tab/>
        <w:t>7</w:t>
      </w:r>
      <w:r w:rsidRPr="00026A90">
        <w:rPr>
          <w:vertAlign w:val="superscript"/>
          <w:lang w:val="en"/>
        </w:rPr>
        <w:t>th</w:t>
      </w:r>
      <w:r w:rsidRPr="00026A90">
        <w:rPr>
          <w:lang w:val="en"/>
        </w:rPr>
        <w:t xml:space="preserve"> Floor</w:t>
      </w:r>
    </w:p>
    <w:p w14:paraId="31D6B97A" w14:textId="77777777" w:rsidR="001C11EB" w:rsidRPr="00026A90" w:rsidRDefault="001C11EB" w:rsidP="00B66109">
      <w:pPr>
        <w:tabs>
          <w:tab w:val="left" w:pos="1985"/>
          <w:tab w:val="left" w:pos="9356"/>
        </w:tabs>
        <w:ind w:left="709" w:right="26" w:hanging="709"/>
        <w:rPr>
          <w:lang w:val="en"/>
        </w:rPr>
      </w:pPr>
      <w:r w:rsidRPr="00026A90">
        <w:rPr>
          <w:lang w:val="en"/>
        </w:rPr>
        <w:tab/>
        <w:t>Erskine House</w:t>
      </w:r>
    </w:p>
    <w:p w14:paraId="15964062" w14:textId="77777777" w:rsidR="001C11EB" w:rsidRPr="00026A90" w:rsidRDefault="001C11EB" w:rsidP="00B66109">
      <w:pPr>
        <w:tabs>
          <w:tab w:val="left" w:pos="1985"/>
          <w:tab w:val="left" w:pos="9356"/>
        </w:tabs>
        <w:ind w:left="709" w:right="26" w:hanging="709"/>
        <w:rPr>
          <w:lang w:val="en"/>
        </w:rPr>
      </w:pPr>
      <w:r w:rsidRPr="00026A90">
        <w:rPr>
          <w:lang w:val="en"/>
        </w:rPr>
        <w:tab/>
        <w:t>20-32 Chichester Street</w:t>
      </w:r>
    </w:p>
    <w:p w14:paraId="2831824E" w14:textId="1140C384" w:rsidR="001C11EB" w:rsidRDefault="001C11EB" w:rsidP="00B4237D">
      <w:pPr>
        <w:tabs>
          <w:tab w:val="left" w:pos="1985"/>
          <w:tab w:val="left" w:pos="9356"/>
        </w:tabs>
        <w:ind w:left="709" w:right="26" w:hanging="709"/>
        <w:rPr>
          <w:lang w:val="en"/>
        </w:rPr>
      </w:pPr>
      <w:r w:rsidRPr="00026A90">
        <w:rPr>
          <w:lang w:val="en"/>
        </w:rPr>
        <w:tab/>
        <w:t>Belfast</w:t>
      </w:r>
      <w:r w:rsidR="00B4237D">
        <w:rPr>
          <w:lang w:val="en"/>
        </w:rPr>
        <w:t xml:space="preserve">, </w:t>
      </w:r>
      <w:r w:rsidRPr="00026A90">
        <w:rPr>
          <w:lang w:val="en"/>
        </w:rPr>
        <w:t>BT1 4GF</w:t>
      </w:r>
    </w:p>
    <w:p w14:paraId="0E60B9C3" w14:textId="77777777" w:rsidR="001C11EB" w:rsidRPr="00E60DE1" w:rsidRDefault="001C11EB" w:rsidP="00B66109">
      <w:pPr>
        <w:tabs>
          <w:tab w:val="left" w:pos="1985"/>
          <w:tab w:val="left" w:pos="9356"/>
        </w:tabs>
        <w:ind w:left="709" w:right="26" w:hanging="709"/>
        <w:rPr>
          <w:lang w:val="en"/>
        </w:rPr>
      </w:pPr>
    </w:p>
    <w:p w14:paraId="2FC335FF" w14:textId="77777777" w:rsidR="001C11EB" w:rsidRPr="00E60DE1" w:rsidRDefault="001C11EB" w:rsidP="00B66109">
      <w:pPr>
        <w:tabs>
          <w:tab w:val="left" w:pos="1985"/>
          <w:tab w:val="left" w:pos="9356"/>
        </w:tabs>
        <w:ind w:left="709" w:right="26" w:hanging="709"/>
        <w:rPr>
          <w:lang w:val="en"/>
        </w:rPr>
      </w:pPr>
      <w:r>
        <w:tab/>
        <w:t xml:space="preserve">Email: </w:t>
      </w:r>
      <w:hyperlink r:id="rId17" w:history="1">
        <w:r w:rsidRPr="00E60DE1">
          <w:rPr>
            <w:rStyle w:val="Hyperlink"/>
            <w:color w:val="auto"/>
            <w:lang w:val="en"/>
          </w:rPr>
          <w:t>info@nicscommissioners.org</w:t>
        </w:r>
      </w:hyperlink>
    </w:p>
    <w:p w14:paraId="0C96138D" w14:textId="0C5DB35E" w:rsidR="00EB4F66" w:rsidRPr="00E60DE1" w:rsidRDefault="00EB4F66" w:rsidP="00B66109">
      <w:pPr>
        <w:ind w:left="709" w:right="26" w:hanging="709"/>
        <w:rPr>
          <w:lang w:val="en"/>
        </w:rPr>
      </w:pPr>
    </w:p>
    <w:p w14:paraId="7478C476" w14:textId="5BB7160B" w:rsidR="003A3BCC" w:rsidRPr="00E60DE1" w:rsidRDefault="00FB5795" w:rsidP="00B66109">
      <w:pPr>
        <w:ind w:left="709" w:right="26" w:hanging="709"/>
        <w:rPr>
          <w:rFonts w:cs="Arial"/>
        </w:rPr>
      </w:pPr>
      <w:r w:rsidRPr="00E60DE1">
        <w:rPr>
          <w:rFonts w:cs="Arial"/>
        </w:rPr>
        <w:t xml:space="preserve">3.4 </w:t>
      </w:r>
      <w:r w:rsidR="00B66109">
        <w:rPr>
          <w:rFonts w:cs="Arial"/>
        </w:rPr>
        <w:tab/>
      </w:r>
      <w:r w:rsidRPr="00E60DE1">
        <w:rPr>
          <w:rFonts w:cs="Arial"/>
        </w:rPr>
        <w:t>Our</w:t>
      </w:r>
      <w:r w:rsidR="003A3BCC" w:rsidRPr="00E60DE1">
        <w:rPr>
          <w:rFonts w:cs="Arial"/>
        </w:rPr>
        <w:t xml:space="preserve"> consultation list is not exhaustive and is reviewed on an annual basis to ensure it remains relevant to our functions and policies. </w:t>
      </w:r>
    </w:p>
    <w:p w14:paraId="5815E491" w14:textId="77777777" w:rsidR="003A3BCC" w:rsidRPr="00E60DE1" w:rsidRDefault="003A3BCC" w:rsidP="006275C8">
      <w:pPr>
        <w:tabs>
          <w:tab w:val="left" w:pos="567"/>
        </w:tabs>
        <w:ind w:left="709" w:right="26" w:hanging="709"/>
        <w:rPr>
          <w:rFonts w:cs="Arial"/>
        </w:rPr>
      </w:pPr>
    </w:p>
    <w:p w14:paraId="5AEE78B3" w14:textId="1133B3D4" w:rsidR="003A3BCC" w:rsidRPr="00E60DE1" w:rsidRDefault="00B66109" w:rsidP="006275C8">
      <w:pPr>
        <w:tabs>
          <w:tab w:val="left" w:pos="567"/>
        </w:tabs>
        <w:ind w:left="709" w:right="26" w:hanging="709"/>
        <w:rPr>
          <w:rFonts w:cs="Arial"/>
        </w:rPr>
      </w:pPr>
      <w:r>
        <w:rPr>
          <w:rFonts w:cs="Arial"/>
        </w:rPr>
        <w:tab/>
      </w:r>
      <w:r>
        <w:rPr>
          <w:rFonts w:cs="Arial"/>
        </w:rPr>
        <w:tab/>
      </w:r>
      <w:r w:rsidR="003A3BCC" w:rsidRPr="00E60DE1">
        <w:rPr>
          <w:rFonts w:cs="Arial"/>
        </w:rPr>
        <w:t xml:space="preserve">We welcome enquiries from any person/s or organisations wishing to be added to the list of consultees. </w:t>
      </w:r>
      <w:r>
        <w:rPr>
          <w:rFonts w:cs="Arial"/>
        </w:rPr>
        <w:t xml:space="preserve"> </w:t>
      </w:r>
      <w:r w:rsidR="003A3BCC" w:rsidRPr="00E60DE1">
        <w:rPr>
          <w:rFonts w:cs="Arial"/>
        </w:rPr>
        <w:t xml:space="preserve">Please contact </w:t>
      </w:r>
      <w:r w:rsidR="003E0F45" w:rsidRPr="00E60DE1">
        <w:rPr>
          <w:rFonts w:cs="Arial"/>
        </w:rPr>
        <w:t xml:space="preserve">the Equality Officer </w:t>
      </w:r>
      <w:r w:rsidR="008D6C58" w:rsidRPr="00E60DE1">
        <w:rPr>
          <w:rFonts w:cs="Arial"/>
        </w:rPr>
        <w:t>on 028 905</w:t>
      </w:r>
      <w:r w:rsidR="00EB4F66" w:rsidRPr="00E60DE1">
        <w:rPr>
          <w:rFonts w:cs="Arial"/>
        </w:rPr>
        <w:t>23577</w:t>
      </w:r>
      <w:r w:rsidR="003A3BCC" w:rsidRPr="00E60DE1">
        <w:rPr>
          <w:rFonts w:cs="Arial"/>
        </w:rPr>
        <w:t xml:space="preserve"> to provide your contact details and have your areas of interest noted or have your name/details removed or amended. </w:t>
      </w:r>
      <w:r w:rsidR="0060444D">
        <w:rPr>
          <w:rFonts w:cs="Arial"/>
        </w:rPr>
        <w:t xml:space="preserve"> </w:t>
      </w:r>
      <w:r w:rsidR="003A3BCC" w:rsidRPr="00E60DE1">
        <w:rPr>
          <w:rFonts w:cs="Arial"/>
        </w:rPr>
        <w:t>Please also inform us at this stage if you would like information sent to you in a particular format or language.</w:t>
      </w:r>
    </w:p>
    <w:p w14:paraId="74A05C03" w14:textId="77777777" w:rsidR="00B4237D" w:rsidRDefault="003A3BCC" w:rsidP="00B4237D">
      <w:pPr>
        <w:tabs>
          <w:tab w:val="left" w:pos="2268"/>
        </w:tabs>
        <w:ind w:left="720" w:right="26" w:hanging="709"/>
        <w:rPr>
          <w:rFonts w:cs="Arial"/>
          <w:b/>
          <w:sz w:val="32"/>
          <w:szCs w:val="32"/>
        </w:rPr>
      </w:pPr>
      <w:r w:rsidRPr="00E60DE1">
        <w:rPr>
          <w:rFonts w:cs="Arial"/>
          <w:b/>
        </w:rPr>
        <w:br w:type="page"/>
      </w:r>
      <w:r w:rsidRPr="00E60DE1">
        <w:rPr>
          <w:rFonts w:cs="Arial"/>
          <w:b/>
          <w:sz w:val="32"/>
          <w:szCs w:val="32"/>
        </w:rPr>
        <w:lastRenderedPageBreak/>
        <w:t>Chapter 4</w:t>
      </w:r>
      <w:r w:rsidRPr="00E60DE1">
        <w:rPr>
          <w:rFonts w:cs="Arial"/>
          <w:b/>
          <w:sz w:val="32"/>
          <w:szCs w:val="32"/>
        </w:rPr>
        <w:tab/>
        <w:t>Our arrangements for assessing,</w:t>
      </w:r>
      <w:r w:rsidR="00B4237D">
        <w:rPr>
          <w:rFonts w:cs="Arial"/>
          <w:b/>
          <w:sz w:val="32"/>
          <w:szCs w:val="32"/>
        </w:rPr>
        <w:t xml:space="preserve"> monitoring</w:t>
      </w:r>
    </w:p>
    <w:p w14:paraId="581368E6" w14:textId="6D87FF42" w:rsidR="003A3BCC" w:rsidRPr="00E60DE1" w:rsidRDefault="00B4237D" w:rsidP="00B4237D">
      <w:pPr>
        <w:tabs>
          <w:tab w:val="left" w:pos="2268"/>
        </w:tabs>
        <w:ind w:left="720" w:right="26" w:hanging="709"/>
        <w:rPr>
          <w:rFonts w:cs="Arial"/>
          <w:b/>
          <w:sz w:val="32"/>
          <w:szCs w:val="32"/>
        </w:rPr>
      </w:pPr>
      <w:r>
        <w:rPr>
          <w:rFonts w:cs="Arial"/>
          <w:b/>
        </w:rPr>
        <w:tab/>
      </w:r>
      <w:r>
        <w:rPr>
          <w:rFonts w:cs="Arial"/>
          <w:b/>
        </w:rPr>
        <w:tab/>
      </w:r>
      <w:r w:rsidR="003A3BCC" w:rsidRPr="00E60DE1">
        <w:rPr>
          <w:rFonts w:cs="Arial"/>
          <w:b/>
          <w:sz w:val="32"/>
          <w:szCs w:val="32"/>
        </w:rPr>
        <w:t>and publishing the impact of policies</w:t>
      </w:r>
    </w:p>
    <w:p w14:paraId="7BAC11F9" w14:textId="76F8C858" w:rsidR="003A3BCC" w:rsidRPr="00E60DE1" w:rsidRDefault="00B4237D" w:rsidP="00B4237D">
      <w:pPr>
        <w:tabs>
          <w:tab w:val="left" w:pos="2268"/>
        </w:tabs>
        <w:ind w:left="2268" w:right="26" w:hanging="709"/>
        <w:rPr>
          <w:rFonts w:cs="Arial"/>
          <w:bCs/>
        </w:rPr>
      </w:pPr>
      <w:r>
        <w:rPr>
          <w:rFonts w:cs="Arial"/>
        </w:rPr>
        <w:tab/>
      </w:r>
      <w:r w:rsidR="00276EB1" w:rsidRPr="00E60DE1">
        <w:rPr>
          <w:rFonts w:cs="Arial"/>
        </w:rPr>
        <w:t>(</w:t>
      </w:r>
      <w:r w:rsidR="003A3BCC" w:rsidRPr="00E60DE1">
        <w:rPr>
          <w:rFonts w:cs="Arial"/>
        </w:rPr>
        <w:t>Schedule 9</w:t>
      </w:r>
      <w:r w:rsidR="00276EB1" w:rsidRPr="00E60DE1">
        <w:rPr>
          <w:rFonts w:cs="Arial"/>
        </w:rPr>
        <w:t>, paragraph</w:t>
      </w:r>
      <w:r w:rsidR="003A3BCC" w:rsidRPr="00E60DE1">
        <w:rPr>
          <w:rFonts w:cs="Arial"/>
        </w:rPr>
        <w:t xml:space="preserve"> 4(2</w:t>
      </w:r>
      <w:r w:rsidR="00276EB1" w:rsidRPr="00E60DE1">
        <w:rPr>
          <w:rFonts w:cs="Arial"/>
        </w:rPr>
        <w:t>)</w:t>
      </w:r>
      <w:r w:rsidR="003A3BCC" w:rsidRPr="00E60DE1">
        <w:rPr>
          <w:rFonts w:cs="Arial"/>
        </w:rPr>
        <w:t>(b); Schedule 9</w:t>
      </w:r>
      <w:r w:rsidR="00276EB1" w:rsidRPr="00E60DE1">
        <w:rPr>
          <w:rFonts w:cs="Arial"/>
        </w:rPr>
        <w:t>, paragraph</w:t>
      </w:r>
      <w:r w:rsidR="003A3BCC" w:rsidRPr="00E60DE1">
        <w:rPr>
          <w:rFonts w:cs="Arial"/>
        </w:rPr>
        <w:t xml:space="preserve"> 4(2)(c); Schedule 9</w:t>
      </w:r>
      <w:r w:rsidR="00276EB1" w:rsidRPr="00E60DE1">
        <w:rPr>
          <w:rFonts w:cs="Arial"/>
        </w:rPr>
        <w:t>, paragraph</w:t>
      </w:r>
      <w:r w:rsidR="0060444D">
        <w:rPr>
          <w:rFonts w:cs="Arial"/>
        </w:rPr>
        <w:t xml:space="preserve"> 4(2)</w:t>
      </w:r>
      <w:r w:rsidR="003A3BCC" w:rsidRPr="00E60DE1">
        <w:rPr>
          <w:rFonts w:cs="Arial"/>
        </w:rPr>
        <w:t>(d); Schedule 9</w:t>
      </w:r>
      <w:r w:rsidR="00276EB1" w:rsidRPr="00E60DE1">
        <w:rPr>
          <w:rFonts w:cs="Arial"/>
        </w:rPr>
        <w:t>, paragraph</w:t>
      </w:r>
      <w:r w:rsidR="003A3BCC" w:rsidRPr="00E60DE1">
        <w:rPr>
          <w:rFonts w:cs="Arial"/>
        </w:rPr>
        <w:t xml:space="preserve"> 9(1); Schedule 9</w:t>
      </w:r>
      <w:r w:rsidR="00276EB1" w:rsidRPr="00E60DE1">
        <w:rPr>
          <w:rFonts w:cs="Arial"/>
        </w:rPr>
        <w:t>,</w:t>
      </w:r>
      <w:r w:rsidR="003A3BCC" w:rsidRPr="00E60DE1">
        <w:rPr>
          <w:rFonts w:cs="Arial"/>
        </w:rPr>
        <w:t xml:space="preserve"> </w:t>
      </w:r>
      <w:r w:rsidR="00276EB1" w:rsidRPr="00E60DE1">
        <w:rPr>
          <w:rFonts w:cs="Arial"/>
        </w:rPr>
        <w:t xml:space="preserve">paragraph </w:t>
      </w:r>
      <w:r w:rsidR="003A3BCC" w:rsidRPr="00E60DE1">
        <w:rPr>
          <w:rFonts w:cs="Arial"/>
        </w:rPr>
        <w:t>9(2))</w:t>
      </w:r>
    </w:p>
    <w:p w14:paraId="133A762B" w14:textId="77777777" w:rsidR="003A3BCC" w:rsidRPr="00E60DE1" w:rsidRDefault="003A3BCC" w:rsidP="006275C8">
      <w:pPr>
        <w:tabs>
          <w:tab w:val="left" w:pos="567"/>
        </w:tabs>
        <w:ind w:left="709" w:right="26" w:hanging="709"/>
        <w:rPr>
          <w:bCs/>
          <w:i/>
        </w:rPr>
      </w:pPr>
    </w:p>
    <w:p w14:paraId="73EC5269" w14:textId="77777777" w:rsidR="002A36ED" w:rsidRDefault="003A3BCC" w:rsidP="00B4237D">
      <w:pPr>
        <w:tabs>
          <w:tab w:val="left" w:pos="567"/>
        </w:tabs>
        <w:ind w:left="720" w:right="26" w:hanging="709"/>
        <w:rPr>
          <w:rFonts w:cs="Arial"/>
          <w:b/>
        </w:rPr>
      </w:pPr>
      <w:r w:rsidRPr="00E60DE1">
        <w:rPr>
          <w:rFonts w:cs="Arial"/>
          <w:b/>
        </w:rPr>
        <w:t xml:space="preserve">Our arrangements for assessing the likely impact of policies </w:t>
      </w:r>
    </w:p>
    <w:p w14:paraId="69747E26" w14:textId="77777777" w:rsidR="002A36ED" w:rsidRDefault="003A3BCC" w:rsidP="002A36ED">
      <w:pPr>
        <w:tabs>
          <w:tab w:val="left" w:pos="567"/>
        </w:tabs>
        <w:ind w:left="720" w:right="26" w:hanging="709"/>
        <w:rPr>
          <w:rFonts w:cs="Arial"/>
          <w:b/>
        </w:rPr>
      </w:pPr>
      <w:r w:rsidRPr="00E60DE1">
        <w:rPr>
          <w:rFonts w:cs="Arial"/>
          <w:b/>
        </w:rPr>
        <w:t xml:space="preserve">adopted or proposed to be adopted on the promotion of equality of </w:t>
      </w:r>
    </w:p>
    <w:p w14:paraId="19297C28" w14:textId="2B5B5264" w:rsidR="00B4237D" w:rsidRPr="002A36ED" w:rsidRDefault="003A3BCC" w:rsidP="002A36ED">
      <w:pPr>
        <w:tabs>
          <w:tab w:val="left" w:pos="567"/>
        </w:tabs>
        <w:ind w:left="720" w:right="26" w:hanging="709"/>
        <w:rPr>
          <w:rFonts w:cs="Arial"/>
          <w:b/>
        </w:rPr>
      </w:pPr>
      <w:r w:rsidRPr="00E60DE1">
        <w:rPr>
          <w:rFonts w:cs="Arial"/>
          <w:b/>
        </w:rPr>
        <w:t>opportunity</w:t>
      </w:r>
      <w:r w:rsidRPr="00E60DE1">
        <w:rPr>
          <w:rFonts w:cs="Arial"/>
        </w:rPr>
        <w:t xml:space="preserve"> </w:t>
      </w:r>
    </w:p>
    <w:p w14:paraId="44D41B13" w14:textId="5FD8BF23" w:rsidR="003A3BCC" w:rsidRPr="00E60DE1" w:rsidRDefault="003A3BCC" w:rsidP="00B4237D">
      <w:pPr>
        <w:tabs>
          <w:tab w:val="left" w:pos="567"/>
        </w:tabs>
        <w:ind w:left="720" w:right="26" w:hanging="709"/>
        <w:rPr>
          <w:rFonts w:cs="Arial"/>
        </w:rPr>
      </w:pPr>
      <w:r w:rsidRPr="00E60DE1">
        <w:rPr>
          <w:rFonts w:cs="Arial"/>
        </w:rPr>
        <w:t>(Schedule 9</w:t>
      </w:r>
      <w:r w:rsidR="00276EB1" w:rsidRPr="00E60DE1">
        <w:rPr>
          <w:rFonts w:cs="Arial"/>
        </w:rPr>
        <w:t>, paragraph</w:t>
      </w:r>
      <w:r w:rsidRPr="00E60DE1">
        <w:rPr>
          <w:rFonts w:cs="Arial"/>
        </w:rPr>
        <w:t xml:space="preserve"> 4(2)(b))</w:t>
      </w:r>
    </w:p>
    <w:p w14:paraId="181F7E5F" w14:textId="77777777" w:rsidR="003A3BCC" w:rsidRPr="00E60DE1" w:rsidRDefault="003A3BCC" w:rsidP="006275C8">
      <w:pPr>
        <w:tabs>
          <w:tab w:val="left" w:pos="567"/>
          <w:tab w:val="left" w:pos="5040"/>
        </w:tabs>
        <w:ind w:left="709" w:right="26" w:hanging="709"/>
      </w:pPr>
    </w:p>
    <w:p w14:paraId="0B3FCD85" w14:textId="3D310520" w:rsidR="003A3BCC" w:rsidRPr="00E60DE1" w:rsidRDefault="00AC4C00" w:rsidP="00B4237D">
      <w:pPr>
        <w:ind w:left="709" w:right="26" w:hanging="709"/>
      </w:pPr>
      <w:r w:rsidRPr="00E60DE1">
        <w:t xml:space="preserve">4.1 </w:t>
      </w:r>
      <w:r w:rsidR="00B4237D">
        <w:tab/>
      </w:r>
      <w:r w:rsidRPr="00E60DE1">
        <w:t>In</w:t>
      </w:r>
      <w:r w:rsidR="003A3BCC" w:rsidRPr="00E60DE1">
        <w:t xml:space="preserve"> the context of Section 75, ‘policy’ is very broadly defined and it covers all the ways in which we carry out or propose to carry out our functions in relation to Norther</w:t>
      </w:r>
      <w:r w:rsidR="0060444D">
        <w:t>n Ireland.  In respect of this Equality S</w:t>
      </w:r>
      <w:r w:rsidR="003A3BCC" w:rsidRPr="00E60DE1">
        <w:t xml:space="preserve">cheme, the term policy is used for any (proposed/amended/existing) strategy, policy initiative or practice and/or decision, whether written or unwritten and irrespective of the label given to it, </w:t>
      </w:r>
      <w:r w:rsidR="00C12084" w:rsidRPr="00E60DE1">
        <w:t>e.g.</w:t>
      </w:r>
      <w:r w:rsidR="003A3BCC" w:rsidRPr="00E60DE1">
        <w:t xml:space="preserve">, ‘draft’, ‘pilot’, ‘high level’ or ‘sectoral’. </w:t>
      </w:r>
    </w:p>
    <w:p w14:paraId="29BC13FA" w14:textId="77777777" w:rsidR="003A3BCC" w:rsidRPr="00E60DE1" w:rsidRDefault="003A3BCC" w:rsidP="00B4237D">
      <w:pPr>
        <w:tabs>
          <w:tab w:val="left" w:pos="5040"/>
        </w:tabs>
        <w:ind w:left="709" w:right="26" w:hanging="709"/>
      </w:pPr>
    </w:p>
    <w:p w14:paraId="2F571B30" w14:textId="051BD119" w:rsidR="003A3BCC" w:rsidRPr="00E60DE1" w:rsidRDefault="003A3BCC" w:rsidP="00B4237D">
      <w:pPr>
        <w:ind w:left="709" w:right="26" w:hanging="709"/>
      </w:pPr>
      <w:r w:rsidRPr="00E60DE1">
        <w:t xml:space="preserve">4.2 </w:t>
      </w:r>
      <w:r w:rsidR="00B4237D">
        <w:tab/>
      </w:r>
      <w:r w:rsidRPr="00E60DE1">
        <w:t>In making any decision with respect to a policy adopted or proposed to be adopted, we take into account any assessment and consultation carried out in relation to the polic</w:t>
      </w:r>
      <w:r w:rsidR="0060444D">
        <w:t>y, as required by Schedule 9, paragraph 9</w:t>
      </w:r>
      <w:r w:rsidRPr="00E60DE1">
        <w:t xml:space="preserve">(2) of the Northern Ireland Act 1998. </w:t>
      </w:r>
    </w:p>
    <w:p w14:paraId="3BBAD136" w14:textId="77777777" w:rsidR="003A3BCC" w:rsidRPr="00E60DE1" w:rsidRDefault="003A3BCC" w:rsidP="00B4237D">
      <w:pPr>
        <w:tabs>
          <w:tab w:val="left" w:pos="5040"/>
        </w:tabs>
        <w:ind w:left="709" w:right="26" w:hanging="709"/>
      </w:pPr>
    </w:p>
    <w:p w14:paraId="08F8D71E" w14:textId="1BBE4AB8" w:rsidR="003A3BCC" w:rsidRPr="00E60DE1" w:rsidRDefault="00AC4C00" w:rsidP="00B4237D">
      <w:pPr>
        <w:ind w:left="709" w:right="26" w:hanging="709"/>
      </w:pPr>
      <w:r w:rsidRPr="00E60DE1">
        <w:t xml:space="preserve">4.3 </w:t>
      </w:r>
      <w:r w:rsidR="00B4237D">
        <w:tab/>
      </w:r>
      <w:r w:rsidRPr="00E60DE1">
        <w:t>The</w:t>
      </w:r>
      <w:r w:rsidR="008D6C58" w:rsidRPr="00E60DE1">
        <w:t xml:space="preserve"> Civil Service Commissioners use</w:t>
      </w:r>
      <w:r w:rsidR="003A3BCC" w:rsidRPr="00E60DE1">
        <w:t xml:space="preserve"> the tools of </w:t>
      </w:r>
      <w:r w:rsidR="003A3BCC" w:rsidRPr="0060444D">
        <w:t xml:space="preserve">screening </w:t>
      </w:r>
      <w:r w:rsidR="003A3BCC" w:rsidRPr="00E60DE1">
        <w:t xml:space="preserve">and </w:t>
      </w:r>
      <w:r w:rsidR="003A3BCC" w:rsidRPr="0060444D">
        <w:t>equality impact assessment</w:t>
      </w:r>
      <w:r w:rsidR="003A3BCC" w:rsidRPr="00E60DE1">
        <w:t xml:space="preserve"> to assess the likely impact of a policy on the promotion of equality of opportunity and good relations.  In carrying out these assessments we will relate them to the intended outcomes of the policy in question and will also follow Equality Commission guidance:</w:t>
      </w:r>
    </w:p>
    <w:p w14:paraId="4D614CD9" w14:textId="77777777" w:rsidR="003A3BCC" w:rsidRPr="00E60DE1" w:rsidRDefault="003A3BCC" w:rsidP="006275C8">
      <w:pPr>
        <w:tabs>
          <w:tab w:val="left" w:pos="567"/>
          <w:tab w:val="left" w:pos="5040"/>
        </w:tabs>
        <w:ind w:left="709" w:right="26" w:hanging="709"/>
      </w:pPr>
    </w:p>
    <w:p w14:paraId="28CE0E74" w14:textId="640C3300" w:rsidR="003A3BCC" w:rsidRPr="00E60DE1" w:rsidRDefault="003A3BCC" w:rsidP="00276386">
      <w:pPr>
        <w:numPr>
          <w:ilvl w:val="0"/>
          <w:numId w:val="10"/>
        </w:numPr>
        <w:tabs>
          <w:tab w:val="clear" w:pos="720"/>
          <w:tab w:val="left" w:pos="5040"/>
        </w:tabs>
        <w:ind w:left="1134" w:right="26" w:hanging="425"/>
      </w:pPr>
      <w:r w:rsidRPr="00E60DE1">
        <w:t xml:space="preserve">the guidance on screening, including the screening template, as detailed in the </w:t>
      </w:r>
      <w:r w:rsidRPr="00E60DE1">
        <w:rPr>
          <w:rFonts w:cs="Arial"/>
        </w:rPr>
        <w:t xml:space="preserve">Commission’s guidance </w:t>
      </w:r>
      <w:r w:rsidRPr="00E60DE1">
        <w:rPr>
          <w:rFonts w:cs="Arial"/>
          <w:i/>
        </w:rPr>
        <w:t xml:space="preserve">Section 75 of the Northern Ireland Act 1998 – A Guide for </w:t>
      </w:r>
      <w:r w:rsidR="0060444D">
        <w:rPr>
          <w:rFonts w:cs="Arial"/>
          <w:i/>
        </w:rPr>
        <w:t>Public Authorities (April 2010)</w:t>
      </w:r>
      <w:r w:rsidRPr="00E60DE1">
        <w:rPr>
          <w:rFonts w:cs="Arial"/>
          <w:i/>
        </w:rPr>
        <w:t xml:space="preserve"> </w:t>
      </w:r>
      <w:r w:rsidRPr="00E60DE1">
        <w:rPr>
          <w:rFonts w:cs="Arial"/>
        </w:rPr>
        <w:t>and</w:t>
      </w:r>
    </w:p>
    <w:p w14:paraId="040D4805" w14:textId="77777777" w:rsidR="003E0F45" w:rsidRPr="00E60DE1" w:rsidRDefault="003E0F45" w:rsidP="00B06C9C">
      <w:pPr>
        <w:tabs>
          <w:tab w:val="left" w:pos="5040"/>
        </w:tabs>
        <w:ind w:left="1134" w:right="26" w:hanging="425"/>
      </w:pPr>
    </w:p>
    <w:p w14:paraId="0C908D0F" w14:textId="7CD1877C" w:rsidR="003A3BCC" w:rsidRPr="00E60DE1" w:rsidRDefault="003A3BCC" w:rsidP="00276386">
      <w:pPr>
        <w:numPr>
          <w:ilvl w:val="0"/>
          <w:numId w:val="10"/>
        </w:numPr>
        <w:tabs>
          <w:tab w:val="clear" w:pos="720"/>
          <w:tab w:val="left" w:pos="5040"/>
        </w:tabs>
        <w:ind w:left="1134" w:right="26" w:hanging="425"/>
      </w:pPr>
      <w:r w:rsidRPr="00E60DE1">
        <w:t xml:space="preserve">on undertaking an equality impact assessment as detailed in the Commission’s guidance </w:t>
      </w:r>
      <w:r w:rsidRPr="00E60DE1">
        <w:rPr>
          <w:i/>
        </w:rPr>
        <w:t>Practical guidance on equality im</w:t>
      </w:r>
      <w:r w:rsidR="0060444D">
        <w:rPr>
          <w:i/>
        </w:rPr>
        <w:t>pact assessment (February 2005)</w:t>
      </w:r>
      <w:r w:rsidRPr="00E60DE1">
        <w:rPr>
          <w:i/>
        </w:rPr>
        <w:t xml:space="preserve">. </w:t>
      </w:r>
      <w:r w:rsidRPr="00E60DE1">
        <w:t xml:space="preserve"> </w:t>
      </w:r>
    </w:p>
    <w:p w14:paraId="2080367E" w14:textId="77777777" w:rsidR="003A3BCC" w:rsidRPr="00E60DE1" w:rsidRDefault="003A3BCC" w:rsidP="006275C8">
      <w:pPr>
        <w:tabs>
          <w:tab w:val="left" w:pos="567"/>
          <w:tab w:val="left" w:pos="5040"/>
        </w:tabs>
        <w:ind w:left="709" w:right="26" w:hanging="709"/>
        <w:rPr>
          <w:b/>
        </w:rPr>
      </w:pPr>
    </w:p>
    <w:p w14:paraId="71B74288" w14:textId="77777777" w:rsidR="003A3BCC" w:rsidRPr="00E60DE1" w:rsidRDefault="007B72F8" w:rsidP="006275C8">
      <w:pPr>
        <w:tabs>
          <w:tab w:val="left" w:pos="567"/>
        </w:tabs>
        <w:ind w:left="709" w:right="26" w:hanging="709"/>
        <w:outlineLvl w:val="0"/>
        <w:rPr>
          <w:b/>
        </w:rPr>
      </w:pPr>
      <w:r w:rsidRPr="00E60DE1">
        <w:rPr>
          <w:b/>
        </w:rPr>
        <w:br w:type="page"/>
      </w:r>
      <w:r w:rsidR="003A3BCC" w:rsidRPr="00E60DE1">
        <w:rPr>
          <w:b/>
        </w:rPr>
        <w:lastRenderedPageBreak/>
        <w:t>Screening</w:t>
      </w:r>
    </w:p>
    <w:p w14:paraId="1E80558B" w14:textId="77777777" w:rsidR="003A3BCC" w:rsidRPr="00E60DE1" w:rsidRDefault="003A3BCC" w:rsidP="006275C8">
      <w:pPr>
        <w:tabs>
          <w:tab w:val="left" w:pos="567"/>
          <w:tab w:val="left" w:pos="5040"/>
        </w:tabs>
        <w:ind w:left="709" w:right="26" w:hanging="709"/>
        <w:rPr>
          <w:b/>
        </w:rPr>
      </w:pPr>
    </w:p>
    <w:p w14:paraId="3C5E6BF8" w14:textId="5426607A" w:rsidR="003A3BCC" w:rsidRPr="00E60DE1" w:rsidRDefault="00AC4C00" w:rsidP="006275C8">
      <w:pPr>
        <w:tabs>
          <w:tab w:val="left" w:pos="567"/>
        </w:tabs>
        <w:ind w:left="709" w:right="26" w:hanging="709"/>
      </w:pPr>
      <w:r w:rsidRPr="00E60DE1">
        <w:t xml:space="preserve">4.4 </w:t>
      </w:r>
      <w:r w:rsidR="00B4237D">
        <w:tab/>
      </w:r>
      <w:r w:rsidR="00B4237D">
        <w:tab/>
      </w:r>
      <w:r w:rsidRPr="00E60DE1">
        <w:t>The</w:t>
      </w:r>
      <w:r w:rsidR="003A3BCC" w:rsidRPr="00E60DE1">
        <w:t xml:space="preserve"> purpose of screening is to identify those policies that are likely to have an impact on equality of opportunity and/or good relations. </w:t>
      </w:r>
    </w:p>
    <w:p w14:paraId="0D60E4F6" w14:textId="77777777" w:rsidR="003A3BCC" w:rsidRPr="00E60DE1" w:rsidRDefault="003A3BCC" w:rsidP="006275C8">
      <w:pPr>
        <w:tabs>
          <w:tab w:val="left" w:pos="567"/>
          <w:tab w:val="left" w:pos="5040"/>
        </w:tabs>
        <w:ind w:left="709" w:right="26" w:hanging="709"/>
      </w:pPr>
    </w:p>
    <w:p w14:paraId="593C5901" w14:textId="51D8C332" w:rsidR="003A3BCC" w:rsidRPr="00E60DE1" w:rsidRDefault="00AC4C00" w:rsidP="006275C8">
      <w:pPr>
        <w:tabs>
          <w:tab w:val="left" w:pos="567"/>
        </w:tabs>
        <w:ind w:left="709" w:right="26" w:hanging="709"/>
      </w:pPr>
      <w:r w:rsidRPr="00E60DE1">
        <w:t xml:space="preserve">4.5 </w:t>
      </w:r>
      <w:r w:rsidR="00B4237D">
        <w:tab/>
      </w:r>
      <w:r w:rsidR="00B4237D">
        <w:tab/>
      </w:r>
      <w:r w:rsidRPr="00E60DE1">
        <w:t>Screening</w:t>
      </w:r>
      <w:r w:rsidR="003A3BCC" w:rsidRPr="00E60DE1">
        <w:t xml:space="preserve"> is completed at the earliest opportunity in the policy development/review process.  Policies which we propose to adopt will be subject to screening prior to implementation.  For more detailed strategies or policies that are to be put in place through a series of stages, we will screen at various stages during implementation.</w:t>
      </w:r>
    </w:p>
    <w:p w14:paraId="7B2F5892" w14:textId="77777777" w:rsidR="003A3BCC" w:rsidRPr="00E60DE1" w:rsidRDefault="003A3BCC" w:rsidP="006275C8">
      <w:pPr>
        <w:tabs>
          <w:tab w:val="left" w:pos="567"/>
          <w:tab w:val="left" w:pos="5040"/>
        </w:tabs>
        <w:ind w:left="709" w:right="26" w:hanging="709"/>
      </w:pPr>
    </w:p>
    <w:p w14:paraId="6265D7BE" w14:textId="53915132" w:rsidR="003A3BCC" w:rsidRPr="00E60DE1" w:rsidRDefault="00AC4C00" w:rsidP="00B4237D">
      <w:pPr>
        <w:ind w:left="709" w:right="26" w:hanging="709"/>
      </w:pPr>
      <w:r w:rsidRPr="00E60DE1">
        <w:t>4.6</w:t>
      </w:r>
      <w:r w:rsidR="00B4237D">
        <w:tab/>
      </w:r>
      <w:r w:rsidRPr="00E60DE1">
        <w:t>The</w:t>
      </w:r>
      <w:r w:rsidR="003A3BCC" w:rsidRPr="00E60DE1">
        <w:t xml:space="preserve"> lead role in the screening of a policy is taken by the policy decision maker who has the authority to make changes to that policy.  However, screening will also involve other relevant team members, for example, equality specialists, those who implement the policy and staff members from other relevant work areas.  Where possible we will include key stakeholders in the screening process. </w:t>
      </w:r>
      <w:r w:rsidR="007B72F8" w:rsidRPr="00E60DE1">
        <w:t xml:space="preserve"> All screening decisions are considered and endorsed by </w:t>
      </w:r>
      <w:r w:rsidR="009502E9">
        <w:t xml:space="preserve">the Chairperson on behalf of the </w:t>
      </w:r>
      <w:r w:rsidR="007B72F8" w:rsidRPr="00E60DE1">
        <w:t>Commissioners.</w:t>
      </w:r>
    </w:p>
    <w:p w14:paraId="781273DB" w14:textId="77777777" w:rsidR="003A3BCC" w:rsidRPr="00E60DE1" w:rsidRDefault="003A3BCC" w:rsidP="006275C8">
      <w:pPr>
        <w:tabs>
          <w:tab w:val="left" w:pos="567"/>
          <w:tab w:val="left" w:pos="5040"/>
        </w:tabs>
        <w:ind w:left="709" w:right="26" w:hanging="709"/>
      </w:pPr>
    </w:p>
    <w:p w14:paraId="76F37E9C" w14:textId="5E66B57F" w:rsidR="003A3BCC" w:rsidRPr="00E60DE1" w:rsidRDefault="00AC4C00" w:rsidP="00B4237D">
      <w:pPr>
        <w:tabs>
          <w:tab w:val="left" w:pos="567"/>
        </w:tabs>
        <w:ind w:left="710" w:right="26" w:hanging="710"/>
      </w:pPr>
      <w:r w:rsidRPr="00E60DE1">
        <w:t xml:space="preserve">4.7 </w:t>
      </w:r>
      <w:r w:rsidR="00B4237D">
        <w:tab/>
      </w:r>
      <w:r w:rsidR="00B4237D">
        <w:tab/>
      </w:r>
      <w:r w:rsidRPr="00E60DE1">
        <w:t>The</w:t>
      </w:r>
      <w:r w:rsidR="003A3BCC" w:rsidRPr="00E60DE1">
        <w:t xml:space="preserve"> following questions are applied to all our policies as part of the screening process:</w:t>
      </w:r>
    </w:p>
    <w:p w14:paraId="764D0FCB" w14:textId="77777777" w:rsidR="003A3BCC" w:rsidRPr="00E60DE1" w:rsidRDefault="003A3BCC" w:rsidP="006275C8">
      <w:pPr>
        <w:tabs>
          <w:tab w:val="left" w:pos="567"/>
          <w:tab w:val="left" w:pos="5040"/>
        </w:tabs>
        <w:ind w:left="709" w:right="26" w:hanging="709"/>
      </w:pPr>
    </w:p>
    <w:p w14:paraId="0563D8F5" w14:textId="77777777" w:rsidR="003A3BCC" w:rsidRPr="00E60DE1" w:rsidRDefault="003A3BCC" w:rsidP="00276386">
      <w:pPr>
        <w:numPr>
          <w:ilvl w:val="0"/>
          <w:numId w:val="2"/>
        </w:numPr>
        <w:tabs>
          <w:tab w:val="clear" w:pos="720"/>
          <w:tab w:val="num" w:pos="360"/>
          <w:tab w:val="left" w:pos="567"/>
        </w:tabs>
        <w:autoSpaceDE w:val="0"/>
        <w:autoSpaceDN w:val="0"/>
        <w:adjustRightInd w:val="0"/>
        <w:ind w:left="1134" w:right="26" w:hanging="425"/>
        <w:rPr>
          <w:rFonts w:cs="Arial"/>
        </w:rPr>
      </w:pPr>
      <w:r w:rsidRPr="00E60DE1">
        <w:rPr>
          <w:rFonts w:cs="Arial"/>
        </w:rPr>
        <w:t>What is the likely impact on equality of opportunity for those affected by this policy, for each of the Section 75 equality categories? (minor/major/none)</w:t>
      </w:r>
    </w:p>
    <w:p w14:paraId="6286EC5E" w14:textId="77777777" w:rsidR="003A3BCC" w:rsidRPr="00E60DE1" w:rsidRDefault="003A3BCC" w:rsidP="00B06C9C">
      <w:pPr>
        <w:tabs>
          <w:tab w:val="left" w:pos="567"/>
        </w:tabs>
        <w:autoSpaceDE w:val="0"/>
        <w:autoSpaceDN w:val="0"/>
        <w:adjustRightInd w:val="0"/>
        <w:ind w:left="1134" w:right="26" w:hanging="425"/>
        <w:rPr>
          <w:rFonts w:cs="Arial"/>
        </w:rPr>
      </w:pPr>
    </w:p>
    <w:p w14:paraId="6D26C948" w14:textId="77777777" w:rsidR="003A3BCC" w:rsidRPr="00E60DE1" w:rsidRDefault="003A3BCC" w:rsidP="00276386">
      <w:pPr>
        <w:numPr>
          <w:ilvl w:val="0"/>
          <w:numId w:val="2"/>
        </w:numPr>
        <w:tabs>
          <w:tab w:val="clear" w:pos="720"/>
          <w:tab w:val="num" w:pos="360"/>
          <w:tab w:val="left" w:pos="567"/>
        </w:tabs>
        <w:autoSpaceDE w:val="0"/>
        <w:autoSpaceDN w:val="0"/>
        <w:adjustRightInd w:val="0"/>
        <w:ind w:left="1134" w:right="26" w:hanging="425"/>
        <w:rPr>
          <w:rFonts w:cs="Arial"/>
        </w:rPr>
      </w:pPr>
      <w:r w:rsidRPr="00E60DE1">
        <w:rPr>
          <w:rFonts w:cs="Arial"/>
          <w:lang w:val="en-US"/>
        </w:rPr>
        <w:t>Are there opportunities to better promote equality of opportunity for people within the Section 75 equality categories?</w:t>
      </w:r>
    </w:p>
    <w:p w14:paraId="0404C805" w14:textId="77777777" w:rsidR="003A3BCC" w:rsidRPr="00E60DE1" w:rsidRDefault="003A3BCC" w:rsidP="00B06C9C">
      <w:pPr>
        <w:tabs>
          <w:tab w:val="left" w:pos="567"/>
        </w:tabs>
        <w:autoSpaceDE w:val="0"/>
        <w:autoSpaceDN w:val="0"/>
        <w:adjustRightInd w:val="0"/>
        <w:ind w:left="1134" w:right="26" w:hanging="425"/>
        <w:rPr>
          <w:rFonts w:cs="Arial"/>
        </w:rPr>
      </w:pPr>
      <w:r w:rsidRPr="00E60DE1">
        <w:rPr>
          <w:rFonts w:cs="Arial"/>
        </w:rPr>
        <w:t xml:space="preserve"> </w:t>
      </w:r>
    </w:p>
    <w:p w14:paraId="467A1AD8" w14:textId="77777777" w:rsidR="003A3BCC" w:rsidRPr="00E60DE1" w:rsidRDefault="003A3BCC" w:rsidP="00276386">
      <w:pPr>
        <w:numPr>
          <w:ilvl w:val="0"/>
          <w:numId w:val="2"/>
        </w:numPr>
        <w:tabs>
          <w:tab w:val="clear" w:pos="720"/>
          <w:tab w:val="num" w:pos="360"/>
          <w:tab w:val="left" w:pos="567"/>
        </w:tabs>
        <w:autoSpaceDE w:val="0"/>
        <w:autoSpaceDN w:val="0"/>
        <w:adjustRightInd w:val="0"/>
        <w:ind w:left="1134" w:right="26" w:hanging="425"/>
        <w:rPr>
          <w:rFonts w:cs="Arial"/>
        </w:rPr>
      </w:pPr>
      <w:r w:rsidRPr="00E60DE1">
        <w:rPr>
          <w:rFonts w:cs="Arial"/>
        </w:rPr>
        <w:t>To what extent is the policy likely to impact on good relations between people of a different religious belief, political opinion or racial group?  (minor/major/none)</w:t>
      </w:r>
    </w:p>
    <w:p w14:paraId="55649EB1" w14:textId="77777777" w:rsidR="003A3BCC" w:rsidRPr="00E60DE1" w:rsidRDefault="003A3BCC" w:rsidP="00B06C9C">
      <w:pPr>
        <w:tabs>
          <w:tab w:val="left" w:pos="567"/>
        </w:tabs>
        <w:autoSpaceDE w:val="0"/>
        <w:autoSpaceDN w:val="0"/>
        <w:adjustRightInd w:val="0"/>
        <w:ind w:left="1134" w:right="26" w:hanging="425"/>
        <w:rPr>
          <w:rFonts w:cs="Arial"/>
          <w:lang w:val="en-US"/>
        </w:rPr>
      </w:pPr>
    </w:p>
    <w:p w14:paraId="1028DE6B" w14:textId="77777777" w:rsidR="003A3BCC" w:rsidRPr="00E60DE1" w:rsidRDefault="003A3BCC" w:rsidP="00276386">
      <w:pPr>
        <w:numPr>
          <w:ilvl w:val="0"/>
          <w:numId w:val="2"/>
        </w:numPr>
        <w:tabs>
          <w:tab w:val="clear" w:pos="720"/>
          <w:tab w:val="num" w:pos="360"/>
          <w:tab w:val="left" w:pos="567"/>
        </w:tabs>
        <w:autoSpaceDE w:val="0"/>
        <w:autoSpaceDN w:val="0"/>
        <w:adjustRightInd w:val="0"/>
        <w:ind w:left="1134" w:right="26" w:hanging="425"/>
        <w:rPr>
          <w:rFonts w:cs="Arial"/>
        </w:rPr>
      </w:pPr>
      <w:r w:rsidRPr="00E60DE1">
        <w:rPr>
          <w:rFonts w:cs="Arial"/>
          <w:lang w:val="en-US"/>
        </w:rPr>
        <w:t xml:space="preserve">Are there opportunities to better promote good relations between people of a different religious belief, political opinion or racial group? </w:t>
      </w:r>
    </w:p>
    <w:p w14:paraId="0AE97ADA" w14:textId="77777777" w:rsidR="003A3BCC" w:rsidRPr="00E60DE1" w:rsidRDefault="003A3BCC" w:rsidP="006275C8">
      <w:pPr>
        <w:tabs>
          <w:tab w:val="left" w:pos="567"/>
          <w:tab w:val="left" w:pos="5040"/>
        </w:tabs>
        <w:ind w:left="709" w:right="26" w:hanging="709"/>
      </w:pPr>
    </w:p>
    <w:p w14:paraId="3A1AB7B7" w14:textId="1DAE7D31" w:rsidR="003A3BCC" w:rsidRPr="00E60DE1" w:rsidRDefault="00AC4C00" w:rsidP="006275C8">
      <w:pPr>
        <w:tabs>
          <w:tab w:val="left" w:pos="567"/>
        </w:tabs>
        <w:ind w:left="709" w:right="26" w:hanging="709"/>
        <w:rPr>
          <w:rStyle w:val="CommentReference"/>
        </w:rPr>
      </w:pPr>
      <w:r w:rsidRPr="00E60DE1">
        <w:t xml:space="preserve">4.8 </w:t>
      </w:r>
      <w:r w:rsidR="00017627">
        <w:tab/>
      </w:r>
      <w:r w:rsidR="00017627">
        <w:tab/>
      </w:r>
      <w:r w:rsidRPr="00E60DE1">
        <w:t>In</w:t>
      </w:r>
      <w:r w:rsidR="003A3BCC" w:rsidRPr="00E60DE1">
        <w:t xml:space="preserve"> order to answer the screening questions, we gather all relevant information and data, both qualitative and quantitative.  In taking this evidence into account we consider the different needs, experiences and priorities for each of the Section 75 equality </w:t>
      </w:r>
      <w:r w:rsidR="003A3BCC" w:rsidRPr="00E60DE1">
        <w:lastRenderedPageBreak/>
        <w:t>categories.  Any screening decision will be informed by this evidence</w:t>
      </w:r>
      <w:r w:rsidR="003A3BCC" w:rsidRPr="00E60DE1">
        <w:rPr>
          <w:rStyle w:val="CommentReference"/>
          <w:vanish/>
        </w:rPr>
        <w:t xml:space="preserve"> </w:t>
      </w:r>
      <w:r w:rsidR="003A3BCC" w:rsidRPr="00E60DE1">
        <w:rPr>
          <w:rStyle w:val="CommentReference"/>
        </w:rPr>
        <w:t>.</w:t>
      </w:r>
    </w:p>
    <w:p w14:paraId="2E06BC00" w14:textId="77777777" w:rsidR="003A3BCC" w:rsidRPr="00E60DE1" w:rsidRDefault="003A3BCC" w:rsidP="006275C8">
      <w:pPr>
        <w:tabs>
          <w:tab w:val="left" w:pos="567"/>
          <w:tab w:val="left" w:pos="5040"/>
        </w:tabs>
        <w:ind w:left="709" w:right="26" w:hanging="709"/>
      </w:pPr>
    </w:p>
    <w:p w14:paraId="536721A4" w14:textId="7FC5D101" w:rsidR="003A3BCC" w:rsidRPr="00E60DE1" w:rsidRDefault="00AC4C00" w:rsidP="006275C8">
      <w:pPr>
        <w:tabs>
          <w:tab w:val="left" w:pos="567"/>
        </w:tabs>
        <w:ind w:left="709" w:right="26" w:hanging="709"/>
      </w:pPr>
      <w:r w:rsidRPr="00E60DE1">
        <w:t xml:space="preserve">4.9 </w:t>
      </w:r>
      <w:r w:rsidR="00017627">
        <w:tab/>
      </w:r>
      <w:r w:rsidR="00017627">
        <w:tab/>
      </w:r>
      <w:r w:rsidRPr="00E60DE1">
        <w:t>Completion</w:t>
      </w:r>
      <w:r w:rsidR="003A3BCC" w:rsidRPr="00E60DE1">
        <w:t xml:space="preserve"> of screening, taking into account our consideration of the answers to all four screening questions set out in 4.7 above, will lead to one of the following three outcomes:</w:t>
      </w:r>
    </w:p>
    <w:p w14:paraId="36828205" w14:textId="77777777" w:rsidR="003A3BCC" w:rsidRPr="00E60DE1" w:rsidRDefault="003A3BCC" w:rsidP="006275C8">
      <w:pPr>
        <w:tabs>
          <w:tab w:val="left" w:pos="567"/>
          <w:tab w:val="left" w:pos="5040"/>
        </w:tabs>
        <w:ind w:left="709" w:right="26" w:hanging="709"/>
      </w:pPr>
    </w:p>
    <w:p w14:paraId="47C2D3CE" w14:textId="77777777" w:rsidR="003A3BCC" w:rsidRPr="00E60DE1" w:rsidRDefault="003A3BCC" w:rsidP="00276386">
      <w:pPr>
        <w:numPr>
          <w:ilvl w:val="0"/>
          <w:numId w:val="13"/>
        </w:numPr>
        <w:tabs>
          <w:tab w:val="clear" w:pos="720"/>
          <w:tab w:val="left" w:pos="567"/>
          <w:tab w:val="left" w:pos="5040"/>
        </w:tabs>
        <w:ind w:left="1134" w:right="26" w:hanging="425"/>
      </w:pPr>
      <w:r w:rsidRPr="00E60DE1">
        <w:t>the policy has been ‘screened in’ for equality impact assessment</w:t>
      </w:r>
      <w:r w:rsidR="00C12084" w:rsidRPr="00E60DE1">
        <w:t>;</w:t>
      </w:r>
    </w:p>
    <w:p w14:paraId="18446572" w14:textId="77777777" w:rsidR="003A3BCC" w:rsidRPr="00E60DE1" w:rsidRDefault="003A3BCC" w:rsidP="00276386">
      <w:pPr>
        <w:numPr>
          <w:ilvl w:val="0"/>
          <w:numId w:val="13"/>
        </w:numPr>
        <w:tabs>
          <w:tab w:val="clear" w:pos="720"/>
          <w:tab w:val="left" w:pos="567"/>
          <w:tab w:val="left" w:pos="5040"/>
        </w:tabs>
        <w:ind w:left="1134" w:right="26" w:hanging="425"/>
      </w:pPr>
      <w:r w:rsidRPr="00E60DE1">
        <w:t>the policy has been ‘screened out’ with mitigation</w:t>
      </w:r>
      <w:r w:rsidRPr="00E60DE1">
        <w:rPr>
          <w:rStyle w:val="FootnoteReference"/>
        </w:rPr>
        <w:footnoteReference w:id="8"/>
      </w:r>
      <w:r w:rsidRPr="00E60DE1">
        <w:t xml:space="preserve"> or an alternative policy proposed to be adopted</w:t>
      </w:r>
      <w:r w:rsidR="00C12084" w:rsidRPr="00E60DE1">
        <w:t>; or</w:t>
      </w:r>
    </w:p>
    <w:p w14:paraId="12F49791" w14:textId="77777777" w:rsidR="003A3BCC" w:rsidRPr="00E60DE1" w:rsidRDefault="003A3BCC" w:rsidP="00276386">
      <w:pPr>
        <w:numPr>
          <w:ilvl w:val="0"/>
          <w:numId w:val="13"/>
        </w:numPr>
        <w:tabs>
          <w:tab w:val="clear" w:pos="720"/>
          <w:tab w:val="left" w:pos="567"/>
          <w:tab w:val="left" w:pos="5040"/>
        </w:tabs>
        <w:ind w:left="1134" w:right="26" w:hanging="425"/>
      </w:pPr>
      <w:r w:rsidRPr="00E60DE1">
        <w:t>the policy has been ‘screened out’ without mitigation or an alternative policy proposed to be adopted.</w:t>
      </w:r>
    </w:p>
    <w:p w14:paraId="4C673E49" w14:textId="77777777" w:rsidR="003A3BCC" w:rsidRPr="00E60DE1" w:rsidRDefault="003A3BCC" w:rsidP="006275C8">
      <w:pPr>
        <w:tabs>
          <w:tab w:val="left" w:pos="567"/>
          <w:tab w:val="left" w:pos="5040"/>
        </w:tabs>
        <w:ind w:left="709" w:right="26" w:hanging="709"/>
      </w:pPr>
    </w:p>
    <w:p w14:paraId="2FCD6198" w14:textId="5B36AB7E" w:rsidR="003A3BCC" w:rsidRPr="00E60DE1" w:rsidRDefault="00AC4C00" w:rsidP="006275C8">
      <w:pPr>
        <w:tabs>
          <w:tab w:val="left" w:pos="567"/>
        </w:tabs>
        <w:ind w:left="709" w:right="26" w:hanging="709"/>
        <w:rPr>
          <w:rFonts w:cs="Arial"/>
        </w:rPr>
      </w:pPr>
      <w:r w:rsidRPr="00E60DE1">
        <w:t xml:space="preserve">4.10 </w:t>
      </w:r>
      <w:r w:rsidR="00017627">
        <w:tab/>
      </w:r>
      <w:r w:rsidRPr="00E60DE1">
        <w:t>If</w:t>
      </w:r>
      <w:r w:rsidR="003A3BCC" w:rsidRPr="00E60DE1">
        <w:t xml:space="preserve"> our screening concludes that the likely impact of a policy </w:t>
      </w:r>
      <w:r w:rsidR="003A3BCC" w:rsidRPr="00E60DE1">
        <w:rPr>
          <w:rFonts w:cs="Arial"/>
        </w:rPr>
        <w:t xml:space="preserve">is ‘minor’ in respect of one, or more, of the equality of opportunity and/or good relations categories, we may on occasion decide to proceed with an equality impact assessment, depending on the policy. </w:t>
      </w:r>
      <w:r w:rsidR="00017627">
        <w:rPr>
          <w:rFonts w:cs="Arial"/>
        </w:rPr>
        <w:t xml:space="preserve"> </w:t>
      </w:r>
      <w:r w:rsidR="003A3BCC" w:rsidRPr="00E60DE1">
        <w:rPr>
          <w:rFonts w:cs="Arial"/>
        </w:rPr>
        <w:t xml:space="preserve">If an EQIA is not to be conducted we will nonetheless consider measures that might mitigate the policy impact as well as alternative policies that might better achieve the promotion of equality of opportunity and/or good relations.  </w:t>
      </w:r>
    </w:p>
    <w:p w14:paraId="7525CD59" w14:textId="77777777" w:rsidR="003A3BCC" w:rsidRPr="00E60DE1" w:rsidRDefault="003A3BCC" w:rsidP="006275C8">
      <w:pPr>
        <w:tabs>
          <w:tab w:val="left" w:pos="567"/>
        </w:tabs>
        <w:ind w:left="709" w:right="26" w:hanging="709"/>
        <w:rPr>
          <w:rFonts w:cs="Arial"/>
        </w:rPr>
      </w:pPr>
    </w:p>
    <w:p w14:paraId="4643B3F6" w14:textId="2F74C24A" w:rsidR="003A3BCC" w:rsidRPr="00E60DE1" w:rsidRDefault="00017627" w:rsidP="006275C8">
      <w:pPr>
        <w:tabs>
          <w:tab w:val="left" w:pos="567"/>
        </w:tabs>
        <w:ind w:left="709" w:right="26" w:hanging="709"/>
        <w:rPr>
          <w:rFonts w:cs="Arial"/>
        </w:rPr>
      </w:pPr>
      <w:r>
        <w:rPr>
          <w:rFonts w:cs="Arial"/>
        </w:rPr>
        <w:tab/>
      </w:r>
      <w:r>
        <w:rPr>
          <w:rFonts w:cs="Arial"/>
        </w:rPr>
        <w:tab/>
      </w:r>
      <w:r w:rsidR="003A3BCC" w:rsidRPr="00E60DE1">
        <w:rPr>
          <w:rFonts w:cs="Arial"/>
        </w:rPr>
        <w:t>Where we mitigate we will outline in our screening template the reasons to support this decision together with the proposed changes, amendments or alternative policy.</w:t>
      </w:r>
    </w:p>
    <w:p w14:paraId="2E5BBC1C" w14:textId="77777777" w:rsidR="003A3BCC" w:rsidRPr="00E60DE1" w:rsidRDefault="003A3BCC" w:rsidP="006275C8">
      <w:pPr>
        <w:tabs>
          <w:tab w:val="left" w:pos="567"/>
        </w:tabs>
        <w:ind w:left="709" w:right="26" w:hanging="709"/>
        <w:rPr>
          <w:rFonts w:cs="Arial"/>
          <w:lang w:val="en-US"/>
        </w:rPr>
      </w:pPr>
    </w:p>
    <w:p w14:paraId="104C4C8D" w14:textId="1480CB54" w:rsidR="003A3BCC" w:rsidRPr="00E60DE1" w:rsidRDefault="00017627" w:rsidP="006275C8">
      <w:pPr>
        <w:tabs>
          <w:tab w:val="left" w:pos="567"/>
        </w:tabs>
        <w:ind w:left="709" w:right="26" w:hanging="709"/>
        <w:rPr>
          <w:rFonts w:cs="Arial"/>
          <w:lang w:val="en-US"/>
        </w:rPr>
      </w:pPr>
      <w:r>
        <w:rPr>
          <w:rFonts w:cs="Arial"/>
          <w:lang w:val="en-US"/>
        </w:rPr>
        <w:tab/>
      </w:r>
      <w:r>
        <w:rPr>
          <w:rFonts w:cs="Arial"/>
          <w:lang w:val="en-US"/>
        </w:rPr>
        <w:tab/>
      </w:r>
      <w:r w:rsidR="003A3BCC" w:rsidRPr="00E60DE1">
        <w:rPr>
          <w:rFonts w:cs="Arial"/>
          <w:lang w:val="en-US"/>
        </w:rPr>
        <w:t xml:space="preserve">This screening decision will be ‘signed off’ by the appropriate policy lead within </w:t>
      </w:r>
      <w:r w:rsidR="008D6C58" w:rsidRPr="00E60DE1">
        <w:rPr>
          <w:rFonts w:cs="Arial"/>
          <w:lang w:val="en-US"/>
        </w:rPr>
        <w:t xml:space="preserve">the </w:t>
      </w:r>
      <w:r w:rsidR="0090216A" w:rsidRPr="00E60DE1">
        <w:rPr>
          <w:rFonts w:cs="Arial"/>
          <w:lang w:val="en-US"/>
        </w:rPr>
        <w:t>Secretariat</w:t>
      </w:r>
      <w:r w:rsidR="003A3BCC" w:rsidRPr="00E60DE1">
        <w:rPr>
          <w:rFonts w:cs="Arial"/>
          <w:lang w:val="en-US"/>
        </w:rPr>
        <w:t>.</w:t>
      </w:r>
    </w:p>
    <w:p w14:paraId="5A21708C" w14:textId="77777777" w:rsidR="003A3BCC" w:rsidRPr="00E60DE1" w:rsidRDefault="003A3BCC" w:rsidP="006275C8">
      <w:pPr>
        <w:tabs>
          <w:tab w:val="left" w:pos="567"/>
        </w:tabs>
        <w:ind w:left="709" w:right="26" w:hanging="709"/>
        <w:rPr>
          <w:rFonts w:cs="Arial"/>
          <w:lang w:val="en-US"/>
        </w:rPr>
      </w:pPr>
    </w:p>
    <w:p w14:paraId="4FE794F5" w14:textId="5727A647" w:rsidR="003A3BCC" w:rsidRPr="00E60DE1" w:rsidRDefault="0090216A" w:rsidP="006275C8">
      <w:pPr>
        <w:tabs>
          <w:tab w:val="left" w:pos="567"/>
        </w:tabs>
        <w:ind w:left="709" w:right="26" w:hanging="709"/>
        <w:rPr>
          <w:rFonts w:cs="Arial"/>
          <w:lang w:val="en-US"/>
        </w:rPr>
      </w:pPr>
      <w:r w:rsidRPr="00E60DE1">
        <w:rPr>
          <w:rFonts w:cs="Arial"/>
          <w:lang w:val="en-US"/>
        </w:rPr>
        <w:t xml:space="preserve">4.11 </w:t>
      </w:r>
      <w:r w:rsidR="00017627">
        <w:rPr>
          <w:rFonts w:cs="Arial"/>
          <w:lang w:val="en-US"/>
        </w:rPr>
        <w:tab/>
      </w:r>
      <w:r w:rsidRPr="00E60DE1">
        <w:rPr>
          <w:rFonts w:cs="Arial"/>
          <w:lang w:val="en-US"/>
        </w:rPr>
        <w:t>If</w:t>
      </w:r>
      <w:r w:rsidR="003A3BCC" w:rsidRPr="00E60DE1">
        <w:rPr>
          <w:rFonts w:cs="Arial"/>
          <w:lang w:val="en-US"/>
        </w:rPr>
        <w:t xml:space="preserve"> our </w:t>
      </w:r>
      <w:r w:rsidR="003A3BCC" w:rsidRPr="00E60DE1">
        <w:rPr>
          <w:rFonts w:cs="Arial"/>
        </w:rPr>
        <w:t>screening concludes that the likely impact of a policy is ‘major’ in respect of one, or more, of the equality of opportunity and/or good relations categories, we will normally subject the policy to an equality impact assessment.</w:t>
      </w:r>
      <w:r w:rsidR="003A3BCC" w:rsidRPr="00E60DE1">
        <w:rPr>
          <w:rFonts w:cs="Arial"/>
          <w:lang w:val="en-US"/>
        </w:rPr>
        <w:t xml:space="preserve">  This screening decision will be ‘signed off’ by the appropriate policy lead within </w:t>
      </w:r>
      <w:r w:rsidRPr="00E60DE1">
        <w:rPr>
          <w:rFonts w:cs="Arial"/>
          <w:lang w:val="en-US"/>
        </w:rPr>
        <w:t>Secretariat</w:t>
      </w:r>
      <w:r w:rsidR="008D6C58" w:rsidRPr="00E60DE1">
        <w:rPr>
          <w:rFonts w:cs="Arial"/>
          <w:lang w:val="en-US"/>
        </w:rPr>
        <w:t>.</w:t>
      </w:r>
    </w:p>
    <w:p w14:paraId="024A5CA4" w14:textId="77777777" w:rsidR="008D6C58" w:rsidRPr="00E60DE1" w:rsidRDefault="008D6C58" w:rsidP="006275C8">
      <w:pPr>
        <w:tabs>
          <w:tab w:val="left" w:pos="567"/>
        </w:tabs>
        <w:ind w:left="709" w:right="26" w:hanging="709"/>
        <w:rPr>
          <w:rFonts w:cs="Arial"/>
          <w:lang w:val="en-US"/>
        </w:rPr>
      </w:pPr>
    </w:p>
    <w:p w14:paraId="79D0A6B0" w14:textId="20EFBA57" w:rsidR="003A3BCC" w:rsidRPr="00E60DE1" w:rsidRDefault="0090216A" w:rsidP="006275C8">
      <w:pPr>
        <w:tabs>
          <w:tab w:val="left" w:pos="567"/>
        </w:tabs>
        <w:ind w:left="709" w:right="26" w:hanging="709"/>
        <w:rPr>
          <w:rFonts w:cs="Arial"/>
          <w:lang w:val="en-US"/>
        </w:rPr>
      </w:pPr>
      <w:r w:rsidRPr="00E60DE1">
        <w:rPr>
          <w:rFonts w:cs="Arial"/>
          <w:lang w:val="en-US"/>
        </w:rPr>
        <w:t xml:space="preserve">4.12 </w:t>
      </w:r>
      <w:r w:rsidR="00017627">
        <w:rPr>
          <w:rFonts w:cs="Arial"/>
          <w:lang w:val="en-US"/>
        </w:rPr>
        <w:tab/>
      </w:r>
      <w:r w:rsidRPr="00E60DE1">
        <w:rPr>
          <w:rFonts w:cs="Arial"/>
          <w:lang w:val="en-US"/>
        </w:rPr>
        <w:t>If</w:t>
      </w:r>
      <w:r w:rsidR="003A3BCC" w:rsidRPr="00E60DE1">
        <w:rPr>
          <w:rFonts w:cs="Arial"/>
          <w:lang w:val="en-US"/>
        </w:rPr>
        <w:t xml:space="preserve"> our </w:t>
      </w:r>
      <w:r w:rsidR="003A3BCC" w:rsidRPr="00E60DE1">
        <w:rPr>
          <w:rFonts w:cs="Arial"/>
        </w:rPr>
        <w:t xml:space="preserve">screening concludes that the likely impact of a policy is ‘none’, in respect of all of the equality of opportunity and/or good relations categories, we may decide to screen the policy out.  </w:t>
      </w:r>
      <w:r w:rsidR="003A3BCC" w:rsidRPr="00E60DE1">
        <w:rPr>
          <w:rFonts w:cs="Arial"/>
          <w:lang w:val="en-US"/>
        </w:rPr>
        <w:t xml:space="preserve">If a </w:t>
      </w:r>
      <w:r w:rsidR="003A3BCC" w:rsidRPr="00E60DE1">
        <w:rPr>
          <w:rFonts w:cs="Arial"/>
          <w:lang w:val="en-US"/>
        </w:rPr>
        <w:lastRenderedPageBreak/>
        <w:t xml:space="preserve">policy is ‘screened out’ as having no relevance to equality of opportunity or good relations, we will give details of the reasons for the decision taken.  This screening decision will be ‘signed off’ by the appropriate policy lead within </w:t>
      </w:r>
      <w:r w:rsidRPr="00E60DE1">
        <w:rPr>
          <w:rFonts w:cs="Arial"/>
          <w:lang w:val="en-US"/>
        </w:rPr>
        <w:t>Secretariat</w:t>
      </w:r>
      <w:r w:rsidR="008D6C58" w:rsidRPr="00E60DE1">
        <w:rPr>
          <w:rFonts w:cs="Arial"/>
          <w:lang w:val="en-US"/>
        </w:rPr>
        <w:t>.</w:t>
      </w:r>
    </w:p>
    <w:p w14:paraId="5497A719" w14:textId="77777777" w:rsidR="003A3BCC" w:rsidRPr="00E60DE1" w:rsidRDefault="003A3BCC" w:rsidP="006275C8">
      <w:pPr>
        <w:tabs>
          <w:tab w:val="left" w:pos="567"/>
        </w:tabs>
        <w:ind w:left="709" w:right="26" w:hanging="709"/>
        <w:rPr>
          <w:rFonts w:cs="Arial"/>
          <w:lang w:val="en-US"/>
        </w:rPr>
      </w:pPr>
    </w:p>
    <w:p w14:paraId="58F24FE9" w14:textId="5CAFE9C2" w:rsidR="00D5677D" w:rsidRPr="00E60DE1" w:rsidRDefault="0090216A" w:rsidP="006275C8">
      <w:pPr>
        <w:tabs>
          <w:tab w:val="left" w:pos="567"/>
        </w:tabs>
        <w:ind w:left="709" w:right="26" w:hanging="709"/>
        <w:rPr>
          <w:rFonts w:cs="Arial"/>
          <w:lang w:val="en-US"/>
        </w:rPr>
      </w:pPr>
      <w:r w:rsidRPr="00E60DE1">
        <w:rPr>
          <w:rFonts w:cs="Arial"/>
          <w:lang w:val="en-US"/>
        </w:rPr>
        <w:t xml:space="preserve">4.13 </w:t>
      </w:r>
      <w:r w:rsidR="00017627">
        <w:rPr>
          <w:rFonts w:cs="Arial"/>
          <w:lang w:val="en-US"/>
        </w:rPr>
        <w:tab/>
      </w:r>
      <w:r w:rsidRPr="00E60DE1">
        <w:rPr>
          <w:rFonts w:cs="Arial"/>
          <w:lang w:val="en-US"/>
        </w:rPr>
        <w:t>As</w:t>
      </w:r>
      <w:r w:rsidR="003A3BCC" w:rsidRPr="00E60DE1">
        <w:rPr>
          <w:rFonts w:cs="Arial"/>
          <w:lang w:val="en-US"/>
        </w:rPr>
        <w:t xml:space="preserve"> soon as possible following the completion of the screening process, the screening template, signed off and approved by</w:t>
      </w:r>
      <w:r w:rsidR="00017627">
        <w:rPr>
          <w:rFonts w:cs="Arial"/>
          <w:lang w:val="en-US"/>
        </w:rPr>
        <w:t xml:space="preserve"> </w:t>
      </w:r>
      <w:r w:rsidR="00AD56A3">
        <w:rPr>
          <w:rFonts w:cs="Arial"/>
          <w:lang w:val="en-US"/>
        </w:rPr>
        <w:t>the Chairperson on behalf of Commissioners</w:t>
      </w:r>
      <w:r w:rsidR="00017627">
        <w:rPr>
          <w:rFonts w:cs="Arial"/>
          <w:lang w:val="en-US"/>
        </w:rPr>
        <w:t xml:space="preserve"> </w:t>
      </w:r>
      <w:r w:rsidR="003A3BCC" w:rsidRPr="00E60DE1">
        <w:rPr>
          <w:rFonts w:cs="Arial"/>
          <w:lang w:val="en-US"/>
        </w:rPr>
        <w:t>will be made available on our website</w:t>
      </w:r>
      <w:r w:rsidR="008D6C58" w:rsidRPr="00E60DE1">
        <w:rPr>
          <w:rFonts w:cs="Arial"/>
          <w:lang w:val="en-US"/>
        </w:rPr>
        <w:t>:</w:t>
      </w:r>
      <w:r w:rsidR="003A3BCC" w:rsidRPr="00E60DE1">
        <w:rPr>
          <w:rFonts w:cs="Arial"/>
          <w:lang w:val="en-US"/>
        </w:rPr>
        <w:t xml:space="preserve"> </w:t>
      </w:r>
      <w:hyperlink r:id="rId18" w:history="1">
        <w:r w:rsidR="008D6C58" w:rsidRPr="00E60DE1">
          <w:rPr>
            <w:rStyle w:val="Hyperlink"/>
            <w:rFonts w:cs="Arial"/>
            <w:color w:val="auto"/>
            <w:lang w:val="en-US"/>
          </w:rPr>
          <w:t>www.nicscommissioners.org</w:t>
        </w:r>
      </w:hyperlink>
      <w:r w:rsidR="00D5677D" w:rsidRPr="00E60DE1">
        <w:rPr>
          <w:rFonts w:cs="Arial"/>
          <w:lang w:val="en-US"/>
        </w:rPr>
        <w:t xml:space="preserve"> </w:t>
      </w:r>
      <w:r w:rsidR="008D6C58" w:rsidRPr="00E60DE1">
        <w:rPr>
          <w:rFonts w:cs="Arial"/>
          <w:lang w:val="en-US"/>
        </w:rPr>
        <w:t>and on request from</w:t>
      </w:r>
      <w:r w:rsidR="00D5677D" w:rsidRPr="00E60DE1">
        <w:rPr>
          <w:rFonts w:cs="Arial"/>
          <w:lang w:val="en-US"/>
        </w:rPr>
        <w:t>:</w:t>
      </w:r>
    </w:p>
    <w:p w14:paraId="62F071B6" w14:textId="77777777" w:rsidR="00D5677D" w:rsidRPr="00E60DE1" w:rsidRDefault="00D5677D" w:rsidP="006275C8">
      <w:pPr>
        <w:tabs>
          <w:tab w:val="left" w:pos="567"/>
        </w:tabs>
        <w:ind w:left="709" w:right="26" w:hanging="709"/>
        <w:rPr>
          <w:rFonts w:cs="Arial"/>
          <w:lang w:val="en-US"/>
        </w:rPr>
      </w:pPr>
    </w:p>
    <w:p w14:paraId="3D474BAD" w14:textId="0CDB87C8" w:rsidR="009502E9" w:rsidRPr="00026A90" w:rsidRDefault="00017627" w:rsidP="00017627">
      <w:pPr>
        <w:tabs>
          <w:tab w:val="left" w:pos="1985"/>
          <w:tab w:val="left" w:pos="9356"/>
        </w:tabs>
        <w:ind w:left="709" w:right="26" w:hanging="709"/>
        <w:rPr>
          <w:lang w:val="en"/>
        </w:rPr>
      </w:pPr>
      <w:r>
        <w:rPr>
          <w:lang w:val="en"/>
        </w:rPr>
        <w:tab/>
      </w:r>
      <w:r w:rsidR="009502E9" w:rsidRPr="00026A90">
        <w:rPr>
          <w:lang w:val="en"/>
        </w:rPr>
        <w:t>Equality Officer</w:t>
      </w:r>
    </w:p>
    <w:p w14:paraId="732F0FA6" w14:textId="77777777" w:rsidR="009502E9" w:rsidRPr="00026A90" w:rsidRDefault="009502E9" w:rsidP="00017627">
      <w:pPr>
        <w:tabs>
          <w:tab w:val="left" w:pos="1985"/>
          <w:tab w:val="left" w:pos="9356"/>
        </w:tabs>
        <w:ind w:left="709" w:right="26" w:hanging="709"/>
        <w:rPr>
          <w:lang w:val="en"/>
        </w:rPr>
      </w:pPr>
      <w:r w:rsidRPr="00026A90">
        <w:rPr>
          <w:lang w:val="en"/>
        </w:rPr>
        <w:tab/>
        <w:t>Office of the Civil Service Commissioners</w:t>
      </w:r>
    </w:p>
    <w:p w14:paraId="6F785168" w14:textId="77777777" w:rsidR="009502E9" w:rsidRPr="00026A90" w:rsidRDefault="009502E9" w:rsidP="00017627">
      <w:pPr>
        <w:tabs>
          <w:tab w:val="left" w:pos="1985"/>
          <w:tab w:val="left" w:pos="9356"/>
        </w:tabs>
        <w:ind w:left="709" w:right="26" w:hanging="709"/>
        <w:rPr>
          <w:lang w:val="en"/>
        </w:rPr>
      </w:pPr>
      <w:r w:rsidRPr="00026A90">
        <w:rPr>
          <w:lang w:val="en"/>
        </w:rPr>
        <w:tab/>
        <w:t>7</w:t>
      </w:r>
      <w:r w:rsidRPr="00026A90">
        <w:rPr>
          <w:vertAlign w:val="superscript"/>
          <w:lang w:val="en"/>
        </w:rPr>
        <w:t>th</w:t>
      </w:r>
      <w:r w:rsidRPr="00026A90">
        <w:rPr>
          <w:lang w:val="en"/>
        </w:rPr>
        <w:t xml:space="preserve"> Floor</w:t>
      </w:r>
    </w:p>
    <w:p w14:paraId="75D7F797" w14:textId="77777777" w:rsidR="009502E9" w:rsidRPr="00026A90" w:rsidRDefault="009502E9" w:rsidP="00017627">
      <w:pPr>
        <w:tabs>
          <w:tab w:val="left" w:pos="1985"/>
          <w:tab w:val="left" w:pos="9356"/>
        </w:tabs>
        <w:ind w:left="709" w:right="26" w:hanging="709"/>
        <w:rPr>
          <w:lang w:val="en"/>
        </w:rPr>
      </w:pPr>
      <w:r w:rsidRPr="00026A90">
        <w:rPr>
          <w:lang w:val="en"/>
        </w:rPr>
        <w:tab/>
        <w:t>Erskine House</w:t>
      </w:r>
    </w:p>
    <w:p w14:paraId="794262F3" w14:textId="77777777" w:rsidR="009502E9" w:rsidRPr="00026A90" w:rsidRDefault="009502E9" w:rsidP="00017627">
      <w:pPr>
        <w:tabs>
          <w:tab w:val="left" w:pos="1985"/>
          <w:tab w:val="left" w:pos="9356"/>
        </w:tabs>
        <w:ind w:left="709" w:right="26" w:hanging="709"/>
        <w:rPr>
          <w:lang w:val="en"/>
        </w:rPr>
      </w:pPr>
      <w:r w:rsidRPr="00026A90">
        <w:rPr>
          <w:lang w:val="en"/>
        </w:rPr>
        <w:tab/>
        <w:t>20-32 Chichester Street</w:t>
      </w:r>
    </w:p>
    <w:p w14:paraId="02DAF14D" w14:textId="77777777" w:rsidR="009502E9" w:rsidRPr="00026A90" w:rsidRDefault="009502E9" w:rsidP="00017627">
      <w:pPr>
        <w:tabs>
          <w:tab w:val="left" w:pos="1985"/>
          <w:tab w:val="left" w:pos="9356"/>
        </w:tabs>
        <w:ind w:left="709" w:right="26" w:hanging="709"/>
        <w:rPr>
          <w:lang w:val="en"/>
        </w:rPr>
      </w:pPr>
      <w:r w:rsidRPr="00026A90">
        <w:rPr>
          <w:lang w:val="en"/>
        </w:rPr>
        <w:tab/>
        <w:t>Belfast</w:t>
      </w:r>
    </w:p>
    <w:p w14:paraId="2467D58A" w14:textId="77777777" w:rsidR="009502E9" w:rsidRPr="00E60DE1" w:rsidRDefault="009502E9" w:rsidP="00017627">
      <w:pPr>
        <w:tabs>
          <w:tab w:val="left" w:pos="1985"/>
          <w:tab w:val="left" w:pos="9356"/>
        </w:tabs>
        <w:ind w:left="709" w:right="26" w:hanging="709"/>
        <w:rPr>
          <w:lang w:val="en"/>
        </w:rPr>
      </w:pPr>
      <w:r w:rsidRPr="00026A90">
        <w:rPr>
          <w:lang w:val="en"/>
        </w:rPr>
        <w:tab/>
        <w:t>BT1 4GF</w:t>
      </w:r>
    </w:p>
    <w:p w14:paraId="3E77DC50" w14:textId="77777777" w:rsidR="009502E9" w:rsidRPr="00E60DE1" w:rsidRDefault="009502E9" w:rsidP="00017627">
      <w:pPr>
        <w:tabs>
          <w:tab w:val="left" w:pos="1985"/>
          <w:tab w:val="left" w:pos="9356"/>
        </w:tabs>
        <w:ind w:left="709" w:right="26" w:hanging="709"/>
        <w:rPr>
          <w:lang w:val="en"/>
        </w:rPr>
      </w:pPr>
    </w:p>
    <w:p w14:paraId="174BB6FE" w14:textId="77777777" w:rsidR="009502E9" w:rsidRPr="00E60DE1" w:rsidRDefault="009502E9" w:rsidP="00017627">
      <w:pPr>
        <w:tabs>
          <w:tab w:val="left" w:pos="1985"/>
          <w:tab w:val="left" w:pos="9356"/>
        </w:tabs>
        <w:ind w:left="709" w:right="26" w:hanging="709"/>
        <w:rPr>
          <w:lang w:val="en"/>
        </w:rPr>
      </w:pPr>
      <w:r>
        <w:tab/>
        <w:t xml:space="preserve">Email: </w:t>
      </w:r>
      <w:hyperlink r:id="rId19" w:history="1">
        <w:r w:rsidRPr="00E60DE1">
          <w:rPr>
            <w:rStyle w:val="Hyperlink"/>
            <w:color w:val="auto"/>
            <w:lang w:val="en"/>
          </w:rPr>
          <w:t>info@nicscommissioners.org</w:t>
        </w:r>
      </w:hyperlink>
    </w:p>
    <w:p w14:paraId="21605D38" w14:textId="2F7EC4A0" w:rsidR="003A3BCC" w:rsidRPr="00E60DE1" w:rsidRDefault="003A3BCC" w:rsidP="00017627">
      <w:pPr>
        <w:ind w:left="709" w:right="26" w:hanging="709"/>
        <w:rPr>
          <w:rFonts w:cs="Arial"/>
          <w:lang w:val="en-US"/>
        </w:rPr>
      </w:pPr>
    </w:p>
    <w:p w14:paraId="08E4EADD" w14:textId="48800457" w:rsidR="003A3BCC" w:rsidRPr="00E60DE1" w:rsidRDefault="0090216A" w:rsidP="006275C8">
      <w:pPr>
        <w:tabs>
          <w:tab w:val="left" w:pos="567"/>
        </w:tabs>
        <w:ind w:left="709" w:right="26" w:hanging="709"/>
        <w:rPr>
          <w:rFonts w:cs="Arial"/>
          <w:lang w:val="en-US"/>
        </w:rPr>
      </w:pPr>
      <w:r w:rsidRPr="00E60DE1">
        <w:rPr>
          <w:rFonts w:cs="Arial"/>
          <w:lang w:val="en-US"/>
        </w:rPr>
        <w:t xml:space="preserve">4.14 </w:t>
      </w:r>
      <w:r w:rsidR="00017627">
        <w:rPr>
          <w:rFonts w:cs="Arial"/>
          <w:lang w:val="en-US"/>
        </w:rPr>
        <w:tab/>
      </w:r>
      <w:r w:rsidRPr="00E60DE1">
        <w:rPr>
          <w:rFonts w:cs="Arial"/>
          <w:lang w:val="en-US"/>
        </w:rPr>
        <w:t>If</w:t>
      </w:r>
      <w:r w:rsidR="003A3BCC" w:rsidRPr="00E60DE1">
        <w:rPr>
          <w:rFonts w:cs="Arial"/>
          <w:lang w:val="en-US"/>
        </w:rPr>
        <w:t xml:space="preserve"> a consultee, including the Equality Commission, raises a concern about a screening decision based on supporting evidence, we will review the screening decision.</w:t>
      </w:r>
    </w:p>
    <w:p w14:paraId="5112D8A1" w14:textId="77777777" w:rsidR="003A3BCC" w:rsidRPr="00E60DE1" w:rsidRDefault="003A3BCC" w:rsidP="006275C8">
      <w:pPr>
        <w:tabs>
          <w:tab w:val="left" w:pos="567"/>
        </w:tabs>
        <w:ind w:left="709" w:right="26" w:hanging="709"/>
        <w:jc w:val="center"/>
        <w:rPr>
          <w:rFonts w:cs="Arial"/>
          <w:lang w:val="en-US"/>
        </w:rPr>
      </w:pPr>
      <w:r w:rsidRPr="00E60DE1">
        <w:rPr>
          <w:rFonts w:cs="Arial"/>
          <w:lang w:val="en-US"/>
        </w:rPr>
        <w:tab/>
        <w:t xml:space="preserve"> </w:t>
      </w:r>
    </w:p>
    <w:p w14:paraId="5B0D891B" w14:textId="33BCA057" w:rsidR="003A3BCC" w:rsidRPr="00E60DE1" w:rsidRDefault="0090216A" w:rsidP="006275C8">
      <w:pPr>
        <w:tabs>
          <w:tab w:val="left" w:pos="567"/>
        </w:tabs>
        <w:ind w:left="709" w:right="26" w:hanging="709"/>
        <w:rPr>
          <w:rFonts w:cs="Arial"/>
          <w:lang w:val="en-US"/>
        </w:rPr>
      </w:pPr>
      <w:r w:rsidRPr="00E60DE1">
        <w:rPr>
          <w:rFonts w:cs="Arial"/>
          <w:lang w:val="en-US"/>
        </w:rPr>
        <w:t xml:space="preserve">4.15 </w:t>
      </w:r>
      <w:r w:rsidR="00017627">
        <w:rPr>
          <w:rFonts w:cs="Arial"/>
          <w:lang w:val="en-US"/>
        </w:rPr>
        <w:tab/>
      </w:r>
      <w:r w:rsidRPr="00E60DE1">
        <w:rPr>
          <w:rFonts w:cs="Arial"/>
          <w:lang w:val="en-US"/>
        </w:rPr>
        <w:t>Our</w:t>
      </w:r>
      <w:r w:rsidR="003A3BCC" w:rsidRPr="00E60DE1">
        <w:rPr>
          <w:rFonts w:cs="Arial"/>
          <w:lang w:val="en-US"/>
        </w:rPr>
        <w:t xml:space="preserve"> screening reports are published quarterly</w:t>
      </w:r>
      <w:r w:rsidRPr="00E60DE1">
        <w:rPr>
          <w:rFonts w:cs="Arial"/>
          <w:lang w:val="en-US"/>
        </w:rPr>
        <w:t xml:space="preserve">, </w:t>
      </w:r>
      <w:r w:rsidR="0060444D">
        <w:rPr>
          <w:rFonts w:cs="Arial"/>
          <w:lang w:val="en-US"/>
        </w:rPr>
        <w:t>see below at 4.20</w:t>
      </w:r>
      <w:r w:rsidR="003A3BCC" w:rsidRPr="00B84963">
        <w:rPr>
          <w:rFonts w:cs="Arial"/>
          <w:lang w:val="en-US"/>
        </w:rPr>
        <w:t xml:space="preserve"> </w:t>
      </w:r>
      <w:r w:rsidR="0060444D">
        <w:rPr>
          <w:rFonts w:cs="Arial"/>
          <w:lang w:val="en-US"/>
        </w:rPr>
        <w:t xml:space="preserve">to </w:t>
      </w:r>
      <w:r w:rsidR="00B84963">
        <w:rPr>
          <w:rFonts w:cs="Arial"/>
          <w:lang w:val="en-US"/>
        </w:rPr>
        <w:t>4.23 for details</w:t>
      </w:r>
      <w:r w:rsidR="003A3BCC" w:rsidRPr="00B84963">
        <w:rPr>
          <w:rFonts w:cs="Arial"/>
          <w:lang w:val="en-US"/>
        </w:rPr>
        <w:t>.</w:t>
      </w:r>
      <w:r w:rsidR="003A3BCC" w:rsidRPr="00E60DE1">
        <w:rPr>
          <w:rFonts w:cs="Arial"/>
          <w:lang w:val="en-US"/>
        </w:rPr>
        <w:t xml:space="preserve"> </w:t>
      </w:r>
    </w:p>
    <w:p w14:paraId="3151AAE0" w14:textId="77777777" w:rsidR="003A3BCC" w:rsidRPr="00E60DE1" w:rsidRDefault="003A3BCC" w:rsidP="006275C8">
      <w:pPr>
        <w:tabs>
          <w:tab w:val="left" w:pos="567"/>
        </w:tabs>
        <w:ind w:left="709" w:right="26" w:hanging="709"/>
      </w:pPr>
    </w:p>
    <w:p w14:paraId="25151397" w14:textId="77777777" w:rsidR="003A3BCC" w:rsidRPr="00E60DE1" w:rsidRDefault="003A3BCC" w:rsidP="006275C8">
      <w:pPr>
        <w:tabs>
          <w:tab w:val="left" w:pos="567"/>
        </w:tabs>
        <w:ind w:left="709" w:right="26" w:hanging="709"/>
        <w:outlineLvl w:val="0"/>
        <w:rPr>
          <w:b/>
        </w:rPr>
      </w:pPr>
      <w:r w:rsidRPr="00E60DE1">
        <w:rPr>
          <w:b/>
        </w:rPr>
        <w:t>Equality impact assessment</w:t>
      </w:r>
    </w:p>
    <w:p w14:paraId="349D54E2" w14:textId="77777777" w:rsidR="003A3BCC" w:rsidRPr="00E60DE1" w:rsidRDefault="003A3BCC" w:rsidP="006275C8">
      <w:pPr>
        <w:tabs>
          <w:tab w:val="left" w:pos="567"/>
          <w:tab w:val="left" w:pos="5040"/>
        </w:tabs>
        <w:ind w:left="709" w:right="26" w:hanging="709"/>
      </w:pPr>
    </w:p>
    <w:p w14:paraId="12CE3174" w14:textId="6D244DD4" w:rsidR="003A3BCC" w:rsidRPr="00E60DE1" w:rsidRDefault="0090216A" w:rsidP="006275C8">
      <w:pPr>
        <w:tabs>
          <w:tab w:val="left" w:pos="567"/>
          <w:tab w:val="left" w:pos="5040"/>
        </w:tabs>
        <w:ind w:left="709" w:right="26" w:hanging="709"/>
      </w:pPr>
      <w:r w:rsidRPr="00E60DE1">
        <w:t xml:space="preserve">4.16 </w:t>
      </w:r>
      <w:r w:rsidR="00017627">
        <w:tab/>
      </w:r>
      <w:r w:rsidRPr="00E60DE1">
        <w:t>An</w:t>
      </w:r>
      <w:r w:rsidR="003A3BCC" w:rsidRPr="00E60DE1">
        <w:t xml:space="preserve"> equality impact assessment (EQIA) is a thorough and systematic analysis of a policy, whether that policy is formal or informal, and irrespective of the scope of that policy.  The primary function of an EQIA is to determine the extent of any impact of a policy upon the Section 75 categories and to determine if the impact is an adverse one.  It is also an opportunity to demonstrate the likely positive outcomes of a policy and to seek ways to more effectively promote equality of opportunity and good relations.</w:t>
      </w:r>
    </w:p>
    <w:p w14:paraId="0B4BF055" w14:textId="77777777" w:rsidR="003A3BCC" w:rsidRPr="00E60DE1" w:rsidRDefault="003A3BCC" w:rsidP="006275C8">
      <w:pPr>
        <w:tabs>
          <w:tab w:val="left" w:pos="567"/>
          <w:tab w:val="left" w:pos="5040"/>
        </w:tabs>
        <w:ind w:left="709" w:right="26" w:hanging="709"/>
      </w:pPr>
    </w:p>
    <w:p w14:paraId="7B4FA166" w14:textId="2F47ADCC" w:rsidR="003A3BCC" w:rsidRPr="00E60DE1" w:rsidRDefault="0090216A" w:rsidP="006275C8">
      <w:pPr>
        <w:tabs>
          <w:tab w:val="left" w:pos="567"/>
        </w:tabs>
        <w:ind w:left="709" w:right="26" w:hanging="709"/>
      </w:pPr>
      <w:r w:rsidRPr="00E60DE1">
        <w:t xml:space="preserve">4.17 </w:t>
      </w:r>
      <w:r w:rsidR="00017627">
        <w:tab/>
      </w:r>
      <w:r w:rsidRPr="00E60DE1">
        <w:t>Once</w:t>
      </w:r>
      <w:r w:rsidR="003A3BCC" w:rsidRPr="00E60DE1">
        <w:t xml:space="preserve"> a policy is screened and screening has identified that an equality impact assessment is necessary, we will carry out the EQIA in accordance with Equality Commission guidance.  The equality impact assessment will be carried out as part of the policy development process, before the policy is implemented.</w:t>
      </w:r>
    </w:p>
    <w:p w14:paraId="38EFD2EC" w14:textId="77777777" w:rsidR="003A3BCC" w:rsidRPr="00E60DE1" w:rsidRDefault="003A3BCC" w:rsidP="006275C8">
      <w:pPr>
        <w:tabs>
          <w:tab w:val="left" w:pos="567"/>
        </w:tabs>
        <w:ind w:left="709" w:right="26" w:hanging="709"/>
      </w:pPr>
    </w:p>
    <w:p w14:paraId="637B6DCA" w14:textId="0A0E2614" w:rsidR="003A3BCC" w:rsidRPr="00E60DE1" w:rsidRDefault="0090216A" w:rsidP="006275C8">
      <w:pPr>
        <w:tabs>
          <w:tab w:val="left" w:pos="567"/>
        </w:tabs>
        <w:ind w:left="709" w:right="26" w:hanging="709"/>
      </w:pPr>
      <w:r w:rsidRPr="00E60DE1">
        <w:t xml:space="preserve">4.18 </w:t>
      </w:r>
      <w:r w:rsidR="00017627">
        <w:tab/>
      </w:r>
      <w:r w:rsidRPr="00E60DE1">
        <w:t>Any</w:t>
      </w:r>
      <w:r w:rsidR="003A3BCC" w:rsidRPr="00E60DE1">
        <w:t xml:space="preserve"> equality impact assessment will be subject to consultation at the appropriate stage(s).  (For details see above Chapter 3 “Our Arrangements for Consulting”).</w:t>
      </w:r>
    </w:p>
    <w:p w14:paraId="112FD838" w14:textId="77777777" w:rsidR="003A3BCC" w:rsidRPr="00E60DE1" w:rsidRDefault="003A3BCC" w:rsidP="006275C8">
      <w:pPr>
        <w:tabs>
          <w:tab w:val="left" w:pos="567"/>
        </w:tabs>
        <w:ind w:left="709" w:right="26" w:hanging="709"/>
      </w:pPr>
    </w:p>
    <w:p w14:paraId="4CCCB38C" w14:textId="77777777" w:rsidR="002A36ED" w:rsidRDefault="003A3BCC" w:rsidP="006275C8">
      <w:pPr>
        <w:tabs>
          <w:tab w:val="left" w:pos="567"/>
          <w:tab w:val="left" w:pos="5040"/>
        </w:tabs>
        <w:ind w:left="709" w:right="26" w:hanging="709"/>
        <w:rPr>
          <w:rFonts w:cs="Arial"/>
          <w:b/>
        </w:rPr>
      </w:pPr>
      <w:r w:rsidRPr="00E60DE1">
        <w:rPr>
          <w:b/>
        </w:rPr>
        <w:t>Our arrangements for publishing the results of the assessments</w:t>
      </w:r>
      <w:r w:rsidRPr="00E60DE1">
        <w:rPr>
          <w:rFonts w:cs="Arial"/>
          <w:b/>
        </w:rPr>
        <w:t xml:space="preserve"> of </w:t>
      </w:r>
    </w:p>
    <w:p w14:paraId="1511B07E" w14:textId="77777777" w:rsidR="002A36ED" w:rsidRDefault="003A3BCC" w:rsidP="002A36ED">
      <w:pPr>
        <w:tabs>
          <w:tab w:val="left" w:pos="567"/>
          <w:tab w:val="left" w:pos="5040"/>
        </w:tabs>
        <w:ind w:left="709" w:right="26" w:hanging="709"/>
        <w:rPr>
          <w:rFonts w:cs="Arial"/>
          <w:b/>
        </w:rPr>
      </w:pPr>
      <w:r w:rsidRPr="00E60DE1">
        <w:rPr>
          <w:rFonts w:cs="Arial"/>
          <w:b/>
        </w:rPr>
        <w:t xml:space="preserve">the likely impact of policies we have adopted or propose to adopt </w:t>
      </w:r>
    </w:p>
    <w:p w14:paraId="73869D27" w14:textId="5DE1D7A5" w:rsidR="003756FE" w:rsidRPr="002A36ED" w:rsidRDefault="003A3BCC" w:rsidP="002A36ED">
      <w:pPr>
        <w:tabs>
          <w:tab w:val="left" w:pos="567"/>
          <w:tab w:val="left" w:pos="5040"/>
        </w:tabs>
        <w:ind w:left="709" w:right="26" w:hanging="709"/>
        <w:rPr>
          <w:rFonts w:cs="Arial"/>
          <w:b/>
        </w:rPr>
      </w:pPr>
      <w:r w:rsidRPr="00E60DE1">
        <w:rPr>
          <w:rFonts w:cs="Arial"/>
          <w:b/>
        </w:rPr>
        <w:t xml:space="preserve">on the promotion of equality of </w:t>
      </w:r>
      <w:r w:rsidRPr="00017627">
        <w:rPr>
          <w:rFonts w:cs="Arial"/>
          <w:b/>
        </w:rPr>
        <w:t>opportunity</w:t>
      </w:r>
      <w:r w:rsidR="00D5677D" w:rsidRPr="00017627">
        <w:rPr>
          <w:rFonts w:cs="Arial"/>
          <w:b/>
        </w:rPr>
        <w:t xml:space="preserve"> </w:t>
      </w:r>
    </w:p>
    <w:p w14:paraId="0E47E5F2" w14:textId="77777777" w:rsidR="003A3BCC" w:rsidRPr="00E60DE1" w:rsidRDefault="003A3BCC" w:rsidP="006275C8">
      <w:pPr>
        <w:tabs>
          <w:tab w:val="left" w:pos="567"/>
          <w:tab w:val="left" w:pos="5040"/>
        </w:tabs>
        <w:ind w:left="709" w:right="26" w:hanging="709"/>
        <w:rPr>
          <w:rFonts w:cs="Arial"/>
        </w:rPr>
      </w:pPr>
      <w:r w:rsidRPr="00E60DE1">
        <w:t>(Schedule 9</w:t>
      </w:r>
      <w:r w:rsidR="00276EB1" w:rsidRPr="00E60DE1">
        <w:t>,</w:t>
      </w:r>
      <w:r w:rsidRPr="00E60DE1">
        <w:t xml:space="preserve"> </w:t>
      </w:r>
      <w:r w:rsidR="00276EB1" w:rsidRPr="00E60DE1">
        <w:t xml:space="preserve">paragraph </w:t>
      </w:r>
      <w:r w:rsidRPr="00E60DE1">
        <w:t>4(2)(d);</w:t>
      </w:r>
      <w:r w:rsidRPr="00E60DE1">
        <w:rPr>
          <w:rFonts w:cs="Arial"/>
        </w:rPr>
        <w:t xml:space="preserve"> Schedule 9</w:t>
      </w:r>
      <w:r w:rsidR="00276EB1" w:rsidRPr="00E60DE1">
        <w:rPr>
          <w:rFonts w:cs="Arial"/>
        </w:rPr>
        <w:t>, paragraph</w:t>
      </w:r>
      <w:r w:rsidR="00D5677D" w:rsidRPr="00E60DE1">
        <w:rPr>
          <w:rFonts w:cs="Arial"/>
        </w:rPr>
        <w:t xml:space="preserve"> 9</w:t>
      </w:r>
      <w:r w:rsidRPr="00E60DE1">
        <w:rPr>
          <w:rFonts w:cs="Arial"/>
        </w:rPr>
        <w:t>(1)</w:t>
      </w:r>
      <w:r w:rsidRPr="00E60DE1">
        <w:t>)</w:t>
      </w:r>
    </w:p>
    <w:p w14:paraId="774D234B" w14:textId="77777777" w:rsidR="003A3BCC" w:rsidRPr="00E60DE1" w:rsidRDefault="003A3BCC" w:rsidP="006275C8">
      <w:pPr>
        <w:tabs>
          <w:tab w:val="left" w:pos="567"/>
          <w:tab w:val="left" w:pos="5040"/>
        </w:tabs>
        <w:ind w:left="709" w:right="26" w:hanging="709"/>
        <w:rPr>
          <w:b/>
        </w:rPr>
      </w:pPr>
    </w:p>
    <w:p w14:paraId="654FDECB" w14:textId="63870282" w:rsidR="003A3BCC" w:rsidRPr="00E60DE1" w:rsidRDefault="0090216A" w:rsidP="006275C8">
      <w:pPr>
        <w:tabs>
          <w:tab w:val="left" w:pos="567"/>
          <w:tab w:val="left" w:pos="720"/>
          <w:tab w:val="left" w:pos="1440"/>
          <w:tab w:val="left" w:pos="2160"/>
          <w:tab w:val="left" w:pos="2880"/>
          <w:tab w:val="left" w:pos="3600"/>
          <w:tab w:val="center" w:pos="4153"/>
        </w:tabs>
        <w:ind w:left="709" w:right="26" w:hanging="709"/>
      </w:pPr>
      <w:r w:rsidRPr="00E60DE1">
        <w:t xml:space="preserve">4.19 </w:t>
      </w:r>
      <w:r w:rsidR="00017627">
        <w:tab/>
      </w:r>
      <w:r w:rsidRPr="00E60DE1">
        <w:t>We</w:t>
      </w:r>
      <w:r w:rsidR="003A3BCC" w:rsidRPr="00E60DE1">
        <w:t xml:space="preserve"> make publicly available the results of our assessments (screening and EQIA) of the likely impact of our policies on the promotion of equality of opportunity and good relations.</w:t>
      </w:r>
    </w:p>
    <w:p w14:paraId="4422F6F9" w14:textId="77777777" w:rsidR="003A3BCC" w:rsidRPr="00E60DE1" w:rsidRDefault="003A3BCC" w:rsidP="006275C8">
      <w:pPr>
        <w:tabs>
          <w:tab w:val="left" w:pos="567"/>
          <w:tab w:val="left" w:pos="5040"/>
        </w:tabs>
        <w:ind w:left="709" w:right="26" w:hanging="709"/>
        <w:rPr>
          <w:b/>
        </w:rPr>
      </w:pPr>
    </w:p>
    <w:p w14:paraId="0C699783" w14:textId="77777777" w:rsidR="003A3BCC" w:rsidRPr="00E60DE1" w:rsidRDefault="003A3BCC" w:rsidP="006275C8">
      <w:pPr>
        <w:tabs>
          <w:tab w:val="left" w:pos="567"/>
        </w:tabs>
        <w:ind w:left="709" w:right="26" w:hanging="709"/>
        <w:outlineLvl w:val="0"/>
        <w:rPr>
          <w:b/>
        </w:rPr>
      </w:pPr>
      <w:r w:rsidRPr="00E60DE1">
        <w:rPr>
          <w:b/>
        </w:rPr>
        <w:t>What we publish</w:t>
      </w:r>
    </w:p>
    <w:p w14:paraId="49E62307" w14:textId="77777777" w:rsidR="003A3BCC" w:rsidRPr="00E60DE1" w:rsidRDefault="003A3BCC" w:rsidP="006275C8">
      <w:pPr>
        <w:tabs>
          <w:tab w:val="left" w:pos="567"/>
          <w:tab w:val="left" w:pos="5040"/>
        </w:tabs>
        <w:ind w:left="709" w:right="26" w:hanging="709"/>
      </w:pPr>
    </w:p>
    <w:p w14:paraId="1CDAA45A" w14:textId="00CD80E1" w:rsidR="003A3BCC" w:rsidRPr="00E60DE1" w:rsidRDefault="0090216A" w:rsidP="006275C8">
      <w:pPr>
        <w:tabs>
          <w:tab w:val="left" w:pos="567"/>
          <w:tab w:val="left" w:pos="5040"/>
        </w:tabs>
        <w:ind w:left="709" w:right="26" w:hanging="709"/>
      </w:pPr>
      <w:r w:rsidRPr="00E60DE1">
        <w:t xml:space="preserve">4.20 </w:t>
      </w:r>
      <w:r w:rsidR="00017627">
        <w:tab/>
      </w:r>
      <w:r w:rsidRPr="00E60DE1">
        <w:t>Screening</w:t>
      </w:r>
      <w:r w:rsidR="003A3BCC" w:rsidRPr="00E60DE1">
        <w:t xml:space="preserve"> reports</w:t>
      </w:r>
    </w:p>
    <w:p w14:paraId="0ADFDE40" w14:textId="77777777" w:rsidR="003A3BCC" w:rsidRPr="00E60DE1" w:rsidRDefault="003A3BCC" w:rsidP="006275C8">
      <w:pPr>
        <w:tabs>
          <w:tab w:val="left" w:pos="567"/>
          <w:tab w:val="left" w:pos="5040"/>
        </w:tabs>
        <w:ind w:left="709" w:right="26" w:hanging="709"/>
      </w:pPr>
      <w:r w:rsidRPr="00E60DE1">
        <w:t xml:space="preserve"> </w:t>
      </w:r>
    </w:p>
    <w:p w14:paraId="495DF0A7" w14:textId="496EE6BE" w:rsidR="003A3BCC" w:rsidRPr="00E60DE1" w:rsidRDefault="00017627" w:rsidP="006275C8">
      <w:pPr>
        <w:tabs>
          <w:tab w:val="left" w:pos="567"/>
          <w:tab w:val="left" w:pos="5040"/>
        </w:tabs>
        <w:ind w:left="709" w:right="26" w:hanging="709"/>
      </w:pPr>
      <w:r>
        <w:tab/>
      </w:r>
      <w:r>
        <w:tab/>
      </w:r>
      <w:r w:rsidR="003A3BCC" w:rsidRPr="00E60DE1">
        <w:t>These are published quarterly.  Screening reports detail:</w:t>
      </w:r>
    </w:p>
    <w:p w14:paraId="33E6015F" w14:textId="77777777" w:rsidR="003A3BCC" w:rsidRPr="00E60DE1" w:rsidRDefault="003A3BCC" w:rsidP="00276386">
      <w:pPr>
        <w:numPr>
          <w:ilvl w:val="0"/>
          <w:numId w:val="11"/>
        </w:numPr>
        <w:tabs>
          <w:tab w:val="clear" w:pos="720"/>
          <w:tab w:val="left" w:pos="5040"/>
        </w:tabs>
        <w:ind w:left="1134" w:right="26" w:hanging="425"/>
      </w:pPr>
      <w:r w:rsidRPr="00E60DE1">
        <w:t xml:space="preserve">All policies screened by </w:t>
      </w:r>
      <w:r w:rsidR="00E42B6D" w:rsidRPr="00E60DE1">
        <w:t>the Civil Service Commissioners</w:t>
      </w:r>
      <w:r w:rsidRPr="00E60DE1">
        <w:t xml:space="preserve"> over the three month period</w:t>
      </w:r>
      <w:r w:rsidR="00276EB1" w:rsidRPr="00E60DE1">
        <w:t>;</w:t>
      </w:r>
    </w:p>
    <w:p w14:paraId="19CF7706" w14:textId="77777777" w:rsidR="003A3BCC" w:rsidRPr="00E60DE1" w:rsidRDefault="003A3BCC" w:rsidP="00276386">
      <w:pPr>
        <w:numPr>
          <w:ilvl w:val="0"/>
          <w:numId w:val="11"/>
        </w:numPr>
        <w:tabs>
          <w:tab w:val="clear" w:pos="720"/>
          <w:tab w:val="left" w:pos="5040"/>
        </w:tabs>
        <w:ind w:left="1134" w:right="26" w:hanging="425"/>
      </w:pPr>
      <w:r w:rsidRPr="00E60DE1">
        <w:t>A statement of the aim(s) of the policy/policies to which the assessment relates</w:t>
      </w:r>
      <w:r w:rsidR="00276EB1" w:rsidRPr="00E60DE1">
        <w:t>;</w:t>
      </w:r>
    </w:p>
    <w:p w14:paraId="4715EF08" w14:textId="77777777" w:rsidR="003A3BCC" w:rsidRPr="00E60DE1" w:rsidRDefault="003A3BCC" w:rsidP="00276386">
      <w:pPr>
        <w:numPr>
          <w:ilvl w:val="0"/>
          <w:numId w:val="11"/>
        </w:numPr>
        <w:tabs>
          <w:tab w:val="clear" w:pos="720"/>
          <w:tab w:val="left" w:pos="5040"/>
        </w:tabs>
        <w:ind w:left="1134" w:right="26" w:hanging="425"/>
      </w:pPr>
      <w:r w:rsidRPr="00E60DE1">
        <w:t>Consideration given to measures which might mitigate any adverse impact</w:t>
      </w:r>
      <w:r w:rsidR="00276EB1" w:rsidRPr="00E60DE1">
        <w:t>;</w:t>
      </w:r>
    </w:p>
    <w:p w14:paraId="17BFC06D" w14:textId="200407C5" w:rsidR="00B06C9C" w:rsidRPr="00E60DE1" w:rsidRDefault="003A3BCC" w:rsidP="00276386">
      <w:pPr>
        <w:numPr>
          <w:ilvl w:val="0"/>
          <w:numId w:val="11"/>
        </w:numPr>
        <w:tabs>
          <w:tab w:val="clear" w:pos="720"/>
          <w:tab w:val="left" w:pos="5040"/>
        </w:tabs>
        <w:ind w:left="1134" w:right="26" w:hanging="425"/>
      </w:pPr>
      <w:r w:rsidRPr="00E60DE1">
        <w:t>Consideration given to alternative policies which might better achieve the promotion of equality of opportunity;</w:t>
      </w:r>
    </w:p>
    <w:p w14:paraId="5622264B" w14:textId="77777777" w:rsidR="003A3BCC" w:rsidRPr="00E60DE1" w:rsidRDefault="003A3BCC" w:rsidP="00276386">
      <w:pPr>
        <w:numPr>
          <w:ilvl w:val="0"/>
          <w:numId w:val="11"/>
        </w:numPr>
        <w:tabs>
          <w:tab w:val="clear" w:pos="720"/>
          <w:tab w:val="left" w:pos="5040"/>
        </w:tabs>
        <w:ind w:left="1134" w:right="26" w:hanging="425"/>
      </w:pPr>
      <w:r w:rsidRPr="00E60DE1">
        <w:t>Screening decisions, i.e:</w:t>
      </w:r>
    </w:p>
    <w:p w14:paraId="7723EA41" w14:textId="77777777" w:rsidR="003A3BCC" w:rsidRPr="00E60DE1" w:rsidRDefault="003A3BCC" w:rsidP="00276386">
      <w:pPr>
        <w:numPr>
          <w:ilvl w:val="0"/>
          <w:numId w:val="3"/>
        </w:numPr>
        <w:tabs>
          <w:tab w:val="clear" w:pos="1280"/>
          <w:tab w:val="num" w:pos="920"/>
        </w:tabs>
        <w:ind w:left="1560" w:right="26" w:hanging="425"/>
      </w:pPr>
      <w:r w:rsidRPr="00E60DE1">
        <w:t>whether the policy has been ‘screened in’ for equality impact assessment</w:t>
      </w:r>
      <w:r w:rsidR="00276EB1" w:rsidRPr="00E60DE1">
        <w:t>;</w:t>
      </w:r>
    </w:p>
    <w:p w14:paraId="37DEA5BE" w14:textId="77777777" w:rsidR="003A3BCC" w:rsidRPr="00E60DE1" w:rsidRDefault="003A3BCC" w:rsidP="00276386">
      <w:pPr>
        <w:numPr>
          <w:ilvl w:val="0"/>
          <w:numId w:val="3"/>
        </w:numPr>
        <w:tabs>
          <w:tab w:val="clear" w:pos="1280"/>
          <w:tab w:val="num" w:pos="920"/>
        </w:tabs>
        <w:ind w:left="1560" w:right="26" w:hanging="425"/>
      </w:pPr>
      <w:r w:rsidRPr="00E60DE1">
        <w:t>whether the policy has been ‘screened out’ with mitigation or an alternative policy proposed to be adopted</w:t>
      </w:r>
      <w:r w:rsidR="00276EB1" w:rsidRPr="00E60DE1">
        <w:t>;</w:t>
      </w:r>
    </w:p>
    <w:p w14:paraId="738933AD" w14:textId="77777777" w:rsidR="003A3BCC" w:rsidRPr="00E60DE1" w:rsidRDefault="003A3BCC" w:rsidP="00276386">
      <w:pPr>
        <w:numPr>
          <w:ilvl w:val="0"/>
          <w:numId w:val="3"/>
        </w:numPr>
        <w:tabs>
          <w:tab w:val="clear" w:pos="1280"/>
          <w:tab w:val="num" w:pos="920"/>
        </w:tabs>
        <w:ind w:left="1560" w:right="26" w:hanging="425"/>
      </w:pPr>
      <w:r w:rsidRPr="00E60DE1">
        <w:t>whether the policy has been ‘screened out’ without mitigation or an alternative policy proposed to be adopted</w:t>
      </w:r>
      <w:r w:rsidR="00276EB1" w:rsidRPr="00E60DE1">
        <w:t>;</w:t>
      </w:r>
    </w:p>
    <w:p w14:paraId="719062E4" w14:textId="77777777" w:rsidR="003A3BCC" w:rsidRPr="00E60DE1" w:rsidRDefault="003A3BCC" w:rsidP="00276386">
      <w:pPr>
        <w:numPr>
          <w:ilvl w:val="0"/>
          <w:numId w:val="11"/>
        </w:numPr>
        <w:tabs>
          <w:tab w:val="clear" w:pos="720"/>
          <w:tab w:val="left" w:pos="5040"/>
        </w:tabs>
        <w:ind w:left="1134" w:right="26" w:hanging="425"/>
      </w:pPr>
      <w:r w:rsidRPr="00E60DE1">
        <w:t>Where applicable, a timetable for conducting equality impact assessments</w:t>
      </w:r>
      <w:r w:rsidR="00276EB1" w:rsidRPr="00E60DE1">
        <w:t>; and</w:t>
      </w:r>
      <w:r w:rsidRPr="00E60DE1">
        <w:t xml:space="preserve"> </w:t>
      </w:r>
    </w:p>
    <w:p w14:paraId="4B2EA629" w14:textId="77777777" w:rsidR="003A3BCC" w:rsidRPr="00E60DE1" w:rsidRDefault="003A3BCC" w:rsidP="00276386">
      <w:pPr>
        <w:numPr>
          <w:ilvl w:val="0"/>
          <w:numId w:val="11"/>
        </w:numPr>
        <w:tabs>
          <w:tab w:val="clear" w:pos="720"/>
          <w:tab w:val="left" w:pos="5040"/>
        </w:tabs>
        <w:ind w:left="1134" w:right="26" w:hanging="425"/>
      </w:pPr>
      <w:r w:rsidRPr="00E60DE1">
        <w:t>A link to the completed screening template(s) on our website</w:t>
      </w:r>
      <w:r w:rsidR="00276EB1" w:rsidRPr="00E60DE1">
        <w:t>.</w:t>
      </w:r>
    </w:p>
    <w:p w14:paraId="3D12AB1C" w14:textId="0F1D6F82" w:rsidR="00A04949" w:rsidRPr="00E60DE1" w:rsidRDefault="00A04949" w:rsidP="00017627">
      <w:pPr>
        <w:tabs>
          <w:tab w:val="left" w:pos="567"/>
          <w:tab w:val="left" w:pos="5040"/>
        </w:tabs>
        <w:ind w:right="26"/>
      </w:pPr>
    </w:p>
    <w:p w14:paraId="103B1669" w14:textId="1EEC4498" w:rsidR="003A3BCC" w:rsidRPr="00E60DE1" w:rsidRDefault="00CC3B5C" w:rsidP="006275C8">
      <w:pPr>
        <w:tabs>
          <w:tab w:val="left" w:pos="567"/>
          <w:tab w:val="left" w:pos="5040"/>
        </w:tabs>
        <w:ind w:left="709" w:right="26" w:hanging="709"/>
      </w:pPr>
      <w:r w:rsidRPr="00E60DE1">
        <w:t xml:space="preserve">4.21 </w:t>
      </w:r>
      <w:r w:rsidR="00017627">
        <w:tab/>
      </w:r>
      <w:r w:rsidRPr="00E60DE1">
        <w:t>Screening</w:t>
      </w:r>
      <w:r w:rsidR="003A3BCC" w:rsidRPr="00E60DE1">
        <w:t xml:space="preserve"> templates </w:t>
      </w:r>
    </w:p>
    <w:p w14:paraId="45D76754" w14:textId="77777777" w:rsidR="003A3BCC" w:rsidRPr="00E60DE1" w:rsidRDefault="003A3BCC" w:rsidP="006275C8">
      <w:pPr>
        <w:tabs>
          <w:tab w:val="left" w:pos="567"/>
          <w:tab w:val="left" w:pos="5040"/>
        </w:tabs>
        <w:ind w:left="709" w:right="26" w:hanging="709"/>
      </w:pPr>
    </w:p>
    <w:p w14:paraId="73A3C94B" w14:textId="302F1A1B" w:rsidR="003A3BCC" w:rsidRPr="00E60DE1" w:rsidRDefault="00017627" w:rsidP="006275C8">
      <w:pPr>
        <w:tabs>
          <w:tab w:val="left" w:pos="567"/>
          <w:tab w:val="left" w:pos="5040"/>
        </w:tabs>
        <w:ind w:left="709" w:right="26" w:hanging="709"/>
      </w:pPr>
      <w:r>
        <w:tab/>
      </w:r>
      <w:r>
        <w:tab/>
      </w:r>
      <w:r w:rsidR="003A3BCC" w:rsidRPr="00E60DE1">
        <w:t>For details on the availability of our screening templates please refer to 4.13.</w:t>
      </w:r>
    </w:p>
    <w:p w14:paraId="6D6E42E5" w14:textId="11FCC500" w:rsidR="003A3BCC" w:rsidRDefault="003A3BCC" w:rsidP="006275C8">
      <w:pPr>
        <w:tabs>
          <w:tab w:val="left" w:pos="567"/>
          <w:tab w:val="left" w:pos="5040"/>
        </w:tabs>
        <w:ind w:left="709" w:right="26" w:hanging="709"/>
      </w:pPr>
    </w:p>
    <w:p w14:paraId="291E49B9" w14:textId="77777777" w:rsidR="002A36ED" w:rsidRPr="00E60DE1" w:rsidRDefault="002A36ED" w:rsidP="006275C8">
      <w:pPr>
        <w:tabs>
          <w:tab w:val="left" w:pos="567"/>
          <w:tab w:val="left" w:pos="5040"/>
        </w:tabs>
        <w:ind w:left="709" w:right="26" w:hanging="709"/>
      </w:pPr>
    </w:p>
    <w:p w14:paraId="3A0946C0" w14:textId="3BC2D1DE" w:rsidR="003A3BCC" w:rsidRPr="00E60DE1" w:rsidRDefault="00CC3B5C" w:rsidP="006275C8">
      <w:pPr>
        <w:tabs>
          <w:tab w:val="left" w:pos="567"/>
          <w:tab w:val="left" w:pos="5040"/>
        </w:tabs>
        <w:ind w:left="709" w:right="26" w:hanging="709"/>
      </w:pPr>
      <w:r w:rsidRPr="00E60DE1">
        <w:t xml:space="preserve">4.22 </w:t>
      </w:r>
      <w:r w:rsidR="00017627">
        <w:tab/>
      </w:r>
      <w:r w:rsidRPr="00E60DE1">
        <w:t>Equality</w:t>
      </w:r>
      <w:r w:rsidR="003A3BCC" w:rsidRPr="00E60DE1">
        <w:t xml:space="preserve"> impact assessments</w:t>
      </w:r>
    </w:p>
    <w:p w14:paraId="10EBFB76" w14:textId="77777777" w:rsidR="003A3BCC" w:rsidRPr="00E60DE1" w:rsidRDefault="003A3BCC" w:rsidP="006275C8">
      <w:pPr>
        <w:tabs>
          <w:tab w:val="left" w:pos="567"/>
          <w:tab w:val="left" w:pos="5040"/>
        </w:tabs>
        <w:ind w:left="709" w:right="26" w:hanging="709"/>
      </w:pPr>
    </w:p>
    <w:p w14:paraId="481A8AD3" w14:textId="5CE9527E" w:rsidR="003A3BCC" w:rsidRPr="00E60DE1" w:rsidRDefault="00017627" w:rsidP="006275C8">
      <w:pPr>
        <w:tabs>
          <w:tab w:val="left" w:pos="567"/>
          <w:tab w:val="left" w:pos="5040"/>
        </w:tabs>
        <w:ind w:left="709" w:right="26" w:hanging="709"/>
      </w:pPr>
      <w:r>
        <w:tab/>
      </w:r>
      <w:r>
        <w:tab/>
      </w:r>
      <w:r w:rsidR="003A3BCC" w:rsidRPr="00E60DE1">
        <w:t>EQIA reports are published once the impact assessment has been completed. These reports include:</w:t>
      </w:r>
    </w:p>
    <w:p w14:paraId="3D4C99E4" w14:textId="77777777" w:rsidR="003A3BCC" w:rsidRPr="00E60DE1" w:rsidRDefault="003A3BCC" w:rsidP="006275C8">
      <w:pPr>
        <w:tabs>
          <w:tab w:val="left" w:pos="567"/>
          <w:tab w:val="left" w:pos="5040"/>
        </w:tabs>
        <w:ind w:left="709" w:right="26" w:hanging="709"/>
      </w:pPr>
    </w:p>
    <w:p w14:paraId="3EB8A67B" w14:textId="77777777" w:rsidR="003A3BCC" w:rsidRPr="00E60DE1" w:rsidRDefault="003A3BCC" w:rsidP="00276386">
      <w:pPr>
        <w:numPr>
          <w:ilvl w:val="0"/>
          <w:numId w:val="12"/>
        </w:numPr>
        <w:tabs>
          <w:tab w:val="clear" w:pos="720"/>
          <w:tab w:val="left" w:pos="5040"/>
        </w:tabs>
        <w:ind w:left="1134" w:right="26" w:hanging="425"/>
      </w:pPr>
      <w:r w:rsidRPr="00E60DE1">
        <w:t>A statement of the aim of the policy assessed</w:t>
      </w:r>
      <w:r w:rsidR="00B142FA" w:rsidRPr="00E60DE1">
        <w:t>;</w:t>
      </w:r>
    </w:p>
    <w:p w14:paraId="4CD790AE" w14:textId="77777777" w:rsidR="003A3BCC" w:rsidRPr="00E60DE1" w:rsidRDefault="003A3BCC" w:rsidP="00276386">
      <w:pPr>
        <w:numPr>
          <w:ilvl w:val="0"/>
          <w:numId w:val="12"/>
        </w:numPr>
        <w:tabs>
          <w:tab w:val="clear" w:pos="720"/>
          <w:tab w:val="left" w:pos="5040"/>
        </w:tabs>
        <w:ind w:left="1134" w:right="26" w:hanging="425"/>
      </w:pPr>
      <w:r w:rsidRPr="00E60DE1">
        <w:t>Information and data collected</w:t>
      </w:r>
      <w:r w:rsidR="00B142FA" w:rsidRPr="00E60DE1">
        <w:t>;</w:t>
      </w:r>
    </w:p>
    <w:p w14:paraId="04D62E71" w14:textId="77777777" w:rsidR="003A3BCC" w:rsidRPr="00E60DE1" w:rsidRDefault="003A3BCC" w:rsidP="00276386">
      <w:pPr>
        <w:numPr>
          <w:ilvl w:val="0"/>
          <w:numId w:val="12"/>
        </w:numPr>
        <w:tabs>
          <w:tab w:val="clear" w:pos="720"/>
          <w:tab w:val="left" w:pos="5040"/>
        </w:tabs>
        <w:ind w:left="1134" w:right="26" w:hanging="425"/>
      </w:pPr>
      <w:r w:rsidRPr="00E60DE1">
        <w:t>Details of the assessment of impact(s)</w:t>
      </w:r>
      <w:r w:rsidR="00B142FA" w:rsidRPr="00E60DE1">
        <w:t>;</w:t>
      </w:r>
    </w:p>
    <w:p w14:paraId="27C0669D" w14:textId="77777777" w:rsidR="003A3BCC" w:rsidRPr="00E60DE1" w:rsidRDefault="003A3BCC" w:rsidP="00276386">
      <w:pPr>
        <w:numPr>
          <w:ilvl w:val="0"/>
          <w:numId w:val="12"/>
        </w:numPr>
        <w:tabs>
          <w:tab w:val="clear" w:pos="720"/>
          <w:tab w:val="left" w:pos="5040"/>
        </w:tabs>
        <w:ind w:left="1134" w:right="26" w:hanging="425"/>
      </w:pPr>
      <w:r w:rsidRPr="00E60DE1">
        <w:t>Consideration given to measures which might mitigate any adverse impact</w:t>
      </w:r>
      <w:r w:rsidR="00B142FA" w:rsidRPr="00E60DE1">
        <w:t>;</w:t>
      </w:r>
    </w:p>
    <w:p w14:paraId="1B2D6C67" w14:textId="77777777" w:rsidR="003A3BCC" w:rsidRPr="00E60DE1" w:rsidRDefault="003A3BCC" w:rsidP="00276386">
      <w:pPr>
        <w:numPr>
          <w:ilvl w:val="0"/>
          <w:numId w:val="12"/>
        </w:numPr>
        <w:tabs>
          <w:tab w:val="clear" w:pos="720"/>
          <w:tab w:val="left" w:pos="5040"/>
        </w:tabs>
        <w:ind w:left="1134" w:right="26" w:hanging="425"/>
      </w:pPr>
      <w:r w:rsidRPr="00E60DE1">
        <w:t>Consideration given to alternative policies which might better achieve the promotion of equality of opportunity</w:t>
      </w:r>
      <w:r w:rsidR="00B142FA" w:rsidRPr="00E60DE1">
        <w:t>;</w:t>
      </w:r>
    </w:p>
    <w:p w14:paraId="38A47D51" w14:textId="77777777" w:rsidR="003A3BCC" w:rsidRPr="00E60DE1" w:rsidRDefault="003A3BCC" w:rsidP="00276386">
      <w:pPr>
        <w:numPr>
          <w:ilvl w:val="0"/>
          <w:numId w:val="12"/>
        </w:numPr>
        <w:tabs>
          <w:tab w:val="clear" w:pos="720"/>
          <w:tab w:val="left" w:pos="5040"/>
        </w:tabs>
        <w:ind w:left="1134" w:right="26" w:hanging="425"/>
      </w:pPr>
      <w:r w:rsidRPr="00E60DE1">
        <w:t>Consultation responses</w:t>
      </w:r>
      <w:r w:rsidR="00B142FA" w:rsidRPr="00E60DE1">
        <w:t>;</w:t>
      </w:r>
    </w:p>
    <w:p w14:paraId="1968545C" w14:textId="77777777" w:rsidR="003A3BCC" w:rsidRPr="00E60DE1" w:rsidRDefault="003A3BCC" w:rsidP="00276386">
      <w:pPr>
        <w:numPr>
          <w:ilvl w:val="0"/>
          <w:numId w:val="12"/>
        </w:numPr>
        <w:tabs>
          <w:tab w:val="clear" w:pos="720"/>
          <w:tab w:val="left" w:pos="5040"/>
        </w:tabs>
        <w:ind w:left="1134" w:right="26" w:hanging="425"/>
      </w:pPr>
      <w:r w:rsidRPr="00E60DE1">
        <w:t>The decision taken</w:t>
      </w:r>
      <w:r w:rsidR="00B142FA" w:rsidRPr="00E60DE1">
        <w:t>; and</w:t>
      </w:r>
    </w:p>
    <w:p w14:paraId="52790F48" w14:textId="77777777" w:rsidR="003A3BCC" w:rsidRPr="00E60DE1" w:rsidRDefault="003A3BCC" w:rsidP="00276386">
      <w:pPr>
        <w:numPr>
          <w:ilvl w:val="0"/>
          <w:numId w:val="12"/>
        </w:numPr>
        <w:tabs>
          <w:tab w:val="clear" w:pos="720"/>
          <w:tab w:val="left" w:pos="5040"/>
        </w:tabs>
        <w:ind w:left="1134" w:right="26" w:hanging="425"/>
      </w:pPr>
      <w:r w:rsidRPr="00E60DE1">
        <w:t>Future monitoring plans.</w:t>
      </w:r>
    </w:p>
    <w:p w14:paraId="094C3066" w14:textId="77777777" w:rsidR="003A3BCC" w:rsidRPr="00E60DE1" w:rsidRDefault="003A3BCC" w:rsidP="006275C8">
      <w:pPr>
        <w:tabs>
          <w:tab w:val="left" w:pos="567"/>
          <w:tab w:val="left" w:pos="5040"/>
        </w:tabs>
        <w:ind w:left="709" w:right="26" w:hanging="709"/>
      </w:pPr>
    </w:p>
    <w:p w14:paraId="4AE97A77" w14:textId="77777777" w:rsidR="003A3BCC" w:rsidRPr="00E60DE1" w:rsidRDefault="003A3BCC" w:rsidP="006275C8">
      <w:pPr>
        <w:tabs>
          <w:tab w:val="left" w:pos="567"/>
        </w:tabs>
        <w:ind w:left="709" w:right="26" w:hanging="709"/>
        <w:outlineLvl w:val="0"/>
        <w:rPr>
          <w:b/>
        </w:rPr>
      </w:pPr>
      <w:r w:rsidRPr="00E60DE1">
        <w:rPr>
          <w:b/>
        </w:rPr>
        <w:t>How we publish the information</w:t>
      </w:r>
    </w:p>
    <w:p w14:paraId="7A0C1705" w14:textId="77777777" w:rsidR="003A3BCC" w:rsidRPr="00E60DE1" w:rsidRDefault="003A3BCC" w:rsidP="006275C8">
      <w:pPr>
        <w:tabs>
          <w:tab w:val="left" w:pos="567"/>
          <w:tab w:val="left" w:pos="5040"/>
        </w:tabs>
        <w:ind w:left="709" w:right="26" w:hanging="709"/>
        <w:rPr>
          <w:b/>
        </w:rPr>
      </w:pPr>
    </w:p>
    <w:p w14:paraId="3CDC1B52" w14:textId="0AA672D1" w:rsidR="003A3BCC" w:rsidRPr="00E60DE1" w:rsidRDefault="00CC3B5C" w:rsidP="006275C8">
      <w:pPr>
        <w:tabs>
          <w:tab w:val="left" w:pos="567"/>
          <w:tab w:val="left" w:pos="5040"/>
        </w:tabs>
        <w:ind w:left="709" w:right="26" w:hanging="709"/>
      </w:pPr>
      <w:r w:rsidRPr="00E60DE1">
        <w:t xml:space="preserve">4.23 </w:t>
      </w:r>
      <w:r w:rsidR="00017627">
        <w:tab/>
      </w:r>
      <w:r w:rsidRPr="00E60DE1">
        <w:t>All</w:t>
      </w:r>
      <w:r w:rsidR="003A3BCC" w:rsidRPr="00E60DE1">
        <w:t xml:space="preserve"> information we publish is accessible and can be made available in alternative formats on request.  Please see 6.3 below. </w:t>
      </w:r>
    </w:p>
    <w:p w14:paraId="6310E00B" w14:textId="77777777" w:rsidR="003A3BCC" w:rsidRPr="00E60DE1" w:rsidRDefault="003A3BCC" w:rsidP="006275C8">
      <w:pPr>
        <w:tabs>
          <w:tab w:val="left" w:pos="567"/>
          <w:tab w:val="left" w:pos="5040"/>
        </w:tabs>
        <w:ind w:left="709" w:right="26" w:hanging="709"/>
      </w:pPr>
    </w:p>
    <w:p w14:paraId="196FFC3C" w14:textId="77777777" w:rsidR="003A3BCC" w:rsidRPr="00E60DE1" w:rsidRDefault="003A3BCC" w:rsidP="006275C8">
      <w:pPr>
        <w:tabs>
          <w:tab w:val="left" w:pos="567"/>
        </w:tabs>
        <w:ind w:left="709" w:right="26" w:hanging="709"/>
        <w:outlineLvl w:val="0"/>
        <w:rPr>
          <w:b/>
        </w:rPr>
      </w:pPr>
      <w:r w:rsidRPr="00E60DE1">
        <w:rPr>
          <w:b/>
        </w:rPr>
        <w:t>Where we publish the information</w:t>
      </w:r>
    </w:p>
    <w:p w14:paraId="782C5565" w14:textId="77777777" w:rsidR="003A3BCC" w:rsidRPr="00E60DE1" w:rsidRDefault="003A3BCC" w:rsidP="006275C8">
      <w:pPr>
        <w:tabs>
          <w:tab w:val="left" w:pos="567"/>
          <w:tab w:val="left" w:pos="5040"/>
        </w:tabs>
        <w:ind w:left="709" w:right="26" w:hanging="709"/>
        <w:rPr>
          <w:b/>
        </w:rPr>
      </w:pPr>
    </w:p>
    <w:p w14:paraId="57D50E75" w14:textId="50C40C33" w:rsidR="00D5677D" w:rsidRPr="00E60DE1" w:rsidRDefault="00CC3B5C" w:rsidP="006275C8">
      <w:pPr>
        <w:tabs>
          <w:tab w:val="left" w:pos="567"/>
          <w:tab w:val="left" w:pos="5040"/>
        </w:tabs>
        <w:ind w:left="709" w:right="26" w:hanging="709"/>
      </w:pPr>
      <w:r w:rsidRPr="00E60DE1">
        <w:t xml:space="preserve">4.24 </w:t>
      </w:r>
      <w:r w:rsidR="00017627">
        <w:tab/>
      </w:r>
      <w:r w:rsidRPr="00E60DE1">
        <w:t>The</w:t>
      </w:r>
      <w:r w:rsidR="003A3BCC" w:rsidRPr="00E60DE1">
        <w:t xml:space="preserve"> results of our assessments (screening reports and completed templates, the results of equality impact assessments) are available on our website </w:t>
      </w:r>
      <w:hyperlink r:id="rId20" w:history="1">
        <w:r w:rsidR="00D5677D" w:rsidRPr="00E60DE1">
          <w:rPr>
            <w:rStyle w:val="Hyperlink"/>
            <w:color w:val="auto"/>
          </w:rPr>
          <w:t>www.nicscommissioners.org</w:t>
        </w:r>
      </w:hyperlink>
      <w:r w:rsidR="00D5677D" w:rsidRPr="00E60DE1">
        <w:t xml:space="preserve"> </w:t>
      </w:r>
      <w:r w:rsidR="003A3BCC" w:rsidRPr="00E60DE1">
        <w:t>and by contacting</w:t>
      </w:r>
      <w:r w:rsidR="00D5677D" w:rsidRPr="00E60DE1">
        <w:t xml:space="preserve"> </w:t>
      </w:r>
      <w:r w:rsidR="00256890" w:rsidRPr="00E60DE1">
        <w:t xml:space="preserve"> </w:t>
      </w:r>
    </w:p>
    <w:p w14:paraId="239887A1" w14:textId="77777777" w:rsidR="00D5677D" w:rsidRPr="00E60DE1" w:rsidRDefault="00D5677D" w:rsidP="006275C8">
      <w:pPr>
        <w:tabs>
          <w:tab w:val="left" w:pos="567"/>
          <w:tab w:val="left" w:pos="5040"/>
        </w:tabs>
        <w:ind w:left="709" w:right="26" w:hanging="709"/>
      </w:pPr>
    </w:p>
    <w:p w14:paraId="2D97FF42" w14:textId="46652844" w:rsidR="009502E9" w:rsidRPr="00026A90" w:rsidRDefault="00B06C9C" w:rsidP="00017627">
      <w:pPr>
        <w:tabs>
          <w:tab w:val="left" w:pos="1985"/>
          <w:tab w:val="left" w:pos="9356"/>
        </w:tabs>
        <w:ind w:left="709" w:right="26" w:hanging="709"/>
        <w:rPr>
          <w:lang w:val="en"/>
        </w:rPr>
      </w:pPr>
      <w:r>
        <w:rPr>
          <w:lang w:val="en"/>
        </w:rPr>
        <w:tab/>
      </w:r>
      <w:r w:rsidR="009502E9" w:rsidRPr="00026A90">
        <w:rPr>
          <w:lang w:val="en"/>
        </w:rPr>
        <w:t>Equality Officer</w:t>
      </w:r>
    </w:p>
    <w:p w14:paraId="3B2863AA" w14:textId="77777777" w:rsidR="009502E9" w:rsidRPr="00026A90" w:rsidRDefault="009502E9" w:rsidP="00017627">
      <w:pPr>
        <w:tabs>
          <w:tab w:val="left" w:pos="1985"/>
          <w:tab w:val="left" w:pos="9356"/>
        </w:tabs>
        <w:ind w:left="709" w:right="26" w:hanging="709"/>
        <w:rPr>
          <w:lang w:val="en"/>
        </w:rPr>
      </w:pPr>
      <w:r w:rsidRPr="00026A90">
        <w:rPr>
          <w:lang w:val="en"/>
        </w:rPr>
        <w:tab/>
        <w:t>Office of the Civil Service Commissioners</w:t>
      </w:r>
    </w:p>
    <w:p w14:paraId="17843EB0" w14:textId="77777777" w:rsidR="009502E9" w:rsidRPr="00026A90" w:rsidRDefault="009502E9" w:rsidP="00017627">
      <w:pPr>
        <w:tabs>
          <w:tab w:val="left" w:pos="1985"/>
          <w:tab w:val="left" w:pos="9356"/>
        </w:tabs>
        <w:ind w:left="709" w:right="26" w:hanging="709"/>
        <w:rPr>
          <w:lang w:val="en"/>
        </w:rPr>
      </w:pPr>
      <w:r w:rsidRPr="00026A90">
        <w:rPr>
          <w:lang w:val="en"/>
        </w:rPr>
        <w:tab/>
        <w:t>7</w:t>
      </w:r>
      <w:r w:rsidRPr="00026A90">
        <w:rPr>
          <w:vertAlign w:val="superscript"/>
          <w:lang w:val="en"/>
        </w:rPr>
        <w:t>th</w:t>
      </w:r>
      <w:r w:rsidRPr="00026A90">
        <w:rPr>
          <w:lang w:val="en"/>
        </w:rPr>
        <w:t xml:space="preserve"> Floor</w:t>
      </w:r>
    </w:p>
    <w:p w14:paraId="476595D1" w14:textId="77777777" w:rsidR="009502E9" w:rsidRPr="00026A90" w:rsidRDefault="009502E9" w:rsidP="00017627">
      <w:pPr>
        <w:tabs>
          <w:tab w:val="left" w:pos="1985"/>
          <w:tab w:val="left" w:pos="9356"/>
        </w:tabs>
        <w:ind w:left="709" w:right="26" w:hanging="709"/>
        <w:rPr>
          <w:lang w:val="en"/>
        </w:rPr>
      </w:pPr>
      <w:r w:rsidRPr="00026A90">
        <w:rPr>
          <w:lang w:val="en"/>
        </w:rPr>
        <w:tab/>
        <w:t>Erskine House</w:t>
      </w:r>
    </w:p>
    <w:p w14:paraId="1F314F64" w14:textId="77777777" w:rsidR="009502E9" w:rsidRPr="00026A90" w:rsidRDefault="009502E9" w:rsidP="00017627">
      <w:pPr>
        <w:tabs>
          <w:tab w:val="left" w:pos="1985"/>
          <w:tab w:val="left" w:pos="9356"/>
        </w:tabs>
        <w:ind w:left="709" w:right="26" w:hanging="709"/>
        <w:rPr>
          <w:lang w:val="en"/>
        </w:rPr>
      </w:pPr>
      <w:r w:rsidRPr="00026A90">
        <w:rPr>
          <w:lang w:val="en"/>
        </w:rPr>
        <w:tab/>
        <w:t>20-32 Chichester Street</w:t>
      </w:r>
    </w:p>
    <w:p w14:paraId="41BF6859" w14:textId="77777777" w:rsidR="009502E9" w:rsidRPr="00026A90" w:rsidRDefault="009502E9" w:rsidP="00017627">
      <w:pPr>
        <w:tabs>
          <w:tab w:val="left" w:pos="1985"/>
          <w:tab w:val="left" w:pos="9356"/>
        </w:tabs>
        <w:ind w:left="709" w:right="26" w:hanging="709"/>
        <w:rPr>
          <w:lang w:val="en"/>
        </w:rPr>
      </w:pPr>
      <w:r w:rsidRPr="00026A90">
        <w:rPr>
          <w:lang w:val="en"/>
        </w:rPr>
        <w:tab/>
        <w:t>Belfast</w:t>
      </w:r>
    </w:p>
    <w:p w14:paraId="671300F0" w14:textId="77777777" w:rsidR="009502E9" w:rsidRPr="00E60DE1" w:rsidRDefault="009502E9" w:rsidP="00017627">
      <w:pPr>
        <w:tabs>
          <w:tab w:val="left" w:pos="1985"/>
          <w:tab w:val="left" w:pos="9356"/>
        </w:tabs>
        <w:ind w:left="709" w:right="26" w:hanging="709"/>
        <w:rPr>
          <w:lang w:val="en"/>
        </w:rPr>
      </w:pPr>
      <w:r w:rsidRPr="00026A90">
        <w:rPr>
          <w:lang w:val="en"/>
        </w:rPr>
        <w:tab/>
        <w:t>BT1 4GF</w:t>
      </w:r>
    </w:p>
    <w:p w14:paraId="5F17D286" w14:textId="77777777" w:rsidR="009502E9" w:rsidRPr="00E60DE1" w:rsidRDefault="009502E9" w:rsidP="00017627">
      <w:pPr>
        <w:tabs>
          <w:tab w:val="left" w:pos="1985"/>
          <w:tab w:val="left" w:pos="9356"/>
        </w:tabs>
        <w:ind w:left="709" w:right="26" w:hanging="709"/>
        <w:rPr>
          <w:lang w:val="en"/>
        </w:rPr>
      </w:pPr>
    </w:p>
    <w:p w14:paraId="2FF448A1" w14:textId="77777777" w:rsidR="009502E9" w:rsidRPr="00E60DE1" w:rsidRDefault="009502E9" w:rsidP="00017627">
      <w:pPr>
        <w:tabs>
          <w:tab w:val="left" w:pos="1985"/>
          <w:tab w:val="left" w:pos="9356"/>
        </w:tabs>
        <w:ind w:left="709" w:right="26" w:hanging="709"/>
        <w:rPr>
          <w:lang w:val="en"/>
        </w:rPr>
      </w:pPr>
      <w:r>
        <w:tab/>
        <w:t xml:space="preserve">Email: </w:t>
      </w:r>
      <w:hyperlink r:id="rId21" w:history="1">
        <w:r w:rsidRPr="00E60DE1">
          <w:rPr>
            <w:rStyle w:val="Hyperlink"/>
            <w:color w:val="auto"/>
            <w:lang w:val="en"/>
          </w:rPr>
          <w:t>info@nicscommissioners.org</w:t>
        </w:r>
      </w:hyperlink>
    </w:p>
    <w:p w14:paraId="5D94869A" w14:textId="02B4B5FA"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pPr>
    </w:p>
    <w:p w14:paraId="69B45FE0" w14:textId="4EF2543E" w:rsidR="009502E9" w:rsidRPr="00E60DE1" w:rsidRDefault="00CC3B5C" w:rsidP="00017627">
      <w:pPr>
        <w:tabs>
          <w:tab w:val="left" w:pos="567"/>
          <w:tab w:val="left" w:pos="720"/>
          <w:tab w:val="left" w:pos="1440"/>
          <w:tab w:val="left" w:pos="2160"/>
          <w:tab w:val="left" w:pos="2880"/>
          <w:tab w:val="left" w:pos="3600"/>
          <w:tab w:val="center" w:pos="4153"/>
        </w:tabs>
        <w:ind w:left="709" w:right="26" w:hanging="709"/>
      </w:pPr>
      <w:r w:rsidRPr="00E60DE1">
        <w:t xml:space="preserve">4.25 </w:t>
      </w:r>
      <w:r w:rsidR="00017627">
        <w:tab/>
      </w:r>
      <w:r w:rsidRPr="00E60DE1">
        <w:t>In</w:t>
      </w:r>
      <w:r w:rsidR="003A3BCC" w:rsidRPr="00E60DE1">
        <w:t xml:space="preserve"> addition to the above, screening reports (electronic link or hard copy on request if more suitable for recipients) which include all policies screened</w:t>
      </w:r>
      <w:r w:rsidR="009642F7" w:rsidRPr="00E60DE1">
        <w:t xml:space="preserve"> over a 3 month are also sent directly to all consultees on a quarterly basis</w:t>
      </w:r>
      <w:r w:rsidR="003A3BCC" w:rsidRPr="00E60DE1">
        <w:t xml:space="preserve"> </w:t>
      </w:r>
      <w:r w:rsidR="009502E9">
        <w:t>(provided there has been screening activity during the relevant quarter).</w:t>
      </w:r>
    </w:p>
    <w:p w14:paraId="47CF03CB"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pPr>
    </w:p>
    <w:p w14:paraId="6BD16067" w14:textId="18129B04" w:rsidR="003A3BCC" w:rsidRPr="00E60DE1" w:rsidRDefault="00CC3B5C" w:rsidP="006275C8">
      <w:pPr>
        <w:tabs>
          <w:tab w:val="left" w:pos="567"/>
          <w:tab w:val="left" w:pos="720"/>
          <w:tab w:val="left" w:pos="1440"/>
          <w:tab w:val="left" w:pos="2160"/>
          <w:tab w:val="left" w:pos="2880"/>
          <w:tab w:val="left" w:pos="3600"/>
          <w:tab w:val="center" w:pos="4153"/>
        </w:tabs>
        <w:ind w:left="709" w:right="26" w:hanging="709"/>
      </w:pPr>
      <w:r w:rsidRPr="00E60DE1">
        <w:t xml:space="preserve">4.26 </w:t>
      </w:r>
      <w:r w:rsidR="00017627">
        <w:tab/>
      </w:r>
      <w:r w:rsidRPr="00E60DE1">
        <w:t>We</w:t>
      </w:r>
      <w:r w:rsidR="003A3BCC" w:rsidRPr="00E60DE1">
        <w:t xml:space="preserve"> will inform the general public about the availability of this material through communications such as press releases</w:t>
      </w:r>
      <w:r w:rsidRPr="00E60DE1">
        <w:t>,</w:t>
      </w:r>
      <w:r w:rsidR="003A3BCC" w:rsidRPr="00E60DE1">
        <w:t xml:space="preserve"> where appropriate.</w:t>
      </w:r>
    </w:p>
    <w:p w14:paraId="5A6C5191"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pPr>
    </w:p>
    <w:p w14:paraId="5199FE0F" w14:textId="77777777" w:rsidR="00017627" w:rsidRDefault="003A3BCC" w:rsidP="006275C8">
      <w:pPr>
        <w:tabs>
          <w:tab w:val="left" w:pos="567"/>
          <w:tab w:val="left" w:pos="720"/>
          <w:tab w:val="left" w:pos="1440"/>
          <w:tab w:val="left" w:pos="2160"/>
          <w:tab w:val="left" w:pos="2880"/>
          <w:tab w:val="left" w:pos="3600"/>
          <w:tab w:val="center" w:pos="4153"/>
        </w:tabs>
        <w:ind w:left="709" w:right="26" w:hanging="709"/>
        <w:rPr>
          <w:rFonts w:cs="Arial"/>
          <w:b/>
        </w:rPr>
      </w:pPr>
      <w:r w:rsidRPr="00E60DE1">
        <w:rPr>
          <w:rFonts w:cs="Arial"/>
          <w:b/>
        </w:rPr>
        <w:t xml:space="preserve">Our arrangements for monitoring any adverse impact of policies we </w:t>
      </w:r>
    </w:p>
    <w:p w14:paraId="08821526" w14:textId="3906B6A7" w:rsidR="003756FE" w:rsidRPr="00E60DE1" w:rsidRDefault="003A3BCC" w:rsidP="006275C8">
      <w:pPr>
        <w:tabs>
          <w:tab w:val="left" w:pos="567"/>
          <w:tab w:val="left" w:pos="720"/>
          <w:tab w:val="left" w:pos="1440"/>
          <w:tab w:val="left" w:pos="2160"/>
          <w:tab w:val="left" w:pos="2880"/>
          <w:tab w:val="left" w:pos="3600"/>
          <w:tab w:val="center" w:pos="4153"/>
        </w:tabs>
        <w:ind w:left="709" w:right="26" w:hanging="709"/>
        <w:rPr>
          <w:rFonts w:cs="Arial"/>
        </w:rPr>
      </w:pPr>
      <w:r w:rsidRPr="00E60DE1">
        <w:rPr>
          <w:rFonts w:cs="Arial"/>
          <w:b/>
        </w:rPr>
        <w:t>have adopted</w:t>
      </w:r>
      <w:r w:rsidRPr="00E60DE1">
        <w:rPr>
          <w:rFonts w:cs="Arial"/>
        </w:rPr>
        <w:t xml:space="preserve"> </w:t>
      </w:r>
      <w:r w:rsidRPr="00E60DE1">
        <w:rPr>
          <w:rFonts w:cs="Arial"/>
          <w:b/>
        </w:rPr>
        <w:t>on equality of opportunity</w:t>
      </w:r>
      <w:r w:rsidR="00747B41" w:rsidRPr="00E60DE1">
        <w:rPr>
          <w:rFonts w:cs="Arial"/>
        </w:rPr>
        <w:t xml:space="preserve"> </w:t>
      </w:r>
    </w:p>
    <w:p w14:paraId="017214BF"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rPr>
          <w:rFonts w:cs="Arial"/>
        </w:rPr>
      </w:pPr>
      <w:r w:rsidRPr="00E60DE1">
        <w:rPr>
          <w:rFonts w:cs="Arial"/>
        </w:rPr>
        <w:t>(Schedule 9</w:t>
      </w:r>
      <w:r w:rsidR="00B142FA" w:rsidRPr="00E60DE1">
        <w:rPr>
          <w:rFonts w:cs="Arial"/>
        </w:rPr>
        <w:t>, paragraph</w:t>
      </w:r>
      <w:r w:rsidRPr="00E60DE1">
        <w:rPr>
          <w:rFonts w:cs="Arial"/>
        </w:rPr>
        <w:t xml:space="preserve"> 4(2)(c))</w:t>
      </w:r>
    </w:p>
    <w:p w14:paraId="109290DF"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rPr>
          <w:i/>
        </w:rPr>
      </w:pPr>
    </w:p>
    <w:p w14:paraId="61CC784D" w14:textId="4FAC510E" w:rsidR="003A3BCC" w:rsidRPr="00E60DE1" w:rsidRDefault="00CC3B5C" w:rsidP="006275C8">
      <w:pPr>
        <w:tabs>
          <w:tab w:val="left" w:pos="567"/>
          <w:tab w:val="left" w:pos="720"/>
          <w:tab w:val="left" w:pos="1440"/>
          <w:tab w:val="left" w:pos="2160"/>
          <w:tab w:val="left" w:pos="2880"/>
          <w:tab w:val="left" w:pos="3600"/>
          <w:tab w:val="center" w:pos="4153"/>
        </w:tabs>
        <w:ind w:left="709" w:right="26" w:hanging="709"/>
        <w:rPr>
          <w:rFonts w:cs="Arial"/>
        </w:rPr>
      </w:pPr>
      <w:r w:rsidRPr="00E60DE1">
        <w:rPr>
          <w:rFonts w:cs="Arial"/>
        </w:rPr>
        <w:t xml:space="preserve">4.27 </w:t>
      </w:r>
      <w:r w:rsidR="00017627">
        <w:rPr>
          <w:rFonts w:cs="Arial"/>
        </w:rPr>
        <w:tab/>
      </w:r>
      <w:r w:rsidRPr="00E60DE1">
        <w:rPr>
          <w:rFonts w:cs="Arial"/>
        </w:rPr>
        <w:t>Monitoring</w:t>
      </w:r>
      <w:r w:rsidR="003A3BCC" w:rsidRPr="00E60DE1">
        <w:rPr>
          <w:rFonts w:cs="Arial"/>
        </w:rPr>
        <w:t xml:space="preserve"> can assist us to deliver better public services and continuous improvements.  Monitoring Section 75 information involves the processing of sensitive personal data (data relating to the racial or ethnic origin of individuals, sexual orientation, political opinion, religious belief, etc).  In order to carry out monitoring in a confidential and effective manner, the </w:t>
      </w:r>
      <w:r w:rsidR="00E42B6D" w:rsidRPr="00E60DE1">
        <w:rPr>
          <w:rFonts w:cs="Arial"/>
        </w:rPr>
        <w:t>Civil Service Commissioners</w:t>
      </w:r>
      <w:r w:rsidR="003A3BCC" w:rsidRPr="00E60DE1">
        <w:rPr>
          <w:rFonts w:cs="Arial"/>
        </w:rPr>
        <w:t xml:space="preserve"> follows guidance from the Office of the Information Commissioner and the Equality Commission.</w:t>
      </w:r>
      <w:r w:rsidR="0060444D">
        <w:rPr>
          <w:rFonts w:cs="Arial"/>
        </w:rPr>
        <w:t xml:space="preserve"> </w:t>
      </w:r>
      <w:r w:rsidR="0090603F" w:rsidRPr="00E60DE1">
        <w:rPr>
          <w:rFonts w:cs="Arial"/>
        </w:rPr>
        <w:t xml:space="preserve"> Commissioners also rely on</w:t>
      </w:r>
      <w:r w:rsidR="00EB4F66" w:rsidRPr="00E60DE1">
        <w:rPr>
          <w:rFonts w:cs="Arial"/>
        </w:rPr>
        <w:t xml:space="preserve"> the </w:t>
      </w:r>
      <w:r w:rsidR="0090603F" w:rsidRPr="00E60DE1">
        <w:rPr>
          <w:rFonts w:cs="Arial"/>
        </w:rPr>
        <w:t>D</w:t>
      </w:r>
      <w:r w:rsidR="00EB4F66" w:rsidRPr="00E60DE1">
        <w:rPr>
          <w:rFonts w:cs="Arial"/>
        </w:rPr>
        <w:t xml:space="preserve">epartment of Finance (DoF) to </w:t>
      </w:r>
      <w:r w:rsidR="0090603F" w:rsidRPr="00E60DE1">
        <w:rPr>
          <w:rFonts w:cs="Arial"/>
        </w:rPr>
        <w:t>provide recruitment monitoring and statistical information in relation to the composition of the NICS and applications for recruitment competitions.</w:t>
      </w:r>
    </w:p>
    <w:p w14:paraId="7C301DA3"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rPr>
          <w:rFonts w:cs="Arial"/>
        </w:rPr>
      </w:pPr>
    </w:p>
    <w:p w14:paraId="5CEE01E1" w14:textId="381E8A7E" w:rsidR="003A3BCC" w:rsidRPr="00E60DE1" w:rsidRDefault="003756FE" w:rsidP="006275C8">
      <w:pPr>
        <w:tabs>
          <w:tab w:val="left" w:pos="567"/>
          <w:tab w:val="left" w:pos="720"/>
          <w:tab w:val="left" w:pos="1440"/>
          <w:tab w:val="left" w:pos="2160"/>
          <w:tab w:val="left" w:pos="2880"/>
          <w:tab w:val="left" w:pos="3600"/>
          <w:tab w:val="center" w:pos="4153"/>
        </w:tabs>
        <w:ind w:left="709" w:right="26" w:hanging="709"/>
      </w:pPr>
      <w:r w:rsidRPr="00E60DE1">
        <w:rPr>
          <w:rFonts w:cs="Arial"/>
        </w:rPr>
        <w:t xml:space="preserve">4.28 </w:t>
      </w:r>
      <w:r w:rsidR="00017627">
        <w:rPr>
          <w:rFonts w:cs="Arial"/>
        </w:rPr>
        <w:tab/>
      </w:r>
      <w:r w:rsidRPr="00E60DE1">
        <w:rPr>
          <w:rFonts w:cs="Arial"/>
        </w:rPr>
        <w:t>We</w:t>
      </w:r>
      <w:r w:rsidR="003A3BCC" w:rsidRPr="00E60DE1">
        <w:rPr>
          <w:lang w:val="en"/>
        </w:rPr>
        <w:t xml:space="preserve"> monitor any adverse impact on the promotion of equality of opportunity of policies we have adopted.  We are also commit</w:t>
      </w:r>
      <w:r w:rsidR="00E42B6D" w:rsidRPr="00E60DE1">
        <w:rPr>
          <w:lang w:val="en"/>
        </w:rPr>
        <w:t>t</w:t>
      </w:r>
      <w:r w:rsidR="003A3BCC" w:rsidRPr="00E60DE1">
        <w:rPr>
          <w:lang w:val="en"/>
        </w:rPr>
        <w:t xml:space="preserve">ed to monitoring more broadly to </w:t>
      </w:r>
      <w:r w:rsidR="003A3BCC" w:rsidRPr="00E60DE1">
        <w:t>identify opportunities to better promote equality of opportunity and good relations in line with Equality Commission guidance.</w:t>
      </w:r>
    </w:p>
    <w:p w14:paraId="31CB04C2"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pPr>
    </w:p>
    <w:p w14:paraId="54824F28" w14:textId="77777777" w:rsidR="003A3BCC" w:rsidRPr="00E60DE1" w:rsidRDefault="003A3BCC" w:rsidP="00276386">
      <w:pPr>
        <w:numPr>
          <w:ilvl w:val="1"/>
          <w:numId w:val="15"/>
        </w:numPr>
        <w:tabs>
          <w:tab w:val="clear" w:pos="720"/>
        </w:tabs>
        <w:ind w:left="709" w:right="26" w:hanging="709"/>
      </w:pPr>
      <w:r w:rsidRPr="00E60DE1">
        <w:t>The systems we have established to monitor the impact of policies and identify opportunities to better promote equality of opportunity and good relations are:</w:t>
      </w:r>
    </w:p>
    <w:p w14:paraId="262392B7" w14:textId="77777777" w:rsidR="0090603F" w:rsidRPr="00E60DE1" w:rsidRDefault="0090603F" w:rsidP="006275C8">
      <w:pPr>
        <w:tabs>
          <w:tab w:val="left" w:pos="567"/>
        </w:tabs>
        <w:ind w:left="709" w:right="26" w:hanging="709"/>
      </w:pPr>
    </w:p>
    <w:p w14:paraId="3DC04083" w14:textId="77777777" w:rsidR="003A3BCC" w:rsidRPr="00E60DE1" w:rsidRDefault="003A3BCC" w:rsidP="00B06C9C">
      <w:pPr>
        <w:tabs>
          <w:tab w:val="left" w:pos="567"/>
          <w:tab w:val="left" w:pos="1440"/>
          <w:tab w:val="left" w:pos="2160"/>
          <w:tab w:val="left" w:pos="2880"/>
          <w:tab w:val="left" w:pos="3600"/>
          <w:tab w:val="center" w:pos="4153"/>
        </w:tabs>
        <w:ind w:left="1134" w:right="26" w:hanging="425"/>
      </w:pPr>
      <w:r w:rsidRPr="00E60DE1">
        <w:t>•</w:t>
      </w:r>
      <w:r w:rsidRPr="00E60DE1">
        <w:tab/>
      </w:r>
      <w:r w:rsidR="00F61CF5" w:rsidRPr="00E60DE1">
        <w:t>t</w:t>
      </w:r>
      <w:r w:rsidRPr="00E60DE1">
        <w:t>he collection, collation and analysis of existing relevant secondary sources of quantitative and qualitative data across all nine equality categories on an ongoing basis</w:t>
      </w:r>
      <w:r w:rsidR="00B142FA" w:rsidRPr="00E60DE1">
        <w:t>;</w:t>
      </w:r>
      <w:r w:rsidR="004C2E22" w:rsidRPr="00E60DE1">
        <w:t xml:space="preserve"> </w:t>
      </w:r>
      <w:r w:rsidR="00B142FA" w:rsidRPr="00E60DE1">
        <w:t>and</w:t>
      </w:r>
    </w:p>
    <w:p w14:paraId="1377A6C0" w14:textId="77777777" w:rsidR="003A3BCC" w:rsidRPr="00E60DE1" w:rsidRDefault="003A3BCC" w:rsidP="00B06C9C">
      <w:pPr>
        <w:tabs>
          <w:tab w:val="left" w:pos="567"/>
          <w:tab w:val="left" w:pos="1440"/>
          <w:tab w:val="left" w:pos="2160"/>
          <w:tab w:val="left" w:pos="2880"/>
          <w:tab w:val="left" w:pos="3600"/>
          <w:tab w:val="center" w:pos="4153"/>
        </w:tabs>
        <w:ind w:left="1134" w:right="26" w:hanging="425"/>
      </w:pPr>
    </w:p>
    <w:p w14:paraId="7044E053" w14:textId="77777777" w:rsidR="003A3BCC" w:rsidRPr="00E60DE1" w:rsidRDefault="003A3BCC" w:rsidP="00B06C9C">
      <w:pPr>
        <w:tabs>
          <w:tab w:val="left" w:pos="567"/>
        </w:tabs>
        <w:ind w:left="1134" w:right="26" w:hanging="425"/>
      </w:pPr>
      <w:r w:rsidRPr="00E60DE1">
        <w:t>•</w:t>
      </w:r>
      <w:r w:rsidRPr="00E60DE1">
        <w:tab/>
      </w:r>
      <w:r w:rsidR="00F61CF5" w:rsidRPr="00E60DE1">
        <w:t>u</w:t>
      </w:r>
      <w:r w:rsidRPr="00E60DE1">
        <w:t>ndertaking or commissioning new data if necessary.</w:t>
      </w:r>
    </w:p>
    <w:p w14:paraId="1D5EC26C" w14:textId="77777777" w:rsidR="003A3BCC" w:rsidRPr="00E60DE1" w:rsidRDefault="003A3BCC" w:rsidP="006275C8">
      <w:pPr>
        <w:tabs>
          <w:tab w:val="left" w:pos="567"/>
        </w:tabs>
        <w:ind w:left="709" w:right="26" w:hanging="709"/>
      </w:pPr>
    </w:p>
    <w:p w14:paraId="57555CDC" w14:textId="3E5E410D" w:rsidR="00F61CF5" w:rsidRPr="00E60DE1" w:rsidRDefault="003756FE" w:rsidP="00B06C9C">
      <w:pPr>
        <w:ind w:left="709" w:right="26" w:hanging="709"/>
      </w:pPr>
      <w:r w:rsidRPr="00E60DE1">
        <w:t xml:space="preserve">4.30 </w:t>
      </w:r>
      <w:r w:rsidR="00EC2C12">
        <w:tab/>
      </w:r>
      <w:r w:rsidRPr="00E60DE1">
        <w:t>If</w:t>
      </w:r>
      <w:r w:rsidR="003A3BCC" w:rsidRPr="00E60DE1">
        <w:t xml:space="preserve"> over a two year period monitoring and evaluation show that a policy results in greater adverse impact than predicted, or if opportunities arise which would allow for greater equality of opportunity to be promoted, we will ensure that the policy is revised to achieve better outcomes for relevant equality groups.</w:t>
      </w:r>
    </w:p>
    <w:p w14:paraId="00D84389" w14:textId="77777777" w:rsidR="00F61CF5" w:rsidRPr="00E60DE1" w:rsidRDefault="00F61CF5" w:rsidP="006275C8">
      <w:pPr>
        <w:tabs>
          <w:tab w:val="left" w:pos="567"/>
        </w:tabs>
        <w:ind w:left="709" w:right="26" w:hanging="709"/>
      </w:pPr>
    </w:p>
    <w:p w14:paraId="03A3898F" w14:textId="226D07E1" w:rsidR="003A3BCC" w:rsidRPr="00E60DE1" w:rsidRDefault="00F61CF5" w:rsidP="006275C8">
      <w:pPr>
        <w:tabs>
          <w:tab w:val="left" w:pos="567"/>
        </w:tabs>
        <w:ind w:left="709" w:right="26" w:hanging="709"/>
      </w:pPr>
      <w:r w:rsidRPr="00E60DE1">
        <w:lastRenderedPageBreak/>
        <w:t xml:space="preserve">4.31 </w:t>
      </w:r>
      <w:r w:rsidR="00EC2C12">
        <w:tab/>
      </w:r>
      <w:r w:rsidR="003756FE" w:rsidRPr="00E60DE1">
        <w:t>We</w:t>
      </w:r>
      <w:r w:rsidR="003A3BCC" w:rsidRPr="00E60DE1">
        <w:t xml:space="preserve"> review our EQIA monitoring information on an annual basis.  Other monitoring information is reviewed </w:t>
      </w:r>
      <w:r w:rsidR="001653B5" w:rsidRPr="00E60DE1">
        <w:t>in accordanc</w:t>
      </w:r>
      <w:r w:rsidR="0090603F" w:rsidRPr="00E60DE1">
        <w:t>e with quarterly business plans.</w:t>
      </w:r>
    </w:p>
    <w:p w14:paraId="33E0DB90" w14:textId="77777777" w:rsidR="004B7B68" w:rsidRPr="00E60DE1" w:rsidRDefault="004B7B68" w:rsidP="006275C8">
      <w:pPr>
        <w:tabs>
          <w:tab w:val="left" w:pos="567"/>
          <w:tab w:val="left" w:pos="720"/>
          <w:tab w:val="left" w:pos="1440"/>
          <w:tab w:val="left" w:pos="2160"/>
          <w:tab w:val="left" w:pos="2880"/>
          <w:tab w:val="left" w:pos="3600"/>
          <w:tab w:val="center" w:pos="4153"/>
        </w:tabs>
        <w:ind w:left="709" w:right="26" w:hanging="709"/>
      </w:pPr>
    </w:p>
    <w:p w14:paraId="5453F385" w14:textId="77777777" w:rsidR="003A3BCC" w:rsidRPr="00E60DE1" w:rsidRDefault="003A3BCC" w:rsidP="006275C8">
      <w:pPr>
        <w:tabs>
          <w:tab w:val="left" w:pos="567"/>
        </w:tabs>
        <w:ind w:left="709" w:right="26" w:hanging="709"/>
        <w:outlineLvl w:val="0"/>
        <w:rPr>
          <w:b/>
        </w:rPr>
      </w:pPr>
      <w:r w:rsidRPr="00E60DE1">
        <w:rPr>
          <w:b/>
        </w:rPr>
        <w:t>Our arrangements for publishing the results of our monitoring</w:t>
      </w:r>
    </w:p>
    <w:p w14:paraId="33B20574" w14:textId="77777777" w:rsidR="003A3BCC" w:rsidRPr="00E60DE1" w:rsidRDefault="003A3BCC" w:rsidP="006275C8">
      <w:pPr>
        <w:tabs>
          <w:tab w:val="left" w:pos="567"/>
        </w:tabs>
        <w:ind w:left="709" w:right="26" w:hanging="709"/>
        <w:rPr>
          <w:b/>
          <w:u w:val="single"/>
        </w:rPr>
      </w:pPr>
      <w:r w:rsidRPr="00E60DE1">
        <w:rPr>
          <w:rFonts w:cs="Arial"/>
        </w:rPr>
        <w:t>(Schedule 9</w:t>
      </w:r>
      <w:r w:rsidR="008D0D71" w:rsidRPr="00E60DE1">
        <w:rPr>
          <w:rFonts w:cs="Arial"/>
        </w:rPr>
        <w:t>, paragraph</w:t>
      </w:r>
      <w:r w:rsidRPr="00E60DE1">
        <w:rPr>
          <w:rFonts w:cs="Arial"/>
        </w:rPr>
        <w:t xml:space="preserve"> 4(2)(d))</w:t>
      </w:r>
    </w:p>
    <w:p w14:paraId="4F8803EA"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pPr>
    </w:p>
    <w:p w14:paraId="300AFA81" w14:textId="36D058A1" w:rsidR="003A3BCC" w:rsidRPr="00E60DE1" w:rsidRDefault="003756FE" w:rsidP="006275C8">
      <w:pPr>
        <w:tabs>
          <w:tab w:val="left" w:pos="567"/>
          <w:tab w:val="left" w:pos="720"/>
          <w:tab w:val="left" w:pos="1440"/>
          <w:tab w:val="left" w:pos="2160"/>
          <w:tab w:val="left" w:pos="2880"/>
          <w:tab w:val="left" w:pos="3600"/>
          <w:tab w:val="center" w:pos="4153"/>
        </w:tabs>
        <w:ind w:left="709" w:right="26" w:hanging="709"/>
      </w:pPr>
      <w:r w:rsidRPr="00E60DE1">
        <w:t xml:space="preserve">4.32 </w:t>
      </w:r>
      <w:r w:rsidR="00EC2C12">
        <w:tab/>
      </w:r>
      <w:r w:rsidRPr="00E60DE1">
        <w:t>Schedule</w:t>
      </w:r>
      <w:r w:rsidR="003A3BCC" w:rsidRPr="00E60DE1">
        <w:t xml:space="preserve"> 9</w:t>
      </w:r>
      <w:r w:rsidR="008D0D71" w:rsidRPr="00E60DE1">
        <w:t>, paragraph</w:t>
      </w:r>
      <w:r w:rsidR="003A3BCC" w:rsidRPr="00E60DE1">
        <w:t xml:space="preserve"> 4(2)(d) requires us to publish the results of the monitoring of adverse impacts of policies we have adopted.  However, we are committed to monitoring more broadly and the results of our policy </w:t>
      </w:r>
      <w:r w:rsidR="0090603F" w:rsidRPr="00E60DE1">
        <w:t xml:space="preserve">monitoring are published on our website </w:t>
      </w:r>
      <w:hyperlink r:id="rId22" w:history="1">
        <w:r w:rsidR="0090603F" w:rsidRPr="00E60DE1">
          <w:rPr>
            <w:rStyle w:val="Hyperlink"/>
            <w:color w:val="auto"/>
          </w:rPr>
          <w:t>www.nicscommissioners.org</w:t>
        </w:r>
      </w:hyperlink>
      <w:r w:rsidR="0090603F" w:rsidRPr="00E60DE1">
        <w:t xml:space="preserve">   </w:t>
      </w:r>
    </w:p>
    <w:p w14:paraId="3039002E"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pPr>
    </w:p>
    <w:p w14:paraId="15C8ABF8" w14:textId="46CFF833" w:rsidR="003A3BCC" w:rsidRPr="00E60DE1" w:rsidRDefault="003756FE" w:rsidP="006275C8">
      <w:pPr>
        <w:tabs>
          <w:tab w:val="left" w:pos="567"/>
          <w:tab w:val="left" w:pos="720"/>
          <w:tab w:val="left" w:pos="1440"/>
          <w:tab w:val="left" w:pos="2160"/>
          <w:tab w:val="left" w:pos="2880"/>
          <w:tab w:val="left" w:pos="3600"/>
          <w:tab w:val="center" w:pos="4153"/>
        </w:tabs>
        <w:ind w:left="709" w:right="26" w:hanging="709"/>
      </w:pPr>
      <w:r w:rsidRPr="00E60DE1">
        <w:t xml:space="preserve">4.33 </w:t>
      </w:r>
      <w:r w:rsidR="00EC2C12">
        <w:tab/>
      </w:r>
      <w:r w:rsidRPr="00E60DE1">
        <w:t>EQIA</w:t>
      </w:r>
      <w:r w:rsidR="003A3BCC" w:rsidRPr="00E60DE1">
        <w:t xml:space="preserve"> monitoring information is published as part of our Se</w:t>
      </w:r>
      <w:r w:rsidR="0060444D">
        <w:t>ction 75 annual progress report.  Please refer to paragraph 2.7.</w:t>
      </w:r>
    </w:p>
    <w:p w14:paraId="4E7A18F7"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pPr>
    </w:p>
    <w:p w14:paraId="3D1CADB2" w14:textId="600FCE75" w:rsidR="003A3BCC" w:rsidRPr="00E60DE1" w:rsidRDefault="003756FE" w:rsidP="006275C8">
      <w:pPr>
        <w:tabs>
          <w:tab w:val="left" w:pos="567"/>
          <w:tab w:val="left" w:pos="1440"/>
          <w:tab w:val="left" w:pos="2160"/>
          <w:tab w:val="left" w:pos="2880"/>
          <w:tab w:val="left" w:pos="3600"/>
          <w:tab w:val="center" w:pos="4153"/>
        </w:tabs>
        <w:ind w:left="709" w:right="26" w:hanging="709"/>
      </w:pPr>
      <w:r w:rsidRPr="00E60DE1">
        <w:t xml:space="preserve">4.34 </w:t>
      </w:r>
      <w:r w:rsidR="00EC2C12">
        <w:tab/>
      </w:r>
      <w:r w:rsidRPr="00E60DE1">
        <w:t>All</w:t>
      </w:r>
      <w:r w:rsidR="003A3BCC" w:rsidRPr="00E60DE1">
        <w:t xml:space="preserve"> information published is accessible and can be made available in alternative formats on request.  Please see below at 6.3 for details. </w:t>
      </w:r>
    </w:p>
    <w:p w14:paraId="10406A12" w14:textId="77777777" w:rsidR="003A3BCC" w:rsidRPr="00E60DE1" w:rsidRDefault="003A3BCC" w:rsidP="006275C8">
      <w:pPr>
        <w:tabs>
          <w:tab w:val="left" w:pos="567"/>
          <w:tab w:val="left" w:pos="720"/>
          <w:tab w:val="left" w:pos="1440"/>
          <w:tab w:val="left" w:pos="2160"/>
          <w:tab w:val="left" w:pos="2880"/>
          <w:tab w:val="left" w:pos="3600"/>
          <w:tab w:val="center" w:pos="4153"/>
        </w:tabs>
        <w:ind w:left="709" w:right="26" w:hanging="709"/>
      </w:pPr>
    </w:p>
    <w:p w14:paraId="1231F74E" w14:textId="44A9C11F" w:rsidR="003A3BCC" w:rsidRPr="00E60DE1" w:rsidRDefault="003A3BCC" w:rsidP="00EC2C12">
      <w:pPr>
        <w:tabs>
          <w:tab w:val="left" w:pos="2268"/>
        </w:tabs>
        <w:ind w:left="709" w:right="26" w:hanging="709"/>
        <w:rPr>
          <w:rFonts w:cs="Arial"/>
          <w:b/>
          <w:sz w:val="32"/>
          <w:szCs w:val="32"/>
        </w:rPr>
      </w:pPr>
      <w:r w:rsidRPr="00E60DE1">
        <w:rPr>
          <w:rFonts w:cs="Arial"/>
          <w:b/>
          <w:sz w:val="32"/>
          <w:szCs w:val="32"/>
        </w:rPr>
        <w:br w:type="page"/>
      </w:r>
      <w:r w:rsidRPr="00E60DE1">
        <w:rPr>
          <w:rFonts w:cs="Arial"/>
          <w:b/>
          <w:sz w:val="32"/>
          <w:szCs w:val="32"/>
        </w:rPr>
        <w:lastRenderedPageBreak/>
        <w:t>Chapter 5</w:t>
      </w:r>
      <w:r w:rsidRPr="00E60DE1">
        <w:rPr>
          <w:rFonts w:cs="Arial"/>
          <w:b/>
          <w:sz w:val="32"/>
          <w:szCs w:val="32"/>
        </w:rPr>
        <w:tab/>
        <w:t xml:space="preserve">Staff training </w:t>
      </w:r>
    </w:p>
    <w:p w14:paraId="21E918BF" w14:textId="6BD18AD0" w:rsidR="003A3BCC" w:rsidRPr="00E60DE1" w:rsidRDefault="00EC2C12" w:rsidP="00EC2C12">
      <w:pPr>
        <w:tabs>
          <w:tab w:val="left" w:pos="2268"/>
        </w:tabs>
        <w:ind w:left="709" w:right="26" w:hanging="709"/>
        <w:rPr>
          <w:rFonts w:cs="Arial"/>
        </w:rPr>
      </w:pPr>
      <w:r>
        <w:rPr>
          <w:rFonts w:cs="Arial"/>
        </w:rPr>
        <w:tab/>
      </w:r>
      <w:r>
        <w:rPr>
          <w:rFonts w:cs="Arial"/>
        </w:rPr>
        <w:tab/>
      </w:r>
      <w:r w:rsidR="003A3BCC" w:rsidRPr="00E60DE1">
        <w:rPr>
          <w:rFonts w:cs="Arial"/>
        </w:rPr>
        <w:t>(Schedule 9</w:t>
      </w:r>
      <w:r w:rsidR="008D0D71" w:rsidRPr="00E60DE1">
        <w:rPr>
          <w:rFonts w:cs="Arial"/>
        </w:rPr>
        <w:t>, paragraph</w:t>
      </w:r>
      <w:r w:rsidR="003A3BCC" w:rsidRPr="00E60DE1">
        <w:rPr>
          <w:rFonts w:cs="Arial"/>
        </w:rPr>
        <w:t xml:space="preserve"> 4(2)(e))</w:t>
      </w:r>
    </w:p>
    <w:p w14:paraId="3A85CD0B" w14:textId="563479EE" w:rsidR="0053717F" w:rsidRPr="00E60DE1" w:rsidRDefault="0053717F" w:rsidP="00EC2C12">
      <w:pPr>
        <w:tabs>
          <w:tab w:val="left" w:pos="567"/>
        </w:tabs>
        <w:rPr>
          <w:rFonts w:cs="Arial"/>
          <w:u w:val="single"/>
        </w:rPr>
      </w:pPr>
    </w:p>
    <w:p w14:paraId="3A17F53D" w14:textId="77777777" w:rsidR="003A3BCC" w:rsidRPr="00E60DE1" w:rsidRDefault="003A3BCC" w:rsidP="006275C8">
      <w:pPr>
        <w:tabs>
          <w:tab w:val="left" w:pos="567"/>
        </w:tabs>
        <w:ind w:left="709" w:right="26" w:hanging="709"/>
        <w:outlineLvl w:val="0"/>
        <w:rPr>
          <w:b/>
        </w:rPr>
      </w:pPr>
      <w:r w:rsidRPr="00E60DE1">
        <w:rPr>
          <w:b/>
        </w:rPr>
        <w:t>Commitment to staff training</w:t>
      </w:r>
    </w:p>
    <w:p w14:paraId="4428019F" w14:textId="77777777" w:rsidR="003A3BCC" w:rsidRPr="00E60DE1" w:rsidRDefault="003A3BCC" w:rsidP="006275C8">
      <w:pPr>
        <w:tabs>
          <w:tab w:val="left" w:pos="567"/>
        </w:tabs>
        <w:ind w:left="709" w:right="26" w:hanging="709"/>
        <w:rPr>
          <w:rFonts w:cs="Arial"/>
          <w:b/>
        </w:rPr>
      </w:pPr>
    </w:p>
    <w:p w14:paraId="4DD31025" w14:textId="2D9BA3B6" w:rsidR="003A3BCC" w:rsidRPr="00E60DE1" w:rsidRDefault="003756FE" w:rsidP="006275C8">
      <w:pPr>
        <w:tabs>
          <w:tab w:val="left" w:pos="567"/>
        </w:tabs>
        <w:ind w:left="709" w:right="26" w:hanging="709"/>
        <w:rPr>
          <w:rFonts w:cs="Arial"/>
        </w:rPr>
      </w:pPr>
      <w:r w:rsidRPr="00E60DE1">
        <w:rPr>
          <w:rFonts w:cs="Arial"/>
        </w:rPr>
        <w:t xml:space="preserve">5.1 </w:t>
      </w:r>
      <w:r w:rsidR="00EC2C12">
        <w:rPr>
          <w:rFonts w:cs="Arial"/>
        </w:rPr>
        <w:tab/>
      </w:r>
      <w:r w:rsidR="00EC2C12">
        <w:rPr>
          <w:rFonts w:cs="Arial"/>
        </w:rPr>
        <w:tab/>
      </w:r>
      <w:r w:rsidRPr="00E60DE1">
        <w:rPr>
          <w:rFonts w:cs="Arial"/>
        </w:rPr>
        <w:t>We</w:t>
      </w:r>
      <w:r w:rsidR="003A3BCC" w:rsidRPr="00E60DE1">
        <w:rPr>
          <w:rFonts w:cs="Arial"/>
        </w:rPr>
        <w:t xml:space="preserve"> recognise that awareness raising and training play a crucial role in the effective implementation of our Section 75 duties. </w:t>
      </w:r>
    </w:p>
    <w:p w14:paraId="351F3E0C" w14:textId="77777777" w:rsidR="003A3BCC" w:rsidRPr="00E60DE1" w:rsidRDefault="003A3BCC" w:rsidP="006275C8">
      <w:pPr>
        <w:tabs>
          <w:tab w:val="left" w:pos="567"/>
        </w:tabs>
        <w:ind w:left="709" w:right="26" w:hanging="709"/>
        <w:rPr>
          <w:rFonts w:cs="Arial"/>
        </w:rPr>
      </w:pPr>
    </w:p>
    <w:p w14:paraId="0DA22DBC" w14:textId="6AFE54F2" w:rsidR="009502E9" w:rsidRPr="00266650" w:rsidRDefault="003756FE" w:rsidP="00EC2C12">
      <w:pPr>
        <w:tabs>
          <w:tab w:val="left" w:pos="567"/>
        </w:tabs>
        <w:ind w:left="709" w:right="26" w:hanging="709"/>
      </w:pPr>
      <w:r w:rsidRPr="00E60DE1">
        <w:t xml:space="preserve">5.2 </w:t>
      </w:r>
      <w:r w:rsidR="00EC2C12">
        <w:tab/>
      </w:r>
      <w:r w:rsidR="00EC2C12">
        <w:tab/>
      </w:r>
      <w:r w:rsidR="009502E9">
        <w:t>W</w:t>
      </w:r>
      <w:r w:rsidR="009502E9" w:rsidRPr="00E60DE1">
        <w:t xml:space="preserve">e </w:t>
      </w:r>
      <w:r w:rsidR="003A3BCC" w:rsidRPr="00E60DE1">
        <w:t xml:space="preserve">have introduced </w:t>
      </w:r>
      <w:r w:rsidR="009502E9">
        <w:t xml:space="preserve">mandatory training and awareness raising sessions for all staff and Commissioners </w:t>
      </w:r>
      <w:r w:rsidR="003A3BCC" w:rsidRPr="00E60DE1">
        <w:t>and will ensure that our</w:t>
      </w:r>
      <w:r w:rsidR="003A3BCC" w:rsidRPr="00E60DE1">
        <w:rPr>
          <w:i/>
        </w:rPr>
        <w:t xml:space="preserve"> </w:t>
      </w:r>
      <w:r w:rsidR="003A3BCC" w:rsidRPr="00E60DE1">
        <w:t>commitment to the Section 75 statutory duties is made clear in all relevant</w:t>
      </w:r>
      <w:r w:rsidR="003A3BCC" w:rsidRPr="00E60DE1">
        <w:rPr>
          <w:i/>
        </w:rPr>
        <w:t xml:space="preserve"> </w:t>
      </w:r>
      <w:r w:rsidR="003A3BCC" w:rsidRPr="00E60DE1">
        <w:t>publications.</w:t>
      </w:r>
      <w:r w:rsidR="009502E9">
        <w:t xml:space="preserve"> </w:t>
      </w:r>
    </w:p>
    <w:p w14:paraId="0C0DBCB8" w14:textId="3A5AEAD4" w:rsidR="003A3BCC" w:rsidRPr="00E60DE1" w:rsidRDefault="003A3BCC" w:rsidP="00EC2C12">
      <w:pPr>
        <w:pStyle w:val="BodyText"/>
        <w:tabs>
          <w:tab w:val="left" w:pos="567"/>
        </w:tabs>
        <w:spacing w:after="0"/>
        <w:ind w:right="26"/>
        <w:jc w:val="both"/>
      </w:pPr>
    </w:p>
    <w:p w14:paraId="060D8E5A" w14:textId="77777777" w:rsidR="003A3BCC" w:rsidRPr="00E60DE1" w:rsidRDefault="003A3BCC" w:rsidP="006275C8">
      <w:pPr>
        <w:tabs>
          <w:tab w:val="left" w:pos="567"/>
        </w:tabs>
        <w:ind w:left="709" w:right="26" w:hanging="709"/>
        <w:outlineLvl w:val="0"/>
        <w:rPr>
          <w:b/>
        </w:rPr>
      </w:pPr>
      <w:r w:rsidRPr="00E60DE1">
        <w:rPr>
          <w:b/>
        </w:rPr>
        <w:t>Training objectives</w:t>
      </w:r>
    </w:p>
    <w:p w14:paraId="511ACC51" w14:textId="77777777" w:rsidR="003A3BCC" w:rsidRPr="00E60DE1" w:rsidRDefault="003A3BCC" w:rsidP="006275C8">
      <w:pPr>
        <w:tabs>
          <w:tab w:val="left" w:pos="567"/>
        </w:tabs>
        <w:ind w:left="709" w:right="26" w:hanging="709"/>
        <w:rPr>
          <w:b/>
        </w:rPr>
      </w:pPr>
    </w:p>
    <w:p w14:paraId="0C1D0D0E" w14:textId="7F6B74DB" w:rsidR="003A3BCC" w:rsidRPr="00E60DE1" w:rsidRDefault="003756FE" w:rsidP="006275C8">
      <w:pPr>
        <w:tabs>
          <w:tab w:val="left" w:pos="567"/>
        </w:tabs>
        <w:ind w:left="709" w:right="26" w:hanging="709"/>
      </w:pPr>
      <w:r w:rsidRPr="00E60DE1">
        <w:t xml:space="preserve">5.3 </w:t>
      </w:r>
      <w:r w:rsidR="00EC2C12">
        <w:tab/>
      </w:r>
      <w:r w:rsidR="00EC2C12">
        <w:tab/>
      </w:r>
      <w:r w:rsidRPr="00E60DE1">
        <w:t>The</w:t>
      </w:r>
      <w:r w:rsidR="003A3BCC" w:rsidRPr="00E60DE1">
        <w:t xml:space="preserve"> </w:t>
      </w:r>
      <w:r w:rsidR="00E42B6D" w:rsidRPr="00E60DE1">
        <w:t>Civil Service Commissioners</w:t>
      </w:r>
      <w:r w:rsidR="003A3BCC" w:rsidRPr="00E60DE1">
        <w:t xml:space="preserve"> will draw up a detailed training plan for its staff which will aim to a</w:t>
      </w:r>
      <w:r w:rsidR="0090603F" w:rsidRPr="00E60DE1">
        <w:t>chieve the following objective</w:t>
      </w:r>
      <w:r w:rsidR="008D0D71" w:rsidRPr="00E60DE1">
        <w:t>s</w:t>
      </w:r>
      <w:r w:rsidR="0090603F" w:rsidRPr="00E60DE1">
        <w:t>:</w:t>
      </w:r>
    </w:p>
    <w:p w14:paraId="518A8C74" w14:textId="77777777" w:rsidR="003A3BCC" w:rsidRPr="00E60DE1" w:rsidRDefault="003A3BCC" w:rsidP="006275C8">
      <w:pPr>
        <w:tabs>
          <w:tab w:val="left" w:pos="567"/>
        </w:tabs>
        <w:ind w:left="709" w:right="26" w:hanging="709"/>
        <w:jc w:val="both"/>
      </w:pPr>
    </w:p>
    <w:p w14:paraId="4B3B2B16" w14:textId="77777777" w:rsidR="003A3BCC" w:rsidRPr="00E60DE1" w:rsidRDefault="003A3BCC" w:rsidP="00276386">
      <w:pPr>
        <w:numPr>
          <w:ilvl w:val="0"/>
          <w:numId w:val="6"/>
        </w:numPr>
        <w:tabs>
          <w:tab w:val="clear" w:pos="360"/>
          <w:tab w:val="num" w:pos="0"/>
          <w:tab w:val="left" w:pos="567"/>
        </w:tabs>
        <w:ind w:left="1134" w:right="26" w:hanging="425"/>
      </w:pPr>
      <w:r w:rsidRPr="00E60DE1">
        <w:rPr>
          <w:rFonts w:cs="Arial"/>
        </w:rPr>
        <w:t>to raise awareness of the provisions of Section 75 of the Northern Ireland Act 1998, our equality scheme commitments and the particular issues likely to affect people across the range of Section 75 categories, to ensure that our staff</w:t>
      </w:r>
      <w:r w:rsidR="007B72F8" w:rsidRPr="00E60DE1">
        <w:rPr>
          <w:rFonts w:cs="Arial"/>
        </w:rPr>
        <w:t>,</w:t>
      </w:r>
      <w:r w:rsidRPr="00E60DE1">
        <w:rPr>
          <w:rFonts w:cs="Arial"/>
        </w:rPr>
        <w:t xml:space="preserve"> </w:t>
      </w:r>
      <w:r w:rsidR="007B72F8" w:rsidRPr="00E60DE1">
        <w:rPr>
          <w:rFonts w:cs="Arial"/>
        </w:rPr>
        <w:t xml:space="preserve">in particular our policy and decision makers, </w:t>
      </w:r>
      <w:r w:rsidRPr="00E60DE1">
        <w:rPr>
          <w:rFonts w:cs="Arial"/>
        </w:rPr>
        <w:t>fully understand their role in implementing the scheme</w:t>
      </w:r>
      <w:r w:rsidR="008D0D71" w:rsidRPr="00E60DE1">
        <w:rPr>
          <w:rFonts w:cs="Arial"/>
        </w:rPr>
        <w:t>;</w:t>
      </w:r>
    </w:p>
    <w:p w14:paraId="37F0C8E1" w14:textId="77777777" w:rsidR="0090603F" w:rsidRPr="00E60DE1" w:rsidRDefault="0090603F" w:rsidP="00B06C9C">
      <w:pPr>
        <w:tabs>
          <w:tab w:val="left" w:pos="567"/>
        </w:tabs>
        <w:ind w:left="1134" w:right="26" w:hanging="425"/>
      </w:pPr>
    </w:p>
    <w:p w14:paraId="2B572A12" w14:textId="77777777" w:rsidR="003A3BCC" w:rsidRPr="00E60DE1" w:rsidRDefault="003A3BCC" w:rsidP="00276386">
      <w:pPr>
        <w:numPr>
          <w:ilvl w:val="0"/>
          <w:numId w:val="6"/>
        </w:numPr>
        <w:tabs>
          <w:tab w:val="clear" w:pos="360"/>
          <w:tab w:val="num" w:pos="0"/>
          <w:tab w:val="left" w:pos="567"/>
        </w:tabs>
        <w:ind w:left="1134" w:right="26" w:hanging="425"/>
      </w:pPr>
      <w:r w:rsidRPr="00E60DE1">
        <w:t>to provide those staff involved in the assessment of policies (screening and EQIA) with the necessary skills and knowledge to do this work effectively</w:t>
      </w:r>
      <w:r w:rsidR="008D0D71" w:rsidRPr="00E60DE1">
        <w:t>;</w:t>
      </w:r>
    </w:p>
    <w:p w14:paraId="49F5AF35" w14:textId="77777777" w:rsidR="0090603F" w:rsidRPr="00E60DE1" w:rsidRDefault="0090603F" w:rsidP="00B06C9C">
      <w:pPr>
        <w:tabs>
          <w:tab w:val="left" w:pos="567"/>
        </w:tabs>
        <w:ind w:left="1134" w:right="26" w:hanging="425"/>
      </w:pPr>
    </w:p>
    <w:p w14:paraId="714F66B5" w14:textId="77777777" w:rsidR="003A3BCC" w:rsidRPr="00E60DE1" w:rsidRDefault="003A3BCC" w:rsidP="00276386">
      <w:pPr>
        <w:numPr>
          <w:ilvl w:val="0"/>
          <w:numId w:val="6"/>
        </w:numPr>
        <w:tabs>
          <w:tab w:val="clear" w:pos="360"/>
          <w:tab w:val="num" w:pos="0"/>
          <w:tab w:val="left" w:pos="567"/>
        </w:tabs>
        <w:ind w:left="1134" w:right="26" w:hanging="425"/>
      </w:pPr>
      <w:r w:rsidRPr="00E60DE1">
        <w:t>to provide those staff who deal with complaints in relation to compliance with our equality scheme with the necessary skills and knowledge to investigate and monitor complaints effectively</w:t>
      </w:r>
      <w:r w:rsidR="008D0D71" w:rsidRPr="00E60DE1">
        <w:t>;</w:t>
      </w:r>
    </w:p>
    <w:p w14:paraId="0E242186" w14:textId="77777777" w:rsidR="0090603F" w:rsidRPr="00E60DE1" w:rsidRDefault="0090603F" w:rsidP="00B06C9C">
      <w:pPr>
        <w:tabs>
          <w:tab w:val="left" w:pos="567"/>
        </w:tabs>
        <w:ind w:left="1134" w:right="26" w:hanging="425"/>
      </w:pPr>
    </w:p>
    <w:p w14:paraId="1B26B739" w14:textId="77777777" w:rsidR="003A3BCC" w:rsidRPr="00E60DE1" w:rsidRDefault="003A3BCC" w:rsidP="00276386">
      <w:pPr>
        <w:numPr>
          <w:ilvl w:val="0"/>
          <w:numId w:val="6"/>
        </w:numPr>
        <w:tabs>
          <w:tab w:val="clear" w:pos="360"/>
          <w:tab w:val="num" w:pos="0"/>
          <w:tab w:val="left" w:pos="567"/>
        </w:tabs>
        <w:ind w:left="1134" w:right="26" w:hanging="425"/>
      </w:pPr>
      <w:r w:rsidRPr="00E60DE1">
        <w:t>to provide those staff involved in consultation processes with the necessary skills and knowledge to do this work effectively</w:t>
      </w:r>
      <w:r w:rsidR="008D0D71" w:rsidRPr="00E60DE1">
        <w:t>; and</w:t>
      </w:r>
    </w:p>
    <w:p w14:paraId="374FB942" w14:textId="77777777" w:rsidR="0090603F" w:rsidRPr="00E60DE1" w:rsidRDefault="0090603F" w:rsidP="00B06C9C">
      <w:pPr>
        <w:tabs>
          <w:tab w:val="left" w:pos="567"/>
        </w:tabs>
        <w:ind w:left="1134" w:right="26" w:hanging="425"/>
      </w:pPr>
    </w:p>
    <w:p w14:paraId="227C0FAB" w14:textId="7AFEA34E" w:rsidR="003A3BCC" w:rsidRDefault="003A3BCC" w:rsidP="00276386">
      <w:pPr>
        <w:numPr>
          <w:ilvl w:val="0"/>
          <w:numId w:val="6"/>
        </w:numPr>
        <w:tabs>
          <w:tab w:val="clear" w:pos="360"/>
          <w:tab w:val="num" w:pos="0"/>
          <w:tab w:val="left" w:pos="567"/>
        </w:tabs>
        <w:ind w:left="1134" w:right="26" w:hanging="425"/>
      </w:pPr>
      <w:r w:rsidRPr="00E60DE1">
        <w:t xml:space="preserve">to provide those staff involved in the implementation and monitoring of the </w:t>
      </w:r>
      <w:r w:rsidR="00E42B6D" w:rsidRPr="00E60DE1">
        <w:t>Civil Service Commissioners Equality S</w:t>
      </w:r>
      <w:r w:rsidRPr="00E60DE1">
        <w:t>cheme with the necessary skills and knowledge to do this work effectively.</w:t>
      </w:r>
    </w:p>
    <w:p w14:paraId="15CBE18C" w14:textId="391C7FCA" w:rsidR="00B06C9C" w:rsidRPr="00E60DE1" w:rsidRDefault="00B06C9C" w:rsidP="00B06C9C">
      <w:pPr>
        <w:tabs>
          <w:tab w:val="left" w:pos="567"/>
        </w:tabs>
        <w:ind w:right="26"/>
      </w:pPr>
    </w:p>
    <w:p w14:paraId="0C71E1B9" w14:textId="77777777" w:rsidR="003A3BCC" w:rsidRPr="00E60DE1" w:rsidRDefault="003A3BCC" w:rsidP="006275C8">
      <w:pPr>
        <w:tabs>
          <w:tab w:val="left" w:pos="567"/>
        </w:tabs>
        <w:ind w:left="709" w:right="26" w:hanging="709"/>
        <w:outlineLvl w:val="0"/>
        <w:rPr>
          <w:b/>
        </w:rPr>
      </w:pPr>
      <w:r w:rsidRPr="00E60DE1">
        <w:rPr>
          <w:b/>
        </w:rPr>
        <w:lastRenderedPageBreak/>
        <w:t>Awareness raising and</w:t>
      </w:r>
      <w:r w:rsidRPr="00E60DE1">
        <w:t xml:space="preserve"> </w:t>
      </w:r>
      <w:r w:rsidRPr="00E60DE1">
        <w:rPr>
          <w:b/>
        </w:rPr>
        <w:t>training arrangements</w:t>
      </w:r>
    </w:p>
    <w:p w14:paraId="07ED3E71" w14:textId="77777777" w:rsidR="003A3BCC" w:rsidRPr="00E60DE1" w:rsidRDefault="003A3BCC" w:rsidP="006275C8">
      <w:pPr>
        <w:tabs>
          <w:tab w:val="left" w:pos="567"/>
        </w:tabs>
        <w:ind w:left="709" w:right="26" w:hanging="709"/>
        <w:rPr>
          <w:b/>
        </w:rPr>
      </w:pPr>
    </w:p>
    <w:p w14:paraId="33812C6D" w14:textId="544B552F" w:rsidR="003A3BCC" w:rsidRPr="00E60DE1" w:rsidRDefault="003756FE" w:rsidP="006275C8">
      <w:pPr>
        <w:tabs>
          <w:tab w:val="left" w:pos="567"/>
        </w:tabs>
        <w:ind w:left="709" w:right="26" w:hanging="709"/>
        <w:rPr>
          <w:rFonts w:cs="Arial"/>
        </w:rPr>
      </w:pPr>
      <w:r w:rsidRPr="00E60DE1">
        <w:rPr>
          <w:rFonts w:cs="Arial"/>
        </w:rPr>
        <w:t xml:space="preserve">5.4 </w:t>
      </w:r>
      <w:r w:rsidR="00EC2C12">
        <w:rPr>
          <w:rFonts w:cs="Arial"/>
        </w:rPr>
        <w:tab/>
      </w:r>
      <w:r w:rsidR="00EC2C12">
        <w:rPr>
          <w:rFonts w:cs="Arial"/>
        </w:rPr>
        <w:tab/>
      </w:r>
      <w:r w:rsidRPr="00E60DE1">
        <w:rPr>
          <w:rFonts w:cs="Arial"/>
        </w:rPr>
        <w:t>The</w:t>
      </w:r>
      <w:r w:rsidR="003A3BCC" w:rsidRPr="00E60DE1">
        <w:rPr>
          <w:rFonts w:cs="Arial"/>
        </w:rPr>
        <w:t xml:space="preserve"> following arrangements are in place to ensure all our staff and </w:t>
      </w:r>
      <w:r w:rsidR="00E42B6D" w:rsidRPr="00E60DE1">
        <w:rPr>
          <w:rFonts w:cs="Arial"/>
        </w:rPr>
        <w:t>Commissioners</w:t>
      </w:r>
      <w:r w:rsidR="003A3BCC" w:rsidRPr="00E60DE1">
        <w:rPr>
          <w:rFonts w:cs="Arial"/>
        </w:rPr>
        <w:t xml:space="preserve"> a</w:t>
      </w:r>
      <w:r w:rsidR="0060444D">
        <w:rPr>
          <w:rFonts w:cs="Arial"/>
        </w:rPr>
        <w:t>re aware of and understand our e</w:t>
      </w:r>
      <w:r w:rsidR="003A3BCC" w:rsidRPr="00E60DE1">
        <w:rPr>
          <w:rFonts w:cs="Arial"/>
        </w:rPr>
        <w:t>quality obligations.</w:t>
      </w:r>
    </w:p>
    <w:p w14:paraId="2621C8DC" w14:textId="5AE0FCD8" w:rsidR="0090603F" w:rsidRPr="00E60DE1" w:rsidRDefault="0090603F" w:rsidP="00EC2C12">
      <w:pPr>
        <w:tabs>
          <w:tab w:val="left" w:pos="567"/>
        </w:tabs>
        <w:ind w:right="26"/>
      </w:pPr>
    </w:p>
    <w:p w14:paraId="792354F8" w14:textId="755C1F4A" w:rsidR="009502E9" w:rsidRPr="009502E9" w:rsidRDefault="0060444D" w:rsidP="00276386">
      <w:pPr>
        <w:numPr>
          <w:ilvl w:val="0"/>
          <w:numId w:val="7"/>
        </w:numPr>
        <w:tabs>
          <w:tab w:val="clear" w:pos="360"/>
          <w:tab w:val="num" w:pos="0"/>
          <w:tab w:val="left" w:pos="567"/>
        </w:tabs>
        <w:ind w:left="1134" w:right="26" w:hanging="425"/>
        <w:rPr>
          <w:rFonts w:cs="Arial"/>
        </w:rPr>
      </w:pPr>
      <w:r>
        <w:t>W</w:t>
      </w:r>
      <w:r w:rsidR="003A3BCC" w:rsidRPr="00E60DE1">
        <w:t>e will provid</w:t>
      </w:r>
      <w:r>
        <w:t>e access to copies of the full Equality S</w:t>
      </w:r>
      <w:r w:rsidR="003A3BCC" w:rsidRPr="00E60DE1">
        <w:t>cheme for all staff</w:t>
      </w:r>
      <w:r w:rsidR="004942D6" w:rsidRPr="00E60DE1">
        <w:t xml:space="preserve"> and Commissioners</w:t>
      </w:r>
      <w:r w:rsidR="003A3BCC" w:rsidRPr="00E60DE1">
        <w:t xml:space="preserve">; </w:t>
      </w:r>
    </w:p>
    <w:p w14:paraId="5B7F9F02" w14:textId="77777777" w:rsidR="009502E9" w:rsidRDefault="009502E9" w:rsidP="00B06C9C">
      <w:pPr>
        <w:pStyle w:val="ListParagraph"/>
        <w:tabs>
          <w:tab w:val="left" w:pos="567"/>
        </w:tabs>
        <w:ind w:left="1134" w:hanging="425"/>
      </w:pPr>
    </w:p>
    <w:p w14:paraId="4A0405BD" w14:textId="40250D9A" w:rsidR="003A3BCC" w:rsidRPr="00E60DE1" w:rsidRDefault="0060444D" w:rsidP="00276386">
      <w:pPr>
        <w:numPr>
          <w:ilvl w:val="0"/>
          <w:numId w:val="7"/>
        </w:numPr>
        <w:tabs>
          <w:tab w:val="clear" w:pos="360"/>
          <w:tab w:val="num" w:pos="0"/>
          <w:tab w:val="left" w:pos="567"/>
        </w:tabs>
        <w:ind w:left="1134" w:right="26" w:hanging="425"/>
        <w:rPr>
          <w:rFonts w:cs="Arial"/>
        </w:rPr>
      </w:pPr>
      <w:r>
        <w:t xml:space="preserve">We </w:t>
      </w:r>
      <w:r w:rsidR="009502E9">
        <w:t xml:space="preserve">will </w:t>
      </w:r>
      <w:r w:rsidR="003A3BCC" w:rsidRPr="00E60DE1">
        <w:t xml:space="preserve">ensure that any queries or questions of clarification from staff </w:t>
      </w:r>
      <w:r w:rsidR="004942D6" w:rsidRPr="00E60DE1">
        <w:t xml:space="preserve">and Commissioners </w:t>
      </w:r>
      <w:r w:rsidR="003A3BCC" w:rsidRPr="00E60DE1">
        <w:t>are addressed effectively</w:t>
      </w:r>
      <w:r w:rsidR="008D0D71" w:rsidRPr="00E60DE1">
        <w:t>;</w:t>
      </w:r>
    </w:p>
    <w:p w14:paraId="175D00B9" w14:textId="77777777" w:rsidR="0090603F" w:rsidRPr="00E60DE1" w:rsidRDefault="0090603F" w:rsidP="00B06C9C">
      <w:pPr>
        <w:tabs>
          <w:tab w:val="left" w:pos="567"/>
        </w:tabs>
        <w:ind w:left="1134" w:right="26" w:hanging="425"/>
        <w:rPr>
          <w:rFonts w:cs="Arial"/>
        </w:rPr>
      </w:pPr>
    </w:p>
    <w:p w14:paraId="65F1839C" w14:textId="7A34F941" w:rsidR="003A3BCC" w:rsidRPr="00E60DE1" w:rsidRDefault="0060444D" w:rsidP="00276386">
      <w:pPr>
        <w:numPr>
          <w:ilvl w:val="0"/>
          <w:numId w:val="7"/>
        </w:numPr>
        <w:tabs>
          <w:tab w:val="clear" w:pos="360"/>
          <w:tab w:val="num" w:pos="0"/>
          <w:tab w:val="left" w:pos="567"/>
        </w:tabs>
        <w:ind w:left="1134" w:right="26" w:hanging="425"/>
        <w:rPr>
          <w:rFonts w:cs="Arial"/>
        </w:rPr>
      </w:pPr>
      <w:r>
        <w:t>T</w:t>
      </w:r>
      <w:r w:rsidR="003A3BCC" w:rsidRPr="00E60DE1">
        <w:t>he Section 75 statutory duties form part of induction training for new staff</w:t>
      </w:r>
      <w:r w:rsidR="008D0D71" w:rsidRPr="00E60DE1">
        <w:t>;</w:t>
      </w:r>
    </w:p>
    <w:p w14:paraId="7D52DFAB" w14:textId="77777777" w:rsidR="0090603F" w:rsidRPr="00E60DE1" w:rsidRDefault="0090603F" w:rsidP="00B06C9C">
      <w:pPr>
        <w:tabs>
          <w:tab w:val="left" w:pos="567"/>
        </w:tabs>
        <w:ind w:left="1134" w:right="26" w:hanging="425"/>
        <w:rPr>
          <w:rFonts w:cs="Arial"/>
        </w:rPr>
      </w:pPr>
    </w:p>
    <w:p w14:paraId="6F5BA7D1" w14:textId="75CAC6F7" w:rsidR="003A3BCC" w:rsidRPr="00E60DE1" w:rsidRDefault="0060444D" w:rsidP="00276386">
      <w:pPr>
        <w:numPr>
          <w:ilvl w:val="0"/>
          <w:numId w:val="7"/>
        </w:numPr>
        <w:tabs>
          <w:tab w:val="clear" w:pos="360"/>
          <w:tab w:val="num" w:pos="0"/>
          <w:tab w:val="left" w:pos="567"/>
        </w:tabs>
        <w:ind w:left="1134" w:right="26" w:hanging="425"/>
        <w:rPr>
          <w:rFonts w:cs="Arial"/>
        </w:rPr>
      </w:pPr>
      <w:r>
        <w:t>F</w:t>
      </w:r>
      <w:r w:rsidR="003A3BCC" w:rsidRPr="00E60DE1">
        <w:t xml:space="preserve">ocused training is provided for </w:t>
      </w:r>
      <w:r w:rsidR="008D0D71" w:rsidRPr="00E60DE1">
        <w:t xml:space="preserve">Commissioners and </w:t>
      </w:r>
      <w:r w:rsidR="003A3BCC" w:rsidRPr="00E60DE1">
        <w:t xml:space="preserve">key staff within </w:t>
      </w:r>
      <w:r w:rsidR="00E42B6D" w:rsidRPr="00E60DE1">
        <w:t>the Office</w:t>
      </w:r>
      <w:r w:rsidR="008D0D71" w:rsidRPr="00E60DE1">
        <w:t xml:space="preserve"> </w:t>
      </w:r>
      <w:r w:rsidR="003A3BCC" w:rsidRPr="00E60DE1">
        <w:t>who are directly engaged in taking for</w:t>
      </w:r>
      <w:r w:rsidR="00E42B6D" w:rsidRPr="00E60DE1">
        <w:t>ward the implementation of our Equality S</w:t>
      </w:r>
      <w:r w:rsidR="003A3BCC" w:rsidRPr="00E60DE1">
        <w:t>cheme commitments (for example those involved in research and data collection, policy development, service design, conducting equality impact assessments, consultation, monitoring and evaluation)</w:t>
      </w:r>
      <w:r w:rsidR="008D0D71" w:rsidRPr="00E60DE1">
        <w:t>;</w:t>
      </w:r>
    </w:p>
    <w:p w14:paraId="2A41F124" w14:textId="77777777" w:rsidR="0090603F" w:rsidRPr="00E60DE1" w:rsidRDefault="0090603F" w:rsidP="00B06C9C">
      <w:pPr>
        <w:tabs>
          <w:tab w:val="left" w:pos="567"/>
        </w:tabs>
        <w:ind w:left="1134" w:right="26" w:hanging="425"/>
        <w:rPr>
          <w:rFonts w:cs="Arial"/>
        </w:rPr>
      </w:pPr>
    </w:p>
    <w:p w14:paraId="3ECCC16D" w14:textId="7B102ED5" w:rsidR="003A3BCC" w:rsidRPr="00E60DE1" w:rsidRDefault="0060444D" w:rsidP="00276386">
      <w:pPr>
        <w:numPr>
          <w:ilvl w:val="0"/>
          <w:numId w:val="7"/>
        </w:numPr>
        <w:tabs>
          <w:tab w:val="clear" w:pos="360"/>
          <w:tab w:val="num" w:pos="0"/>
          <w:tab w:val="left" w:pos="567"/>
        </w:tabs>
        <w:ind w:left="1134" w:right="26" w:hanging="425"/>
        <w:rPr>
          <w:rFonts w:cs="Arial"/>
        </w:rPr>
      </w:pPr>
      <w:r>
        <w:t>W</w:t>
      </w:r>
      <w:r w:rsidR="003A3BCC" w:rsidRPr="00E60DE1">
        <w:t xml:space="preserve">here appropriate, training will be provided to ensure staff </w:t>
      </w:r>
      <w:r w:rsidR="004942D6" w:rsidRPr="00E60DE1">
        <w:t xml:space="preserve">and Commissioners </w:t>
      </w:r>
      <w:r w:rsidR="003A3BCC" w:rsidRPr="00E60DE1">
        <w:t>are aware of the issues experienced by</w:t>
      </w:r>
      <w:r w:rsidR="0090603F" w:rsidRPr="00E60DE1">
        <w:t xml:space="preserve"> the range of Section 75 groups</w:t>
      </w:r>
      <w:r w:rsidR="008D0D71" w:rsidRPr="00E60DE1">
        <w:t>; and</w:t>
      </w:r>
    </w:p>
    <w:p w14:paraId="50255A26" w14:textId="77777777" w:rsidR="0090603F" w:rsidRPr="00E60DE1" w:rsidRDefault="0090603F" w:rsidP="00B06C9C">
      <w:pPr>
        <w:tabs>
          <w:tab w:val="left" w:pos="567"/>
        </w:tabs>
        <w:ind w:left="1134" w:right="26" w:hanging="425"/>
        <w:rPr>
          <w:rFonts w:cs="Arial"/>
        </w:rPr>
      </w:pPr>
    </w:p>
    <w:p w14:paraId="44003EB1" w14:textId="73549880" w:rsidR="003A3BCC" w:rsidRPr="00E60DE1" w:rsidRDefault="0060444D" w:rsidP="00276386">
      <w:pPr>
        <w:numPr>
          <w:ilvl w:val="0"/>
          <w:numId w:val="7"/>
        </w:numPr>
        <w:tabs>
          <w:tab w:val="clear" w:pos="360"/>
          <w:tab w:val="num" w:pos="0"/>
          <w:tab w:val="left" w:pos="567"/>
        </w:tabs>
        <w:ind w:left="1134" w:right="26" w:hanging="425"/>
        <w:rPr>
          <w:rFonts w:cs="Arial"/>
        </w:rPr>
      </w:pPr>
      <w:r>
        <w:t>W</w:t>
      </w:r>
      <w:r w:rsidR="003A3BCC" w:rsidRPr="00E60DE1">
        <w:t xml:space="preserve">hen appropriate and on an ongoing basis, arrangements will be made to ensure staff </w:t>
      </w:r>
      <w:r w:rsidR="004942D6" w:rsidRPr="00E60DE1">
        <w:t xml:space="preserve">and Commissioners </w:t>
      </w:r>
      <w:r w:rsidR="003A3BCC" w:rsidRPr="00E60DE1">
        <w:t>are kept up to date with Section 75 developments.</w:t>
      </w:r>
    </w:p>
    <w:p w14:paraId="5871F2CD" w14:textId="77777777" w:rsidR="003A3BCC" w:rsidRPr="00E60DE1" w:rsidRDefault="003A3BCC" w:rsidP="006275C8">
      <w:pPr>
        <w:tabs>
          <w:tab w:val="left" w:pos="567"/>
        </w:tabs>
        <w:ind w:left="709" w:right="26" w:hanging="709"/>
        <w:rPr>
          <w:rFonts w:cs="Arial"/>
        </w:rPr>
      </w:pPr>
    </w:p>
    <w:p w14:paraId="267C8EE5" w14:textId="47AABD4C" w:rsidR="003A3BCC" w:rsidRPr="00E60DE1" w:rsidRDefault="003756FE" w:rsidP="006275C8">
      <w:pPr>
        <w:tabs>
          <w:tab w:val="left" w:pos="567"/>
        </w:tabs>
        <w:ind w:left="709" w:right="26" w:hanging="709"/>
      </w:pPr>
      <w:r w:rsidRPr="00E60DE1">
        <w:t xml:space="preserve">5.5 </w:t>
      </w:r>
      <w:r w:rsidR="00EC2C12">
        <w:tab/>
      </w:r>
      <w:r w:rsidR="00EC2C12">
        <w:tab/>
      </w:r>
      <w:r w:rsidRPr="00E60DE1">
        <w:t>Training</w:t>
      </w:r>
      <w:r w:rsidR="003A3BCC" w:rsidRPr="00E60DE1">
        <w:t xml:space="preserve"> and awareness raising programmes will, where relevant, be developed in association with the appropriate Section 75 groups and our staff</w:t>
      </w:r>
      <w:r w:rsidR="004942D6" w:rsidRPr="00E60DE1">
        <w:t xml:space="preserve"> and Commissioners</w:t>
      </w:r>
      <w:r w:rsidR="003A3BCC" w:rsidRPr="00E60DE1">
        <w:t>.</w:t>
      </w:r>
    </w:p>
    <w:p w14:paraId="1382BAAA" w14:textId="77777777" w:rsidR="003A3BCC" w:rsidRPr="00E60DE1" w:rsidRDefault="003A3BCC" w:rsidP="006275C8">
      <w:pPr>
        <w:tabs>
          <w:tab w:val="left" w:pos="567"/>
        </w:tabs>
        <w:ind w:left="709" w:right="26" w:hanging="709"/>
      </w:pPr>
    </w:p>
    <w:p w14:paraId="193FCC93" w14:textId="6C521FAC" w:rsidR="003A3BCC" w:rsidRPr="00E60DE1" w:rsidRDefault="00EC2C12" w:rsidP="00EC2C12">
      <w:pPr>
        <w:ind w:left="709" w:right="26" w:hanging="709"/>
      </w:pPr>
      <w:r>
        <w:tab/>
      </w:r>
      <w:r>
        <w:tab/>
      </w:r>
      <w:r w:rsidR="003A3BCC" w:rsidRPr="00E60DE1">
        <w:t xml:space="preserve">In order to share resources and expertise, the </w:t>
      </w:r>
      <w:r w:rsidR="00E42B6D" w:rsidRPr="00E60DE1">
        <w:t>Civil Service Commissioners</w:t>
      </w:r>
      <w:r w:rsidR="003A3BCC" w:rsidRPr="00E60DE1">
        <w:t xml:space="preserve"> will, where possible, work closely with other bodies and agencies in the development and delivery of training.</w:t>
      </w:r>
    </w:p>
    <w:p w14:paraId="3F97DB73" w14:textId="22E9741C" w:rsidR="003A3BCC" w:rsidRDefault="003A3BCC" w:rsidP="006275C8">
      <w:pPr>
        <w:tabs>
          <w:tab w:val="left" w:pos="567"/>
        </w:tabs>
        <w:ind w:left="709" w:right="26" w:hanging="709"/>
        <w:rPr>
          <w:rFonts w:cs="Arial"/>
        </w:rPr>
      </w:pPr>
    </w:p>
    <w:p w14:paraId="71180FCA" w14:textId="1003CC2F" w:rsidR="00EC2C12" w:rsidRDefault="00EC2C12" w:rsidP="006275C8">
      <w:pPr>
        <w:tabs>
          <w:tab w:val="left" w:pos="567"/>
        </w:tabs>
        <w:ind w:left="709" w:right="26" w:hanging="709"/>
        <w:rPr>
          <w:rFonts w:cs="Arial"/>
        </w:rPr>
      </w:pPr>
    </w:p>
    <w:p w14:paraId="7CBCE0B1" w14:textId="5BD92A49" w:rsidR="00EC2C12" w:rsidRDefault="00EC2C12" w:rsidP="006275C8">
      <w:pPr>
        <w:tabs>
          <w:tab w:val="left" w:pos="567"/>
        </w:tabs>
        <w:ind w:left="709" w:right="26" w:hanging="709"/>
        <w:rPr>
          <w:rFonts w:cs="Arial"/>
        </w:rPr>
      </w:pPr>
    </w:p>
    <w:p w14:paraId="353823D0" w14:textId="54AFBDEE" w:rsidR="00EC2C12" w:rsidRDefault="00EC2C12" w:rsidP="006275C8">
      <w:pPr>
        <w:tabs>
          <w:tab w:val="left" w:pos="567"/>
        </w:tabs>
        <w:ind w:left="709" w:right="26" w:hanging="709"/>
        <w:rPr>
          <w:rFonts w:cs="Arial"/>
        </w:rPr>
      </w:pPr>
    </w:p>
    <w:p w14:paraId="75164679" w14:textId="5F1D398F" w:rsidR="002A36ED" w:rsidRDefault="002A36ED" w:rsidP="006275C8">
      <w:pPr>
        <w:tabs>
          <w:tab w:val="left" w:pos="567"/>
        </w:tabs>
        <w:ind w:left="709" w:right="26" w:hanging="709"/>
        <w:rPr>
          <w:rFonts w:cs="Arial"/>
        </w:rPr>
      </w:pPr>
    </w:p>
    <w:p w14:paraId="7F361E21" w14:textId="77777777" w:rsidR="002A36ED" w:rsidRPr="00E60DE1" w:rsidRDefault="002A36ED" w:rsidP="006275C8">
      <w:pPr>
        <w:tabs>
          <w:tab w:val="left" w:pos="567"/>
        </w:tabs>
        <w:ind w:left="709" w:right="26" w:hanging="709"/>
        <w:rPr>
          <w:rFonts w:cs="Arial"/>
        </w:rPr>
      </w:pPr>
    </w:p>
    <w:p w14:paraId="3FCA9F86" w14:textId="77777777" w:rsidR="003A3BCC" w:rsidRPr="00E60DE1" w:rsidRDefault="003A3BCC" w:rsidP="006275C8">
      <w:pPr>
        <w:tabs>
          <w:tab w:val="left" w:pos="567"/>
        </w:tabs>
        <w:ind w:left="709" w:right="26" w:hanging="709"/>
        <w:outlineLvl w:val="0"/>
        <w:rPr>
          <w:rFonts w:cs="Arial"/>
          <w:b/>
        </w:rPr>
      </w:pPr>
      <w:r w:rsidRPr="00E60DE1">
        <w:rPr>
          <w:rFonts w:cs="Arial"/>
          <w:b/>
        </w:rPr>
        <w:lastRenderedPageBreak/>
        <w:t>Monitoring and evaluation</w:t>
      </w:r>
    </w:p>
    <w:p w14:paraId="5B569BDD" w14:textId="77777777" w:rsidR="003A3BCC" w:rsidRPr="00E60DE1" w:rsidRDefault="003A3BCC" w:rsidP="006275C8">
      <w:pPr>
        <w:tabs>
          <w:tab w:val="left" w:pos="567"/>
        </w:tabs>
        <w:ind w:left="709" w:right="26" w:hanging="709"/>
        <w:rPr>
          <w:rFonts w:cs="Arial"/>
          <w:b/>
        </w:rPr>
      </w:pPr>
    </w:p>
    <w:p w14:paraId="24A6525E" w14:textId="0C62D47B" w:rsidR="003A3BCC" w:rsidRPr="00E60DE1" w:rsidRDefault="003756FE" w:rsidP="006275C8">
      <w:pPr>
        <w:tabs>
          <w:tab w:val="left" w:pos="567"/>
        </w:tabs>
        <w:ind w:left="709" w:right="26" w:hanging="709"/>
      </w:pPr>
      <w:r w:rsidRPr="00E60DE1">
        <w:t xml:space="preserve">5.6 </w:t>
      </w:r>
      <w:r w:rsidR="00FE6B00">
        <w:tab/>
      </w:r>
      <w:r w:rsidR="00FE6B00">
        <w:tab/>
      </w:r>
      <w:r w:rsidRPr="00E60DE1">
        <w:t>Our</w:t>
      </w:r>
      <w:r w:rsidR="003A3BCC" w:rsidRPr="00E60DE1">
        <w:rPr>
          <w:rFonts w:cs="Arial"/>
        </w:rPr>
        <w:t xml:space="preserve"> training programme is subject to the following monitoring and evaluation arrangements:</w:t>
      </w:r>
    </w:p>
    <w:p w14:paraId="1BB294E7" w14:textId="77777777" w:rsidR="003A3BCC" w:rsidRPr="00E60DE1" w:rsidRDefault="003A3BCC" w:rsidP="006275C8">
      <w:pPr>
        <w:tabs>
          <w:tab w:val="left" w:pos="567"/>
        </w:tabs>
        <w:ind w:left="709" w:right="26" w:hanging="709"/>
        <w:jc w:val="both"/>
      </w:pPr>
    </w:p>
    <w:p w14:paraId="2D07109A" w14:textId="77777777" w:rsidR="003A3BCC" w:rsidRPr="00E60DE1" w:rsidRDefault="00F61CF5" w:rsidP="00276386">
      <w:pPr>
        <w:numPr>
          <w:ilvl w:val="0"/>
          <w:numId w:val="8"/>
        </w:numPr>
        <w:tabs>
          <w:tab w:val="clear" w:pos="720"/>
          <w:tab w:val="num" w:pos="0"/>
          <w:tab w:val="left" w:pos="567"/>
        </w:tabs>
        <w:ind w:left="1134" w:right="26" w:hanging="425"/>
      </w:pPr>
      <w:r w:rsidRPr="00E60DE1">
        <w:t>w</w:t>
      </w:r>
      <w:r w:rsidR="003A3BCC" w:rsidRPr="00E60DE1">
        <w:t>e evaluate the extent to which all participants in this training programme have acquired the necessary skills and knowledge to achie</w:t>
      </w:r>
      <w:r w:rsidR="000218A4" w:rsidRPr="00E60DE1">
        <w:t>ve each of the above objectives</w:t>
      </w:r>
      <w:r w:rsidR="008D0D71" w:rsidRPr="00E60DE1">
        <w:t>;</w:t>
      </w:r>
      <w:r w:rsidR="004C2E22" w:rsidRPr="00E60DE1">
        <w:t xml:space="preserve"> and</w:t>
      </w:r>
    </w:p>
    <w:p w14:paraId="03149DA5" w14:textId="77777777" w:rsidR="003A3BCC" w:rsidRPr="00E60DE1" w:rsidRDefault="003A3BCC" w:rsidP="00B06C9C">
      <w:pPr>
        <w:tabs>
          <w:tab w:val="left" w:pos="567"/>
        </w:tabs>
        <w:ind w:left="1134" w:right="26" w:hanging="425"/>
      </w:pPr>
    </w:p>
    <w:p w14:paraId="48F0712C" w14:textId="77777777" w:rsidR="000218A4" w:rsidRPr="00E60DE1" w:rsidRDefault="00F61CF5" w:rsidP="00276386">
      <w:pPr>
        <w:numPr>
          <w:ilvl w:val="0"/>
          <w:numId w:val="8"/>
        </w:numPr>
        <w:tabs>
          <w:tab w:val="clear" w:pos="720"/>
          <w:tab w:val="num" w:pos="0"/>
          <w:tab w:val="left" w:pos="567"/>
        </w:tabs>
        <w:ind w:left="1134" w:right="26" w:hanging="425"/>
      </w:pPr>
      <w:r w:rsidRPr="00E60DE1">
        <w:t>t</w:t>
      </w:r>
      <w:r w:rsidR="003A3BCC" w:rsidRPr="00E60DE1">
        <w:t xml:space="preserve">he extent to which training objectives have been met will be reported on as part of the Section 75 annual progress report, which will be </w:t>
      </w:r>
      <w:r w:rsidR="000218A4" w:rsidRPr="00E60DE1">
        <w:t>sent to the Equality Commission</w:t>
      </w:r>
      <w:r w:rsidR="004C2E22" w:rsidRPr="00E60DE1">
        <w:t>.</w:t>
      </w:r>
    </w:p>
    <w:p w14:paraId="62338819" w14:textId="77777777" w:rsidR="002A36ED" w:rsidRDefault="000218A4" w:rsidP="00FE6B00">
      <w:pPr>
        <w:tabs>
          <w:tab w:val="left" w:pos="2268"/>
        </w:tabs>
        <w:ind w:right="26"/>
        <w:rPr>
          <w:rFonts w:cs="Arial"/>
          <w:b/>
          <w:sz w:val="32"/>
          <w:szCs w:val="32"/>
        </w:rPr>
      </w:pPr>
      <w:r w:rsidRPr="00E60DE1">
        <w:br w:type="page"/>
      </w:r>
      <w:r w:rsidR="006D7A2A" w:rsidRPr="00E60DE1">
        <w:rPr>
          <w:rFonts w:cs="Arial"/>
          <w:b/>
          <w:sz w:val="32"/>
          <w:szCs w:val="32"/>
        </w:rPr>
        <w:lastRenderedPageBreak/>
        <w:t>C</w:t>
      </w:r>
      <w:r w:rsidR="003A3BCC" w:rsidRPr="00E60DE1">
        <w:rPr>
          <w:rFonts w:cs="Arial"/>
          <w:b/>
          <w:sz w:val="32"/>
          <w:szCs w:val="32"/>
        </w:rPr>
        <w:t>hapter 6</w:t>
      </w:r>
      <w:r w:rsidR="003A3BCC" w:rsidRPr="00E60DE1">
        <w:rPr>
          <w:rFonts w:cs="Arial"/>
          <w:b/>
          <w:sz w:val="32"/>
          <w:szCs w:val="32"/>
        </w:rPr>
        <w:tab/>
        <w:t xml:space="preserve">Our arrangements for ensuring and </w:t>
      </w:r>
    </w:p>
    <w:p w14:paraId="6BA2A88A" w14:textId="0DCAA848" w:rsidR="003A3BCC" w:rsidRPr="002A36ED" w:rsidRDefault="003A3BCC" w:rsidP="002A36ED">
      <w:pPr>
        <w:tabs>
          <w:tab w:val="left" w:pos="2268"/>
        </w:tabs>
        <w:ind w:left="2268" w:right="26"/>
        <w:rPr>
          <w:rFonts w:cs="Arial"/>
          <w:b/>
          <w:sz w:val="32"/>
          <w:szCs w:val="32"/>
        </w:rPr>
      </w:pPr>
      <w:r w:rsidRPr="00E60DE1">
        <w:rPr>
          <w:rFonts w:cs="Arial"/>
          <w:b/>
          <w:sz w:val="32"/>
          <w:szCs w:val="32"/>
        </w:rPr>
        <w:t>assessing public access to information and services we provide</w:t>
      </w:r>
    </w:p>
    <w:p w14:paraId="5A28ADCB" w14:textId="3060BEC3" w:rsidR="003A3BCC" w:rsidRPr="00E60DE1" w:rsidRDefault="00FE6B00" w:rsidP="00FE6B00">
      <w:pPr>
        <w:tabs>
          <w:tab w:val="left" w:pos="2268"/>
        </w:tabs>
        <w:ind w:right="26"/>
        <w:rPr>
          <w:rFonts w:cs="Arial"/>
          <w:b/>
        </w:rPr>
      </w:pPr>
      <w:r>
        <w:rPr>
          <w:rFonts w:cs="Arial"/>
        </w:rPr>
        <w:tab/>
      </w:r>
      <w:r w:rsidR="003A3BCC" w:rsidRPr="00E60DE1">
        <w:rPr>
          <w:rFonts w:cs="Arial"/>
        </w:rPr>
        <w:t>(Schedule 9</w:t>
      </w:r>
      <w:r w:rsidR="008D0D71" w:rsidRPr="00E60DE1">
        <w:rPr>
          <w:rFonts w:cs="Arial"/>
        </w:rPr>
        <w:t>, paragraph</w:t>
      </w:r>
      <w:r w:rsidR="003A3BCC" w:rsidRPr="00E60DE1">
        <w:rPr>
          <w:rFonts w:cs="Arial"/>
        </w:rPr>
        <w:t xml:space="preserve"> 4(2)(f))</w:t>
      </w:r>
    </w:p>
    <w:p w14:paraId="65A021BB" w14:textId="77777777" w:rsidR="003A3BCC" w:rsidRPr="00E60DE1" w:rsidRDefault="003A3BCC" w:rsidP="006275C8">
      <w:pPr>
        <w:tabs>
          <w:tab w:val="left" w:pos="567"/>
        </w:tabs>
        <w:ind w:left="709" w:right="26" w:hanging="709"/>
      </w:pPr>
    </w:p>
    <w:p w14:paraId="4B3AECBB" w14:textId="65B61E78" w:rsidR="003A3BCC" w:rsidRPr="00E60DE1" w:rsidRDefault="003756FE" w:rsidP="006275C8">
      <w:pPr>
        <w:tabs>
          <w:tab w:val="left" w:pos="567"/>
        </w:tabs>
        <w:ind w:left="709" w:right="26" w:hanging="709"/>
      </w:pPr>
      <w:r w:rsidRPr="00E60DE1">
        <w:t xml:space="preserve">6.1 </w:t>
      </w:r>
      <w:r w:rsidR="00FE6B00">
        <w:tab/>
      </w:r>
      <w:r w:rsidR="00FE6B00">
        <w:tab/>
      </w:r>
      <w:r w:rsidRPr="00E60DE1">
        <w:t>We</w:t>
      </w:r>
      <w:r w:rsidR="008D0D71" w:rsidRPr="00E60DE1">
        <w:t>,</w:t>
      </w:r>
      <w:r w:rsidR="00E42B6D" w:rsidRPr="00E60DE1">
        <w:t xml:space="preserve"> the Civil Service Commissioners</w:t>
      </w:r>
      <w:r w:rsidR="008D0D71" w:rsidRPr="00E60DE1">
        <w:t>,</w:t>
      </w:r>
      <w:r w:rsidR="003A3BCC" w:rsidRPr="00E60DE1">
        <w:t xml:space="preserve"> are committed to ensuring that the information we disseminate and the services we provide are fully accessible to all parts of the community in Northern Ireland.  We keep our arrangements under review to ensure that this remains the case.</w:t>
      </w:r>
    </w:p>
    <w:p w14:paraId="2E98AE0E" w14:textId="77777777" w:rsidR="003A3BCC" w:rsidRPr="00E60DE1" w:rsidRDefault="003A3BCC" w:rsidP="006275C8">
      <w:pPr>
        <w:tabs>
          <w:tab w:val="left" w:pos="567"/>
        </w:tabs>
        <w:ind w:left="709" w:right="26" w:hanging="709"/>
        <w:rPr>
          <w:b/>
        </w:rPr>
      </w:pPr>
      <w:r w:rsidRPr="00E60DE1">
        <w:tab/>
      </w:r>
    </w:p>
    <w:p w14:paraId="487EF6A8" w14:textId="3FEA0FB4" w:rsidR="003A3BCC" w:rsidRPr="00E60DE1" w:rsidRDefault="003756FE" w:rsidP="00DF71BC">
      <w:pPr>
        <w:tabs>
          <w:tab w:val="left" w:pos="567"/>
        </w:tabs>
        <w:ind w:left="709" w:right="26" w:hanging="709"/>
        <w:rPr>
          <w:rFonts w:cs="Arial"/>
        </w:rPr>
      </w:pPr>
      <w:r w:rsidRPr="00E60DE1">
        <w:rPr>
          <w:rFonts w:cs="Arial"/>
        </w:rPr>
        <w:t xml:space="preserve">6.2 </w:t>
      </w:r>
      <w:r w:rsidR="00B06C9C">
        <w:rPr>
          <w:rFonts w:cs="Arial"/>
        </w:rPr>
        <w:tab/>
      </w:r>
      <w:r w:rsidR="00B06C9C">
        <w:rPr>
          <w:rFonts w:cs="Arial"/>
        </w:rPr>
        <w:tab/>
      </w:r>
      <w:r w:rsidRPr="00E60DE1">
        <w:rPr>
          <w:rFonts w:cs="Arial"/>
        </w:rPr>
        <w:t>We</w:t>
      </w:r>
      <w:r w:rsidR="003A3BCC" w:rsidRPr="00E60DE1">
        <w:rPr>
          <w:rFonts w:cs="Arial"/>
        </w:rPr>
        <w:t xml:space="preserve"> are aware that some groups will not have the same access to information as others.</w:t>
      </w:r>
      <w:r w:rsidR="00DF71BC">
        <w:rPr>
          <w:rFonts w:cs="Arial"/>
        </w:rPr>
        <w:t xml:space="preserve">  </w:t>
      </w:r>
      <w:r w:rsidR="003A3BCC" w:rsidRPr="00E60DE1">
        <w:rPr>
          <w:rFonts w:cs="Arial"/>
        </w:rPr>
        <w:t>In particular:</w:t>
      </w:r>
    </w:p>
    <w:p w14:paraId="49C967F1" w14:textId="77777777" w:rsidR="00F61CF5" w:rsidRPr="00E60DE1" w:rsidRDefault="00F61CF5" w:rsidP="006275C8">
      <w:pPr>
        <w:tabs>
          <w:tab w:val="left" w:pos="567"/>
        </w:tabs>
        <w:ind w:left="709" w:right="26" w:hanging="709"/>
        <w:rPr>
          <w:rFonts w:cs="Arial"/>
        </w:rPr>
      </w:pPr>
    </w:p>
    <w:p w14:paraId="4EA56B61" w14:textId="77777777" w:rsidR="003A3BCC" w:rsidRPr="00E60DE1" w:rsidRDefault="003A3BCC" w:rsidP="00B06C9C">
      <w:pPr>
        <w:ind w:left="1134" w:right="26" w:hanging="425"/>
        <w:rPr>
          <w:rFonts w:cs="Arial"/>
        </w:rPr>
      </w:pPr>
      <w:r w:rsidRPr="00E60DE1">
        <w:rPr>
          <w:rFonts w:cs="Arial"/>
        </w:rPr>
        <w:t xml:space="preserve">• </w:t>
      </w:r>
      <w:r w:rsidR="00F61CF5" w:rsidRPr="00E60DE1">
        <w:rPr>
          <w:rFonts w:cs="Arial"/>
        </w:rPr>
        <w:tab/>
        <w:t>p</w:t>
      </w:r>
      <w:r w:rsidRPr="00E60DE1">
        <w:rPr>
          <w:rFonts w:cs="Arial"/>
        </w:rPr>
        <w:t>eople with sensory, learning, communication and mobility disabilities may require printed information in other formats</w:t>
      </w:r>
      <w:r w:rsidR="008D0D71" w:rsidRPr="00E60DE1">
        <w:rPr>
          <w:rFonts w:cs="Arial"/>
        </w:rPr>
        <w:t>;</w:t>
      </w:r>
    </w:p>
    <w:p w14:paraId="3B15587B" w14:textId="77777777" w:rsidR="003A3BCC" w:rsidRPr="00E60DE1" w:rsidRDefault="003A3BCC" w:rsidP="00B06C9C">
      <w:pPr>
        <w:ind w:left="1134" w:right="26" w:hanging="425"/>
        <w:rPr>
          <w:rFonts w:cs="Arial"/>
        </w:rPr>
      </w:pPr>
      <w:r w:rsidRPr="00E60DE1">
        <w:rPr>
          <w:rFonts w:cs="Arial"/>
        </w:rPr>
        <w:t xml:space="preserve">• </w:t>
      </w:r>
      <w:r w:rsidR="00F61CF5" w:rsidRPr="00E60DE1">
        <w:rPr>
          <w:rFonts w:cs="Arial"/>
        </w:rPr>
        <w:tab/>
        <w:t>m</w:t>
      </w:r>
      <w:r w:rsidRPr="00E60DE1">
        <w:rPr>
          <w:rFonts w:cs="Arial"/>
        </w:rPr>
        <w:t>embers of ethnic minority groups, whose first language is not English, may have difficulties with information provided only in English</w:t>
      </w:r>
      <w:r w:rsidR="008D0D71" w:rsidRPr="00E60DE1">
        <w:rPr>
          <w:rFonts w:cs="Arial"/>
        </w:rPr>
        <w:t>; and</w:t>
      </w:r>
    </w:p>
    <w:p w14:paraId="3CF04445" w14:textId="77777777" w:rsidR="003A3BCC" w:rsidRPr="00E60DE1" w:rsidRDefault="000218A4" w:rsidP="00B06C9C">
      <w:pPr>
        <w:ind w:left="1134" w:right="26" w:hanging="425"/>
        <w:rPr>
          <w:rFonts w:cs="Arial"/>
        </w:rPr>
      </w:pPr>
      <w:r w:rsidRPr="00E60DE1">
        <w:rPr>
          <w:rFonts w:cs="Arial"/>
        </w:rPr>
        <w:t xml:space="preserve">• </w:t>
      </w:r>
      <w:r w:rsidR="00F61CF5" w:rsidRPr="00E60DE1">
        <w:rPr>
          <w:rFonts w:cs="Arial"/>
        </w:rPr>
        <w:tab/>
        <w:t>y</w:t>
      </w:r>
      <w:r w:rsidR="003A3BCC" w:rsidRPr="00E60DE1">
        <w:rPr>
          <w:rFonts w:cs="Arial"/>
        </w:rPr>
        <w:t>oung people may not be able to fully access or understand information.</w:t>
      </w:r>
    </w:p>
    <w:p w14:paraId="6877DFE2" w14:textId="77777777" w:rsidR="003A3BCC" w:rsidRPr="00E60DE1" w:rsidRDefault="003A3BCC" w:rsidP="006275C8">
      <w:pPr>
        <w:tabs>
          <w:tab w:val="left" w:pos="567"/>
        </w:tabs>
        <w:ind w:left="709" w:right="26" w:hanging="709"/>
        <w:rPr>
          <w:rFonts w:cs="Arial"/>
        </w:rPr>
      </w:pPr>
    </w:p>
    <w:p w14:paraId="59D4D29E" w14:textId="77777777" w:rsidR="003A3BCC" w:rsidRPr="00E60DE1" w:rsidRDefault="003A3BCC" w:rsidP="006275C8">
      <w:pPr>
        <w:tabs>
          <w:tab w:val="left" w:pos="567"/>
        </w:tabs>
        <w:ind w:left="709" w:right="26" w:hanging="709"/>
        <w:outlineLvl w:val="0"/>
        <w:rPr>
          <w:b/>
        </w:rPr>
      </w:pPr>
      <w:r w:rsidRPr="00E60DE1">
        <w:rPr>
          <w:rFonts w:cs="Arial"/>
          <w:b/>
        </w:rPr>
        <w:t>Access to</w:t>
      </w:r>
      <w:r w:rsidRPr="00E60DE1">
        <w:rPr>
          <w:rFonts w:cs="Arial"/>
        </w:rPr>
        <w:t xml:space="preserve"> i</w:t>
      </w:r>
      <w:r w:rsidRPr="00E60DE1">
        <w:rPr>
          <w:b/>
        </w:rPr>
        <w:t>nformation</w:t>
      </w:r>
    </w:p>
    <w:p w14:paraId="54A0D85B" w14:textId="77777777" w:rsidR="003A3BCC" w:rsidRPr="00E60DE1" w:rsidRDefault="003A3BCC" w:rsidP="006275C8">
      <w:pPr>
        <w:tabs>
          <w:tab w:val="left" w:pos="567"/>
        </w:tabs>
        <w:ind w:left="709" w:right="26" w:hanging="709"/>
        <w:rPr>
          <w:b/>
        </w:rPr>
      </w:pPr>
    </w:p>
    <w:p w14:paraId="3998F68C" w14:textId="11878AA9" w:rsidR="003A3BCC" w:rsidRPr="00E60DE1" w:rsidRDefault="000218A4" w:rsidP="006275C8">
      <w:pPr>
        <w:tabs>
          <w:tab w:val="left" w:pos="567"/>
        </w:tabs>
        <w:ind w:left="709" w:right="26" w:hanging="709"/>
        <w:rPr>
          <w:rFonts w:cs="Arial"/>
        </w:rPr>
      </w:pPr>
      <w:r w:rsidRPr="00E60DE1">
        <w:rPr>
          <w:rFonts w:cs="Arial"/>
        </w:rPr>
        <w:t xml:space="preserve">6.3 </w:t>
      </w:r>
      <w:r w:rsidR="00B06C9C">
        <w:rPr>
          <w:rFonts w:cs="Arial"/>
        </w:rPr>
        <w:tab/>
      </w:r>
      <w:r w:rsidR="00B06C9C">
        <w:rPr>
          <w:rFonts w:cs="Arial"/>
        </w:rPr>
        <w:tab/>
      </w:r>
      <w:r w:rsidRPr="00E60DE1">
        <w:rPr>
          <w:rFonts w:cs="Arial"/>
        </w:rPr>
        <w:t>To</w:t>
      </w:r>
      <w:r w:rsidR="003A3BCC" w:rsidRPr="00E60DE1">
        <w:rPr>
          <w:rFonts w:cs="Arial"/>
        </w:rPr>
        <w:t xml:space="preserve"> ensure equality of opportunity in accessing information, we provide information in alternative formats on request, where reasonably practicable.  Where the exact request cannot be met we will ensure a reasonable alternative is provided. </w:t>
      </w:r>
    </w:p>
    <w:p w14:paraId="3C372A62" w14:textId="77777777" w:rsidR="003A3BCC" w:rsidRPr="00E60DE1" w:rsidRDefault="003A3BCC" w:rsidP="006275C8">
      <w:pPr>
        <w:tabs>
          <w:tab w:val="left" w:pos="567"/>
        </w:tabs>
        <w:ind w:left="709" w:right="26" w:hanging="709"/>
        <w:rPr>
          <w:rFonts w:cs="Arial"/>
        </w:rPr>
      </w:pPr>
    </w:p>
    <w:p w14:paraId="2B61BD0E" w14:textId="223D8191" w:rsidR="003A3BCC" w:rsidRPr="00E60DE1" w:rsidRDefault="00B06C9C" w:rsidP="006275C8">
      <w:pPr>
        <w:tabs>
          <w:tab w:val="left" w:pos="567"/>
        </w:tabs>
        <w:ind w:left="709" w:right="26" w:hanging="709"/>
        <w:rPr>
          <w:rFonts w:cs="Arial"/>
        </w:rPr>
      </w:pPr>
      <w:r>
        <w:rPr>
          <w:rFonts w:cs="Arial"/>
        </w:rPr>
        <w:tab/>
      </w:r>
      <w:r>
        <w:rPr>
          <w:rFonts w:cs="Arial"/>
        </w:rPr>
        <w:tab/>
      </w:r>
      <w:r w:rsidR="003A3BCC" w:rsidRPr="00E60DE1">
        <w:rPr>
          <w:rFonts w:cs="Arial"/>
        </w:rPr>
        <w:t xml:space="preserve">Alternative formats may include Easy Read, Braille, audio formats, large print or minority languages to meet the needs of those for whom English is not their first language. </w:t>
      </w:r>
    </w:p>
    <w:p w14:paraId="5F9E988D" w14:textId="77777777" w:rsidR="00D97500" w:rsidRPr="00E60DE1" w:rsidRDefault="00D97500" w:rsidP="006275C8">
      <w:pPr>
        <w:tabs>
          <w:tab w:val="left" w:pos="567"/>
        </w:tabs>
        <w:ind w:left="709" w:right="26" w:hanging="709"/>
        <w:rPr>
          <w:rFonts w:cs="Arial"/>
        </w:rPr>
      </w:pPr>
    </w:p>
    <w:p w14:paraId="2A04561B" w14:textId="0D329741" w:rsidR="003A3BCC" w:rsidRPr="00E60DE1" w:rsidRDefault="00B06C9C" w:rsidP="006275C8">
      <w:pPr>
        <w:tabs>
          <w:tab w:val="left" w:pos="567"/>
        </w:tabs>
        <w:ind w:left="709" w:right="26" w:hanging="709"/>
        <w:rPr>
          <w:rFonts w:cs="Arial"/>
        </w:rPr>
      </w:pPr>
      <w:r>
        <w:rPr>
          <w:rFonts w:cs="Arial"/>
        </w:rPr>
        <w:tab/>
      </w:r>
      <w:r>
        <w:rPr>
          <w:rFonts w:cs="Arial"/>
        </w:rPr>
        <w:tab/>
      </w:r>
      <w:r w:rsidR="003A3BCC" w:rsidRPr="00E60DE1">
        <w:rPr>
          <w:rFonts w:cs="Arial"/>
        </w:rPr>
        <w:t xml:space="preserve">The </w:t>
      </w:r>
      <w:r w:rsidR="00E42B6D" w:rsidRPr="00E60DE1">
        <w:rPr>
          <w:lang w:val="en"/>
        </w:rPr>
        <w:t>Civil Service Commissioners</w:t>
      </w:r>
      <w:r w:rsidR="00E42B6D" w:rsidRPr="00E60DE1">
        <w:rPr>
          <w:rFonts w:cs="Arial"/>
        </w:rPr>
        <w:t xml:space="preserve"> </w:t>
      </w:r>
      <w:r w:rsidR="004C2E22" w:rsidRPr="00E60DE1">
        <w:rPr>
          <w:rFonts w:cs="Arial"/>
        </w:rPr>
        <w:t xml:space="preserve">will </w:t>
      </w:r>
      <w:r w:rsidR="00E42B6D" w:rsidRPr="00E60DE1">
        <w:rPr>
          <w:rFonts w:cs="Arial"/>
        </w:rPr>
        <w:t>liaise</w:t>
      </w:r>
      <w:r w:rsidR="003A3BCC" w:rsidRPr="00E60DE1">
        <w:rPr>
          <w:rFonts w:cs="Arial"/>
        </w:rPr>
        <w:t xml:space="preserve"> with representatives of young people and disability and minority ethnic organisations and take account of existing and developing good practice.</w:t>
      </w:r>
    </w:p>
    <w:p w14:paraId="03681A96" w14:textId="77777777" w:rsidR="00D97500" w:rsidRPr="00E60DE1" w:rsidRDefault="00D97500" w:rsidP="006275C8">
      <w:pPr>
        <w:tabs>
          <w:tab w:val="left" w:pos="567"/>
        </w:tabs>
        <w:ind w:left="709" w:right="26" w:hanging="709"/>
        <w:rPr>
          <w:rFonts w:cs="Arial"/>
        </w:rPr>
      </w:pPr>
    </w:p>
    <w:p w14:paraId="4BD098A0" w14:textId="61F2CE20" w:rsidR="003A3BCC" w:rsidRPr="00E60DE1" w:rsidRDefault="00B06C9C" w:rsidP="006275C8">
      <w:pPr>
        <w:tabs>
          <w:tab w:val="left" w:pos="567"/>
        </w:tabs>
        <w:ind w:left="709" w:right="26" w:hanging="709"/>
        <w:rPr>
          <w:rFonts w:cs="Arial"/>
        </w:rPr>
      </w:pPr>
      <w:r>
        <w:rPr>
          <w:rFonts w:cs="Arial"/>
        </w:rPr>
        <w:tab/>
      </w:r>
      <w:r>
        <w:rPr>
          <w:rFonts w:cs="Arial"/>
        </w:rPr>
        <w:tab/>
      </w:r>
      <w:r w:rsidR="00D97500" w:rsidRPr="00E60DE1">
        <w:rPr>
          <w:rFonts w:cs="Arial"/>
        </w:rPr>
        <w:t>On request, information will be made available to our customers in alternative formats.  We will aim to do</w:t>
      </w:r>
      <w:r w:rsidR="000218A4" w:rsidRPr="00E60DE1">
        <w:rPr>
          <w:rFonts w:cs="Arial"/>
        </w:rPr>
        <w:t xml:space="preserve"> this </w:t>
      </w:r>
      <w:r w:rsidR="00477BE8" w:rsidRPr="00E60DE1">
        <w:rPr>
          <w:rFonts w:cs="Arial"/>
        </w:rPr>
        <w:t xml:space="preserve">within </w:t>
      </w:r>
      <w:r w:rsidR="008B562A" w:rsidRPr="00E60DE1">
        <w:rPr>
          <w:rFonts w:cs="Arial"/>
        </w:rPr>
        <w:t>10</w:t>
      </w:r>
      <w:r w:rsidR="00477BE8" w:rsidRPr="00E60DE1">
        <w:rPr>
          <w:rFonts w:cs="Arial"/>
        </w:rPr>
        <w:t xml:space="preserve"> working days</w:t>
      </w:r>
      <w:r w:rsidR="00D97500" w:rsidRPr="00E60DE1">
        <w:rPr>
          <w:rFonts w:cs="Arial"/>
        </w:rPr>
        <w:t>.  If we envisage any delay in meeting the request within this timescale, we will advise our customer of the reason and the timescale.</w:t>
      </w:r>
    </w:p>
    <w:p w14:paraId="1C7C0B71" w14:textId="77777777" w:rsidR="003A3BCC" w:rsidRPr="00E60DE1" w:rsidRDefault="003A3BCC" w:rsidP="006275C8">
      <w:pPr>
        <w:tabs>
          <w:tab w:val="left" w:pos="567"/>
        </w:tabs>
        <w:ind w:left="709" w:right="26" w:hanging="709"/>
        <w:rPr>
          <w:rFonts w:cs="Arial"/>
        </w:rPr>
      </w:pPr>
    </w:p>
    <w:p w14:paraId="5DCFB54E" w14:textId="22C2CB32" w:rsidR="003A3BCC" w:rsidRPr="00E60DE1" w:rsidRDefault="000218A4" w:rsidP="006275C8">
      <w:pPr>
        <w:tabs>
          <w:tab w:val="left" w:pos="567"/>
        </w:tabs>
        <w:ind w:left="709" w:right="26" w:hanging="709"/>
        <w:rPr>
          <w:rFonts w:cs="Arial"/>
        </w:rPr>
      </w:pPr>
      <w:r w:rsidRPr="00E60DE1">
        <w:rPr>
          <w:rFonts w:cs="Arial"/>
        </w:rPr>
        <w:lastRenderedPageBreak/>
        <w:t xml:space="preserve">6.4 </w:t>
      </w:r>
      <w:r w:rsidR="00B06C9C">
        <w:rPr>
          <w:rFonts w:cs="Arial"/>
        </w:rPr>
        <w:tab/>
      </w:r>
      <w:r w:rsidR="00B06C9C">
        <w:rPr>
          <w:rFonts w:cs="Arial"/>
        </w:rPr>
        <w:tab/>
      </w:r>
      <w:r w:rsidRPr="00E60DE1">
        <w:rPr>
          <w:rFonts w:cs="Arial"/>
        </w:rPr>
        <w:t>In</w:t>
      </w:r>
      <w:r w:rsidR="003A3BCC" w:rsidRPr="00E60DE1">
        <w:rPr>
          <w:rFonts w:cs="Arial"/>
        </w:rPr>
        <w:t xml:space="preserve"> disseminating information through the media we will seek to advertise in the press where appropriate.</w:t>
      </w:r>
    </w:p>
    <w:p w14:paraId="046B6794" w14:textId="77777777" w:rsidR="003A3BCC" w:rsidRPr="00E60DE1" w:rsidRDefault="003A3BCC" w:rsidP="006275C8">
      <w:pPr>
        <w:tabs>
          <w:tab w:val="left" w:pos="567"/>
        </w:tabs>
        <w:ind w:left="709" w:right="26" w:hanging="709"/>
        <w:rPr>
          <w:rFonts w:cs="Arial"/>
        </w:rPr>
      </w:pPr>
    </w:p>
    <w:p w14:paraId="27713E02" w14:textId="4F587B3E" w:rsidR="003A3BCC" w:rsidRPr="00E60DE1" w:rsidRDefault="000218A4" w:rsidP="006275C8">
      <w:pPr>
        <w:tabs>
          <w:tab w:val="left" w:pos="567"/>
        </w:tabs>
        <w:ind w:left="709" w:right="26" w:hanging="709"/>
        <w:rPr>
          <w:rFonts w:cs="Arial"/>
        </w:rPr>
      </w:pPr>
      <w:r w:rsidRPr="00E60DE1">
        <w:rPr>
          <w:rFonts w:cs="Arial"/>
        </w:rPr>
        <w:t xml:space="preserve">6.5 </w:t>
      </w:r>
      <w:r w:rsidR="00B06C9C">
        <w:rPr>
          <w:rFonts w:cs="Arial"/>
        </w:rPr>
        <w:tab/>
      </w:r>
      <w:r w:rsidR="00B06C9C">
        <w:rPr>
          <w:rFonts w:cs="Arial"/>
        </w:rPr>
        <w:tab/>
      </w:r>
      <w:r w:rsidRPr="00E60DE1">
        <w:rPr>
          <w:rFonts w:cs="Arial"/>
        </w:rPr>
        <w:t xml:space="preserve">We will seek to ensure that all public information is available on our website, </w:t>
      </w:r>
      <w:hyperlink r:id="rId23" w:history="1">
        <w:r w:rsidRPr="00E60DE1">
          <w:rPr>
            <w:rStyle w:val="Hyperlink"/>
            <w:rFonts w:cs="Arial"/>
            <w:color w:val="auto"/>
          </w:rPr>
          <w:t>www.nicscommissioners.org</w:t>
        </w:r>
      </w:hyperlink>
      <w:r w:rsidR="00B06C9C">
        <w:rPr>
          <w:rStyle w:val="Hyperlink"/>
          <w:rFonts w:cs="Arial"/>
          <w:color w:val="auto"/>
        </w:rPr>
        <w:t>.</w:t>
      </w:r>
      <w:r w:rsidRPr="00E60DE1">
        <w:rPr>
          <w:rFonts w:cs="Arial"/>
        </w:rPr>
        <w:t xml:space="preserve"> </w:t>
      </w:r>
    </w:p>
    <w:p w14:paraId="3E6490C5" w14:textId="77777777" w:rsidR="003A3BCC" w:rsidRPr="00E60DE1" w:rsidRDefault="003A3BCC" w:rsidP="006275C8">
      <w:pPr>
        <w:tabs>
          <w:tab w:val="left" w:pos="567"/>
        </w:tabs>
        <w:ind w:left="709" w:right="26" w:hanging="709"/>
        <w:rPr>
          <w:rFonts w:cs="Arial"/>
        </w:rPr>
      </w:pPr>
    </w:p>
    <w:p w14:paraId="33129854" w14:textId="77777777" w:rsidR="003A3BCC" w:rsidRPr="00E60DE1" w:rsidRDefault="003A3BCC" w:rsidP="006275C8">
      <w:pPr>
        <w:tabs>
          <w:tab w:val="left" w:pos="567"/>
        </w:tabs>
        <w:ind w:left="709" w:right="26" w:hanging="709"/>
        <w:outlineLvl w:val="0"/>
        <w:rPr>
          <w:rFonts w:cs="Arial"/>
          <w:b/>
        </w:rPr>
      </w:pPr>
      <w:r w:rsidRPr="00E60DE1">
        <w:rPr>
          <w:rFonts w:cs="Arial"/>
          <w:b/>
        </w:rPr>
        <w:t>Access to services</w:t>
      </w:r>
    </w:p>
    <w:p w14:paraId="6B6AA248" w14:textId="77777777" w:rsidR="003A3BCC" w:rsidRPr="00E60DE1" w:rsidRDefault="003A3BCC" w:rsidP="006275C8">
      <w:pPr>
        <w:tabs>
          <w:tab w:val="left" w:pos="567"/>
        </w:tabs>
        <w:ind w:left="709" w:right="26" w:hanging="709"/>
        <w:rPr>
          <w:rFonts w:cs="Arial"/>
          <w:b/>
        </w:rPr>
      </w:pPr>
    </w:p>
    <w:p w14:paraId="697B6A41" w14:textId="38928614" w:rsidR="003A3BCC" w:rsidRPr="00E60DE1" w:rsidRDefault="000218A4" w:rsidP="00B06C9C">
      <w:pPr>
        <w:tabs>
          <w:tab w:val="left" w:pos="567"/>
        </w:tabs>
        <w:ind w:left="709" w:right="26" w:hanging="709"/>
        <w:rPr>
          <w:rFonts w:cs="Arial"/>
        </w:rPr>
      </w:pPr>
      <w:r w:rsidRPr="00E60DE1">
        <w:rPr>
          <w:rFonts w:cs="Arial"/>
        </w:rPr>
        <w:t xml:space="preserve">6.6 </w:t>
      </w:r>
      <w:r w:rsidR="00B06C9C">
        <w:rPr>
          <w:rFonts w:cs="Arial"/>
        </w:rPr>
        <w:tab/>
      </w:r>
      <w:r w:rsidR="00B06C9C">
        <w:rPr>
          <w:rFonts w:cs="Arial"/>
        </w:rPr>
        <w:tab/>
      </w:r>
      <w:r w:rsidRPr="00E60DE1">
        <w:rPr>
          <w:rFonts w:cs="Arial"/>
        </w:rPr>
        <w:t>Civil</w:t>
      </w:r>
      <w:r w:rsidR="00E42B6D" w:rsidRPr="00E60DE1">
        <w:rPr>
          <w:rFonts w:cs="Arial"/>
        </w:rPr>
        <w:t xml:space="preserve"> Service Commissioners</w:t>
      </w:r>
      <w:r w:rsidR="003A3BCC" w:rsidRPr="00E60DE1">
        <w:rPr>
          <w:rFonts w:cs="Arial"/>
        </w:rPr>
        <w:t xml:space="preserve"> are committed to ensuring that all of our services are fully accessible to everyone in the community across the Section 75 categories. </w:t>
      </w:r>
      <w:r w:rsidR="00B06C9C">
        <w:rPr>
          <w:rFonts w:cs="Arial"/>
        </w:rPr>
        <w:t xml:space="preserve"> </w:t>
      </w:r>
      <w:r w:rsidR="003A3BCC" w:rsidRPr="00E60DE1">
        <w:rPr>
          <w:rFonts w:cs="Arial"/>
        </w:rPr>
        <w:t xml:space="preserve">The </w:t>
      </w:r>
      <w:r w:rsidR="00E42B6D" w:rsidRPr="00E60DE1">
        <w:rPr>
          <w:rFonts w:cs="Arial"/>
        </w:rPr>
        <w:t>Civil Service Commissioners</w:t>
      </w:r>
      <w:r w:rsidR="003A3BCC" w:rsidRPr="00E60DE1">
        <w:rPr>
          <w:rFonts w:cs="Arial"/>
        </w:rPr>
        <w:t xml:space="preserve"> also adhere to the relevant provisions of current anti-discrimination legislation.</w:t>
      </w:r>
    </w:p>
    <w:p w14:paraId="3EA81CE6" w14:textId="77777777" w:rsidR="003A3BCC" w:rsidRPr="00E60DE1" w:rsidRDefault="003A3BCC" w:rsidP="006275C8">
      <w:pPr>
        <w:tabs>
          <w:tab w:val="left" w:pos="567"/>
        </w:tabs>
        <w:ind w:left="709" w:right="26" w:hanging="709"/>
        <w:rPr>
          <w:rFonts w:cs="Arial"/>
        </w:rPr>
      </w:pPr>
    </w:p>
    <w:p w14:paraId="526982DD" w14:textId="29A4AB3D" w:rsidR="005E2DB7" w:rsidRPr="00E60DE1" w:rsidRDefault="000218A4" w:rsidP="006275C8">
      <w:pPr>
        <w:tabs>
          <w:tab w:val="left" w:pos="567"/>
        </w:tabs>
        <w:ind w:left="709" w:right="26" w:hanging="709"/>
        <w:rPr>
          <w:rFonts w:cs="Arial"/>
        </w:rPr>
      </w:pPr>
      <w:r w:rsidRPr="00E60DE1">
        <w:rPr>
          <w:rFonts w:cs="Arial"/>
        </w:rPr>
        <w:t xml:space="preserve">6.7 </w:t>
      </w:r>
      <w:r w:rsidR="004C4B1F">
        <w:rPr>
          <w:rFonts w:cs="Arial"/>
        </w:rPr>
        <w:tab/>
      </w:r>
      <w:r w:rsidR="004C4B1F">
        <w:rPr>
          <w:rFonts w:cs="Arial"/>
        </w:rPr>
        <w:tab/>
      </w:r>
      <w:r w:rsidR="005E2DB7" w:rsidRPr="00E60DE1">
        <w:rPr>
          <w:rFonts w:cs="Arial"/>
        </w:rPr>
        <w:t>The primary means of communication is via the Commissioners</w:t>
      </w:r>
      <w:r w:rsidR="008D0D71" w:rsidRPr="00E60DE1">
        <w:rPr>
          <w:rFonts w:cs="Arial"/>
        </w:rPr>
        <w:t>’</w:t>
      </w:r>
      <w:r w:rsidR="005E2DB7" w:rsidRPr="00E60DE1">
        <w:rPr>
          <w:rFonts w:cs="Arial"/>
        </w:rPr>
        <w:t xml:space="preserve"> website</w:t>
      </w:r>
      <w:r w:rsidR="00355D25" w:rsidRPr="00E60DE1">
        <w:rPr>
          <w:rFonts w:cs="Arial"/>
        </w:rPr>
        <w:t xml:space="preserve"> (www</w:t>
      </w:r>
      <w:r w:rsidR="005E2DB7" w:rsidRPr="00E60DE1">
        <w:rPr>
          <w:rFonts w:cs="Arial"/>
        </w:rPr>
        <w:t>.</w:t>
      </w:r>
      <w:r w:rsidR="00355D25" w:rsidRPr="00E60DE1">
        <w:rPr>
          <w:rFonts w:cs="Arial"/>
        </w:rPr>
        <w:t>nicscommissioners.org).</w:t>
      </w:r>
      <w:r w:rsidR="005E2DB7" w:rsidRPr="00E60DE1">
        <w:rPr>
          <w:rFonts w:cs="Arial"/>
        </w:rPr>
        <w:t xml:space="preserve">  Commissioners also publish their Annual Report on their website and a </w:t>
      </w:r>
      <w:r w:rsidR="00256890" w:rsidRPr="00E60DE1">
        <w:rPr>
          <w:rFonts w:cs="Arial"/>
        </w:rPr>
        <w:t xml:space="preserve">limited </w:t>
      </w:r>
      <w:r w:rsidR="005E2DB7" w:rsidRPr="00E60DE1">
        <w:rPr>
          <w:rFonts w:cs="Arial"/>
        </w:rPr>
        <w:t xml:space="preserve">number of hard copies are available </w:t>
      </w:r>
      <w:r w:rsidR="00256890" w:rsidRPr="00E60DE1">
        <w:rPr>
          <w:rFonts w:cs="Arial"/>
        </w:rPr>
        <w:t xml:space="preserve">which could </w:t>
      </w:r>
      <w:r w:rsidR="005E2DB7" w:rsidRPr="00E60DE1">
        <w:rPr>
          <w:rFonts w:cs="Arial"/>
        </w:rPr>
        <w:t>be issued to Section 75 groups</w:t>
      </w:r>
      <w:r w:rsidR="00256890" w:rsidRPr="00E60DE1">
        <w:rPr>
          <w:rFonts w:cs="Arial"/>
        </w:rPr>
        <w:t xml:space="preserve"> on request</w:t>
      </w:r>
      <w:r w:rsidR="005E2DB7" w:rsidRPr="00E60DE1">
        <w:rPr>
          <w:rFonts w:cs="Arial"/>
        </w:rPr>
        <w:t>.  The Annual Report includes a section on promoting Commissioners</w:t>
      </w:r>
      <w:r w:rsidR="00355D25" w:rsidRPr="00E60DE1">
        <w:rPr>
          <w:rFonts w:cs="Arial"/>
        </w:rPr>
        <w:t>’</w:t>
      </w:r>
      <w:r w:rsidR="005E2DB7" w:rsidRPr="00E60DE1">
        <w:rPr>
          <w:rFonts w:cs="Arial"/>
        </w:rPr>
        <w:t xml:space="preserve"> responsibilities </w:t>
      </w:r>
      <w:r w:rsidR="00355D25" w:rsidRPr="00E60DE1">
        <w:rPr>
          <w:rFonts w:cs="Arial"/>
        </w:rPr>
        <w:t>in relation to Section 75.  Commissioners continue to network with the NICS and other various stakeholders to promote the value and effectiveness of their services.</w:t>
      </w:r>
      <w:r w:rsidR="005E2DB7" w:rsidRPr="00E60DE1">
        <w:rPr>
          <w:rFonts w:cs="Arial"/>
        </w:rPr>
        <w:t xml:space="preserve">  </w:t>
      </w:r>
    </w:p>
    <w:p w14:paraId="34CE33EC" w14:textId="77777777" w:rsidR="003A3BCC" w:rsidRPr="00E60DE1" w:rsidRDefault="003A3BCC" w:rsidP="006275C8">
      <w:pPr>
        <w:tabs>
          <w:tab w:val="left" w:pos="567"/>
        </w:tabs>
        <w:ind w:left="709" w:right="26" w:hanging="709"/>
        <w:rPr>
          <w:rFonts w:cs="Arial"/>
        </w:rPr>
      </w:pPr>
    </w:p>
    <w:p w14:paraId="65AAC431" w14:textId="77777777" w:rsidR="003A3BCC" w:rsidRPr="00E60DE1" w:rsidRDefault="003A3BCC" w:rsidP="006275C8">
      <w:pPr>
        <w:tabs>
          <w:tab w:val="left" w:pos="567"/>
        </w:tabs>
        <w:ind w:left="709" w:right="26" w:hanging="709"/>
        <w:outlineLvl w:val="0"/>
        <w:rPr>
          <w:rFonts w:cs="Arial"/>
          <w:b/>
        </w:rPr>
      </w:pPr>
      <w:r w:rsidRPr="00E60DE1">
        <w:rPr>
          <w:rFonts w:cs="Arial"/>
          <w:b/>
        </w:rPr>
        <w:t>Assessing public access to information and services</w:t>
      </w:r>
    </w:p>
    <w:p w14:paraId="6335755F" w14:textId="77777777" w:rsidR="003A3BCC" w:rsidRPr="00E60DE1" w:rsidRDefault="003A3BCC" w:rsidP="006275C8">
      <w:pPr>
        <w:tabs>
          <w:tab w:val="left" w:pos="567"/>
        </w:tabs>
        <w:ind w:left="709" w:right="26" w:hanging="709"/>
        <w:rPr>
          <w:rFonts w:cs="Arial"/>
          <w:b/>
        </w:rPr>
      </w:pPr>
    </w:p>
    <w:p w14:paraId="14E4BB18" w14:textId="59E565AB" w:rsidR="003A3BCC" w:rsidRPr="00E60DE1" w:rsidRDefault="000218A4" w:rsidP="006275C8">
      <w:pPr>
        <w:tabs>
          <w:tab w:val="left" w:pos="567"/>
        </w:tabs>
        <w:ind w:left="709" w:right="26" w:hanging="709"/>
      </w:pPr>
      <w:r w:rsidRPr="00E60DE1">
        <w:rPr>
          <w:rFonts w:cs="Arial"/>
        </w:rPr>
        <w:t xml:space="preserve">6.8 </w:t>
      </w:r>
      <w:r w:rsidR="004C4B1F">
        <w:rPr>
          <w:rFonts w:cs="Arial"/>
        </w:rPr>
        <w:tab/>
      </w:r>
      <w:r w:rsidR="004C4B1F">
        <w:rPr>
          <w:rFonts w:cs="Arial"/>
        </w:rPr>
        <w:tab/>
      </w:r>
      <w:r w:rsidRPr="00E60DE1">
        <w:rPr>
          <w:rFonts w:cs="Arial"/>
        </w:rPr>
        <w:t>We</w:t>
      </w:r>
      <w:r w:rsidR="003A3BCC" w:rsidRPr="00E60DE1">
        <w:t xml:space="preserve"> monitor </w:t>
      </w:r>
      <w:r w:rsidRPr="00E60DE1">
        <w:t>routinely and regularly</w:t>
      </w:r>
      <w:r w:rsidR="003A3BCC" w:rsidRPr="00E60DE1">
        <w:t xml:space="preserve"> across all our functions, in relation to access to information and services, to ensure equality of opportunity and good relations are promoted.</w:t>
      </w:r>
    </w:p>
    <w:p w14:paraId="25EA4BAE" w14:textId="77777777" w:rsidR="003A3BCC" w:rsidRPr="00E60DE1" w:rsidRDefault="003A3BCC" w:rsidP="006275C8">
      <w:pPr>
        <w:tabs>
          <w:tab w:val="left" w:pos="567"/>
        </w:tabs>
        <w:ind w:left="709" w:right="26" w:hanging="709"/>
      </w:pPr>
    </w:p>
    <w:p w14:paraId="28662263" w14:textId="7C0CE15C" w:rsidR="00355D25" w:rsidRPr="00E60DE1" w:rsidRDefault="004500E5" w:rsidP="006275C8">
      <w:pPr>
        <w:tabs>
          <w:tab w:val="left" w:pos="567"/>
        </w:tabs>
        <w:ind w:left="709" w:right="26" w:hanging="709"/>
      </w:pPr>
      <w:r w:rsidRPr="00E60DE1">
        <w:t xml:space="preserve">6.9 </w:t>
      </w:r>
      <w:r w:rsidR="004C4B1F">
        <w:tab/>
      </w:r>
      <w:r w:rsidR="004C4B1F">
        <w:tab/>
      </w:r>
      <w:r w:rsidRPr="00E60DE1">
        <w:t xml:space="preserve">To assist with this monitoring </w:t>
      </w:r>
      <w:r w:rsidR="00355D25" w:rsidRPr="00E60DE1">
        <w:t xml:space="preserve">Secretariat have arrangements in place to monitor the frequency and volume of public requests made for public information via Commissioners website.    </w:t>
      </w:r>
    </w:p>
    <w:p w14:paraId="6CF1E0E5" w14:textId="77777777" w:rsidR="004C4B1F" w:rsidRDefault="003A3BCC" w:rsidP="004C4B1F">
      <w:pPr>
        <w:tabs>
          <w:tab w:val="left" w:pos="2268"/>
        </w:tabs>
        <w:ind w:left="720" w:right="26" w:hanging="709"/>
        <w:rPr>
          <w:rFonts w:cs="Arial"/>
          <w:b/>
          <w:sz w:val="32"/>
          <w:szCs w:val="32"/>
        </w:rPr>
      </w:pPr>
      <w:r w:rsidRPr="00E60DE1">
        <w:rPr>
          <w:rFonts w:cs="Arial"/>
          <w:b/>
        </w:rPr>
        <w:br w:type="page"/>
      </w:r>
      <w:r w:rsidRPr="00E60DE1">
        <w:rPr>
          <w:rFonts w:cs="Arial"/>
          <w:b/>
          <w:sz w:val="32"/>
          <w:szCs w:val="32"/>
        </w:rPr>
        <w:lastRenderedPageBreak/>
        <w:t>Chapter 7</w:t>
      </w:r>
      <w:r w:rsidRPr="00E60DE1">
        <w:rPr>
          <w:rFonts w:cs="Arial"/>
          <w:b/>
          <w:sz w:val="32"/>
          <w:szCs w:val="32"/>
        </w:rPr>
        <w:tab/>
        <w:t>Timetable f</w:t>
      </w:r>
      <w:r w:rsidR="00E42B6D" w:rsidRPr="00E60DE1">
        <w:rPr>
          <w:rFonts w:cs="Arial"/>
          <w:b/>
          <w:sz w:val="32"/>
          <w:szCs w:val="32"/>
        </w:rPr>
        <w:t xml:space="preserve">or measures we propose in this </w:t>
      </w:r>
    </w:p>
    <w:p w14:paraId="7141F113" w14:textId="202DD41F" w:rsidR="003A3BCC" w:rsidRPr="00E60DE1" w:rsidRDefault="004C4B1F" w:rsidP="004C4B1F">
      <w:pPr>
        <w:tabs>
          <w:tab w:val="left" w:pos="2268"/>
        </w:tabs>
        <w:ind w:left="720" w:right="26" w:hanging="709"/>
        <w:rPr>
          <w:rFonts w:cs="Arial"/>
          <w:b/>
          <w:sz w:val="32"/>
          <w:szCs w:val="32"/>
        </w:rPr>
      </w:pPr>
      <w:r>
        <w:rPr>
          <w:rFonts w:cs="Arial"/>
          <w:b/>
        </w:rPr>
        <w:tab/>
      </w:r>
      <w:r>
        <w:rPr>
          <w:rFonts w:cs="Arial"/>
          <w:b/>
        </w:rPr>
        <w:tab/>
      </w:r>
      <w:r w:rsidR="00E42B6D" w:rsidRPr="00E60DE1">
        <w:rPr>
          <w:rFonts w:cs="Arial"/>
          <w:b/>
          <w:sz w:val="32"/>
          <w:szCs w:val="32"/>
        </w:rPr>
        <w:t>Equality S</w:t>
      </w:r>
      <w:r w:rsidR="003A3BCC" w:rsidRPr="00E60DE1">
        <w:rPr>
          <w:rFonts w:cs="Arial"/>
          <w:b/>
          <w:sz w:val="32"/>
          <w:szCs w:val="32"/>
        </w:rPr>
        <w:t>cheme</w:t>
      </w:r>
    </w:p>
    <w:p w14:paraId="09CA6030" w14:textId="2EEA71E5" w:rsidR="003A3BCC" w:rsidRPr="00E60DE1" w:rsidRDefault="003A3BCC" w:rsidP="004C4B1F">
      <w:pPr>
        <w:tabs>
          <w:tab w:val="left" w:pos="2268"/>
        </w:tabs>
        <w:ind w:left="709" w:right="26" w:hanging="709"/>
        <w:rPr>
          <w:rFonts w:cs="Arial"/>
        </w:rPr>
      </w:pPr>
      <w:r w:rsidRPr="00E60DE1">
        <w:rPr>
          <w:rFonts w:cs="Arial"/>
          <w:b/>
        </w:rPr>
        <w:tab/>
      </w:r>
      <w:r w:rsidR="004C4B1F">
        <w:rPr>
          <w:rFonts w:cs="Arial"/>
          <w:b/>
        </w:rPr>
        <w:tab/>
      </w:r>
      <w:r w:rsidRPr="004C4B1F">
        <w:rPr>
          <w:rFonts w:cs="Arial"/>
        </w:rPr>
        <w:t>(</w:t>
      </w:r>
      <w:r w:rsidRPr="00E60DE1">
        <w:rPr>
          <w:rFonts w:cs="Arial"/>
        </w:rPr>
        <w:t>Schedule 9</w:t>
      </w:r>
      <w:r w:rsidR="008D0D71" w:rsidRPr="00E60DE1">
        <w:rPr>
          <w:rFonts w:cs="Arial"/>
        </w:rPr>
        <w:t>, paragraph</w:t>
      </w:r>
      <w:r w:rsidRPr="00E60DE1">
        <w:rPr>
          <w:rFonts w:cs="Arial"/>
        </w:rPr>
        <w:t xml:space="preserve"> 4(3)(b))</w:t>
      </w:r>
    </w:p>
    <w:p w14:paraId="33D8D5B3" w14:textId="77777777" w:rsidR="003A3BCC" w:rsidRPr="00E60DE1" w:rsidRDefault="003A3BCC" w:rsidP="006275C8">
      <w:pPr>
        <w:tabs>
          <w:tab w:val="left" w:pos="567"/>
        </w:tabs>
        <w:ind w:left="709" w:right="26" w:hanging="709"/>
        <w:rPr>
          <w:rFonts w:cs="Arial"/>
        </w:rPr>
      </w:pPr>
    </w:p>
    <w:p w14:paraId="208AF9B7" w14:textId="3FE45217" w:rsidR="003A3BCC" w:rsidRPr="00E60DE1" w:rsidRDefault="003756FE" w:rsidP="006275C8">
      <w:pPr>
        <w:tabs>
          <w:tab w:val="left" w:pos="567"/>
        </w:tabs>
        <w:ind w:left="709" w:right="26" w:hanging="709"/>
        <w:rPr>
          <w:rFonts w:cs="Arial"/>
        </w:rPr>
      </w:pPr>
      <w:r w:rsidRPr="00E60DE1">
        <w:rPr>
          <w:rFonts w:cs="Arial"/>
        </w:rPr>
        <w:t xml:space="preserve">7.1 </w:t>
      </w:r>
      <w:r w:rsidR="004C4B1F">
        <w:rPr>
          <w:rFonts w:cs="Arial"/>
        </w:rPr>
        <w:tab/>
      </w:r>
      <w:r w:rsidR="004C4B1F">
        <w:rPr>
          <w:rFonts w:cs="Arial"/>
        </w:rPr>
        <w:tab/>
      </w:r>
      <w:r w:rsidRPr="00E60DE1">
        <w:rPr>
          <w:rFonts w:cs="Arial"/>
        </w:rPr>
        <w:t>Appendix</w:t>
      </w:r>
      <w:r w:rsidR="003A3BCC" w:rsidRPr="00E60DE1">
        <w:rPr>
          <w:rFonts w:cs="Arial"/>
        </w:rPr>
        <w:t xml:space="preserve"> 4 outlines our timetable for all measures</w:t>
      </w:r>
      <w:r w:rsidR="00E42B6D" w:rsidRPr="00E60DE1">
        <w:rPr>
          <w:rFonts w:cs="Arial"/>
        </w:rPr>
        <w:t xml:space="preserve"> proposed within this Equality S</w:t>
      </w:r>
      <w:r w:rsidR="003A3BCC" w:rsidRPr="00E60DE1">
        <w:rPr>
          <w:rFonts w:cs="Arial"/>
        </w:rPr>
        <w:t xml:space="preserve">cheme.  The measures outlined in this timetable will be incorporated into our business planning processes. </w:t>
      </w:r>
    </w:p>
    <w:p w14:paraId="0E9A921D" w14:textId="77777777" w:rsidR="003A3BCC" w:rsidRPr="00E60DE1" w:rsidRDefault="003A3BCC" w:rsidP="006275C8">
      <w:pPr>
        <w:tabs>
          <w:tab w:val="left" w:pos="567"/>
        </w:tabs>
        <w:ind w:left="709" w:right="26" w:hanging="709"/>
        <w:rPr>
          <w:rFonts w:cs="Arial"/>
        </w:rPr>
      </w:pPr>
    </w:p>
    <w:p w14:paraId="5AE41197" w14:textId="1F429764" w:rsidR="003A3BCC" w:rsidRPr="00E60DE1" w:rsidRDefault="003756FE" w:rsidP="006275C8">
      <w:pPr>
        <w:tabs>
          <w:tab w:val="left" w:pos="567"/>
        </w:tabs>
        <w:ind w:left="709" w:right="26" w:hanging="709"/>
        <w:rPr>
          <w:rFonts w:cs="Arial"/>
        </w:rPr>
      </w:pPr>
      <w:r w:rsidRPr="00E60DE1">
        <w:rPr>
          <w:rFonts w:cs="Arial"/>
        </w:rPr>
        <w:t xml:space="preserve">7.2 </w:t>
      </w:r>
      <w:r w:rsidR="004C4B1F">
        <w:rPr>
          <w:rFonts w:cs="Arial"/>
        </w:rPr>
        <w:tab/>
      </w:r>
      <w:r w:rsidR="004C4B1F">
        <w:rPr>
          <w:rFonts w:cs="Arial"/>
        </w:rPr>
        <w:tab/>
      </w:r>
      <w:r w:rsidRPr="00E60DE1">
        <w:rPr>
          <w:rFonts w:cs="Arial"/>
        </w:rPr>
        <w:t>This</w:t>
      </w:r>
      <w:r w:rsidR="003A3BCC" w:rsidRPr="00E60DE1">
        <w:rPr>
          <w:rFonts w:cs="Arial"/>
        </w:rPr>
        <w:t xml:space="preserve"> timetable is different from and in addition to our commitment to developing action plans/action measures to specifically address inequalities and further promote equality of opportunity and good relat</w:t>
      </w:r>
      <w:r w:rsidR="00E42B6D" w:rsidRPr="00E60DE1">
        <w:rPr>
          <w:rFonts w:cs="Arial"/>
        </w:rPr>
        <w:t>ions.  We have included in our Equality S</w:t>
      </w:r>
      <w:r w:rsidR="003A3BCC" w:rsidRPr="00E60DE1">
        <w:rPr>
          <w:rFonts w:cs="Arial"/>
        </w:rPr>
        <w:t xml:space="preserve">cheme a commitment to develop an action plan. </w:t>
      </w:r>
      <w:r w:rsidR="00DF71BC">
        <w:rPr>
          <w:rFonts w:cs="Arial"/>
        </w:rPr>
        <w:t xml:space="preserve"> Accordingly, this commitment</w:t>
      </w:r>
      <w:r w:rsidR="003A3BCC" w:rsidRPr="00E60DE1">
        <w:rPr>
          <w:rFonts w:cs="Arial"/>
        </w:rPr>
        <w:t xml:space="preserve"> is listed in the timetable of measures at Appendix 4.  For information on these action measures please see above at </w:t>
      </w:r>
      <w:r w:rsidR="003A3BCC" w:rsidRPr="00B84963">
        <w:rPr>
          <w:rFonts w:cs="Arial"/>
        </w:rPr>
        <w:t>2.1</w:t>
      </w:r>
      <w:r w:rsidR="00A1610C" w:rsidRPr="00B84963">
        <w:rPr>
          <w:rFonts w:cs="Arial"/>
        </w:rPr>
        <w:t>0</w:t>
      </w:r>
      <w:r w:rsidR="003A3BCC" w:rsidRPr="00B84963">
        <w:rPr>
          <w:rFonts w:cs="Arial"/>
        </w:rPr>
        <w:t xml:space="preserve"> – 2.1</w:t>
      </w:r>
      <w:r w:rsidR="00A1610C" w:rsidRPr="00B84963">
        <w:rPr>
          <w:rFonts w:cs="Arial"/>
        </w:rPr>
        <w:t>9</w:t>
      </w:r>
      <w:r w:rsidR="003A3BCC" w:rsidRPr="00B84963">
        <w:rPr>
          <w:rFonts w:cs="Arial"/>
        </w:rPr>
        <w:t>.</w:t>
      </w:r>
    </w:p>
    <w:p w14:paraId="7A83AA63" w14:textId="77777777" w:rsidR="003A3BCC" w:rsidRPr="00E60DE1" w:rsidRDefault="003A3BCC" w:rsidP="006275C8">
      <w:pPr>
        <w:tabs>
          <w:tab w:val="left" w:pos="567"/>
        </w:tabs>
        <w:ind w:left="709" w:right="26" w:hanging="709"/>
        <w:rPr>
          <w:rFonts w:cs="Arial"/>
        </w:rPr>
      </w:pPr>
    </w:p>
    <w:p w14:paraId="282CA4AF" w14:textId="77777777" w:rsidR="003A3BCC" w:rsidRPr="00E60DE1" w:rsidRDefault="003A3BCC" w:rsidP="006275C8">
      <w:pPr>
        <w:tabs>
          <w:tab w:val="left" w:pos="567"/>
        </w:tabs>
        <w:ind w:left="709" w:right="26" w:hanging="709"/>
        <w:rPr>
          <w:rFonts w:cs="Arial"/>
        </w:rPr>
      </w:pPr>
    </w:p>
    <w:p w14:paraId="53B685D8" w14:textId="69AB9DE3" w:rsidR="003A3BCC" w:rsidRPr="00E60DE1" w:rsidRDefault="004C4B1F" w:rsidP="006275C8">
      <w:pPr>
        <w:tabs>
          <w:tab w:val="left" w:pos="567"/>
        </w:tabs>
        <w:ind w:left="709" w:right="26" w:hanging="709"/>
        <w:rPr>
          <w:rFonts w:cs="Arial"/>
        </w:rPr>
      </w:pPr>
      <w:r>
        <w:rPr>
          <w:rFonts w:cs="Arial"/>
        </w:rPr>
        <w:tab/>
      </w:r>
    </w:p>
    <w:p w14:paraId="1C39991F" w14:textId="77777777" w:rsidR="003A3BCC" w:rsidRPr="00E60DE1" w:rsidRDefault="003A3BCC" w:rsidP="006275C8">
      <w:pPr>
        <w:tabs>
          <w:tab w:val="left" w:pos="567"/>
        </w:tabs>
        <w:ind w:left="709" w:right="26" w:hanging="709"/>
        <w:rPr>
          <w:rFonts w:cs="Arial"/>
        </w:rPr>
      </w:pPr>
    </w:p>
    <w:p w14:paraId="68B3F215" w14:textId="77777777" w:rsidR="003A3BCC" w:rsidRPr="00E60DE1" w:rsidRDefault="003A3BCC" w:rsidP="006275C8">
      <w:pPr>
        <w:tabs>
          <w:tab w:val="left" w:pos="567"/>
        </w:tabs>
        <w:ind w:left="709" w:right="26" w:hanging="709"/>
        <w:rPr>
          <w:rFonts w:cs="Arial"/>
        </w:rPr>
      </w:pPr>
    </w:p>
    <w:p w14:paraId="5A5AF5D4" w14:textId="77777777" w:rsidR="003A3BCC" w:rsidRPr="00E60DE1" w:rsidRDefault="003A3BCC" w:rsidP="006275C8">
      <w:pPr>
        <w:tabs>
          <w:tab w:val="left" w:pos="567"/>
        </w:tabs>
        <w:ind w:left="709" w:right="26" w:hanging="709"/>
        <w:rPr>
          <w:rFonts w:cs="Arial"/>
        </w:rPr>
      </w:pPr>
    </w:p>
    <w:p w14:paraId="6E95BCED" w14:textId="77777777" w:rsidR="003A3BCC" w:rsidRPr="00E60DE1" w:rsidRDefault="003A3BCC" w:rsidP="006275C8">
      <w:pPr>
        <w:tabs>
          <w:tab w:val="left" w:pos="567"/>
        </w:tabs>
        <w:ind w:left="709" w:right="26" w:hanging="709"/>
        <w:rPr>
          <w:rFonts w:cs="Arial"/>
        </w:rPr>
      </w:pPr>
    </w:p>
    <w:p w14:paraId="017DB40E" w14:textId="77777777" w:rsidR="003A3BCC" w:rsidRPr="00E60DE1" w:rsidRDefault="003A3BCC" w:rsidP="006275C8">
      <w:pPr>
        <w:tabs>
          <w:tab w:val="left" w:pos="567"/>
        </w:tabs>
        <w:ind w:left="709" w:right="26" w:hanging="709"/>
        <w:rPr>
          <w:rFonts w:cs="Arial"/>
        </w:rPr>
      </w:pPr>
    </w:p>
    <w:p w14:paraId="4E713C8D" w14:textId="77777777" w:rsidR="003A3BCC" w:rsidRPr="00E60DE1" w:rsidRDefault="003A3BCC" w:rsidP="006275C8">
      <w:pPr>
        <w:tabs>
          <w:tab w:val="left" w:pos="567"/>
        </w:tabs>
        <w:ind w:left="709" w:right="26" w:hanging="709"/>
        <w:rPr>
          <w:rFonts w:cs="Arial"/>
        </w:rPr>
      </w:pPr>
    </w:p>
    <w:p w14:paraId="692CC14B" w14:textId="77777777" w:rsidR="003A3BCC" w:rsidRPr="00E60DE1" w:rsidRDefault="003A3BCC" w:rsidP="006275C8">
      <w:pPr>
        <w:tabs>
          <w:tab w:val="left" w:pos="567"/>
        </w:tabs>
        <w:ind w:left="709" w:right="26" w:hanging="709"/>
        <w:rPr>
          <w:rFonts w:cs="Arial"/>
        </w:rPr>
      </w:pPr>
    </w:p>
    <w:p w14:paraId="750037E7" w14:textId="77777777" w:rsidR="003A3BCC" w:rsidRPr="00E60DE1" w:rsidRDefault="003A3BCC" w:rsidP="006275C8">
      <w:pPr>
        <w:tabs>
          <w:tab w:val="left" w:pos="567"/>
        </w:tabs>
        <w:ind w:left="709" w:right="26" w:hanging="709"/>
        <w:rPr>
          <w:rFonts w:cs="Arial"/>
        </w:rPr>
      </w:pPr>
    </w:p>
    <w:p w14:paraId="246D9B12" w14:textId="77777777" w:rsidR="003A3BCC" w:rsidRPr="00E60DE1" w:rsidRDefault="003A3BCC" w:rsidP="006275C8">
      <w:pPr>
        <w:tabs>
          <w:tab w:val="left" w:pos="567"/>
        </w:tabs>
        <w:ind w:left="709" w:right="26" w:hanging="709"/>
        <w:rPr>
          <w:rFonts w:cs="Arial"/>
        </w:rPr>
      </w:pPr>
    </w:p>
    <w:p w14:paraId="1BE2C8A6" w14:textId="77777777" w:rsidR="003A3BCC" w:rsidRPr="00E60DE1" w:rsidRDefault="003A3BCC" w:rsidP="006275C8">
      <w:pPr>
        <w:tabs>
          <w:tab w:val="left" w:pos="567"/>
        </w:tabs>
        <w:ind w:left="709" w:right="26" w:hanging="709"/>
        <w:rPr>
          <w:rFonts w:cs="Arial"/>
        </w:rPr>
      </w:pPr>
    </w:p>
    <w:p w14:paraId="66384A3D" w14:textId="77777777" w:rsidR="003A3BCC" w:rsidRPr="00E60DE1" w:rsidRDefault="003A3BCC" w:rsidP="006275C8">
      <w:pPr>
        <w:tabs>
          <w:tab w:val="left" w:pos="567"/>
        </w:tabs>
        <w:ind w:left="709" w:right="26" w:hanging="709"/>
        <w:rPr>
          <w:rFonts w:cs="Arial"/>
        </w:rPr>
      </w:pPr>
    </w:p>
    <w:p w14:paraId="1885005F" w14:textId="77777777" w:rsidR="003A3BCC" w:rsidRPr="00E60DE1" w:rsidRDefault="003A3BCC" w:rsidP="006275C8">
      <w:pPr>
        <w:tabs>
          <w:tab w:val="left" w:pos="567"/>
        </w:tabs>
        <w:ind w:left="709" w:right="26" w:hanging="709"/>
        <w:rPr>
          <w:rFonts w:cs="Arial"/>
        </w:rPr>
      </w:pPr>
    </w:p>
    <w:p w14:paraId="416BF9CE" w14:textId="77777777" w:rsidR="003A3BCC" w:rsidRPr="00E60DE1" w:rsidRDefault="003A3BCC" w:rsidP="006275C8">
      <w:pPr>
        <w:tabs>
          <w:tab w:val="left" w:pos="567"/>
        </w:tabs>
        <w:ind w:left="709" w:right="26" w:hanging="709"/>
        <w:rPr>
          <w:rFonts w:cs="Arial"/>
        </w:rPr>
      </w:pPr>
    </w:p>
    <w:p w14:paraId="665B1DA3" w14:textId="77777777" w:rsidR="003A3BCC" w:rsidRPr="00E60DE1" w:rsidRDefault="003A3BCC" w:rsidP="006275C8">
      <w:pPr>
        <w:tabs>
          <w:tab w:val="left" w:pos="567"/>
        </w:tabs>
        <w:ind w:left="709" w:right="26" w:hanging="709"/>
        <w:rPr>
          <w:rFonts w:cs="Arial"/>
        </w:rPr>
      </w:pPr>
    </w:p>
    <w:p w14:paraId="508CF332" w14:textId="77777777" w:rsidR="003A3BCC" w:rsidRPr="00E60DE1" w:rsidRDefault="003A3BCC" w:rsidP="006275C8">
      <w:pPr>
        <w:tabs>
          <w:tab w:val="left" w:pos="567"/>
        </w:tabs>
        <w:ind w:left="709" w:right="26" w:hanging="709"/>
        <w:rPr>
          <w:rFonts w:cs="Arial"/>
        </w:rPr>
      </w:pPr>
    </w:p>
    <w:p w14:paraId="4A5A9E1B" w14:textId="77777777" w:rsidR="003A3BCC" w:rsidRPr="00E60DE1" w:rsidRDefault="003A3BCC" w:rsidP="006275C8">
      <w:pPr>
        <w:tabs>
          <w:tab w:val="left" w:pos="567"/>
        </w:tabs>
        <w:ind w:left="709" w:right="26" w:hanging="709"/>
        <w:rPr>
          <w:rFonts w:cs="Arial"/>
        </w:rPr>
      </w:pPr>
    </w:p>
    <w:p w14:paraId="11703C97" w14:textId="77777777" w:rsidR="003A3BCC" w:rsidRPr="00E60DE1" w:rsidRDefault="003A3BCC" w:rsidP="006275C8">
      <w:pPr>
        <w:tabs>
          <w:tab w:val="left" w:pos="567"/>
        </w:tabs>
        <w:ind w:left="709" w:right="26" w:hanging="709"/>
        <w:rPr>
          <w:rFonts w:cs="Arial"/>
        </w:rPr>
      </w:pPr>
    </w:p>
    <w:p w14:paraId="19D12AF9" w14:textId="77777777" w:rsidR="003A3BCC" w:rsidRPr="00E60DE1" w:rsidRDefault="003A3BCC" w:rsidP="006275C8">
      <w:pPr>
        <w:tabs>
          <w:tab w:val="left" w:pos="567"/>
        </w:tabs>
        <w:ind w:left="709" w:right="26" w:hanging="709"/>
        <w:rPr>
          <w:rFonts w:cs="Arial"/>
        </w:rPr>
      </w:pPr>
    </w:p>
    <w:p w14:paraId="086A5C31" w14:textId="60935B03" w:rsidR="003A3BCC" w:rsidRDefault="003A3BCC" w:rsidP="006275C8">
      <w:pPr>
        <w:tabs>
          <w:tab w:val="left" w:pos="567"/>
        </w:tabs>
        <w:ind w:left="709" w:right="26" w:hanging="709"/>
        <w:rPr>
          <w:rFonts w:cs="Arial"/>
        </w:rPr>
      </w:pPr>
    </w:p>
    <w:p w14:paraId="10177C87" w14:textId="3671644C" w:rsidR="00A96C41" w:rsidRDefault="00A96C41" w:rsidP="006275C8">
      <w:pPr>
        <w:tabs>
          <w:tab w:val="left" w:pos="567"/>
        </w:tabs>
        <w:ind w:left="709" w:right="26" w:hanging="709"/>
        <w:rPr>
          <w:rFonts w:cs="Arial"/>
        </w:rPr>
      </w:pPr>
    </w:p>
    <w:p w14:paraId="37217F2B" w14:textId="1E53F04D" w:rsidR="00A96C41" w:rsidRDefault="00A96C41" w:rsidP="006275C8">
      <w:pPr>
        <w:tabs>
          <w:tab w:val="left" w:pos="567"/>
        </w:tabs>
        <w:ind w:left="709" w:right="26" w:hanging="709"/>
        <w:rPr>
          <w:rFonts w:cs="Arial"/>
        </w:rPr>
      </w:pPr>
    </w:p>
    <w:p w14:paraId="15368AF9" w14:textId="77777777" w:rsidR="00A96C41" w:rsidRPr="00E60DE1" w:rsidRDefault="00A96C41" w:rsidP="006275C8">
      <w:pPr>
        <w:tabs>
          <w:tab w:val="left" w:pos="567"/>
        </w:tabs>
        <w:ind w:left="709" w:right="26" w:hanging="709"/>
        <w:rPr>
          <w:rFonts w:cs="Arial"/>
        </w:rPr>
      </w:pPr>
    </w:p>
    <w:p w14:paraId="735F6D15" w14:textId="77777777" w:rsidR="003A3BCC" w:rsidRPr="00E60DE1" w:rsidRDefault="003A3BCC" w:rsidP="006275C8">
      <w:pPr>
        <w:tabs>
          <w:tab w:val="left" w:pos="567"/>
        </w:tabs>
        <w:ind w:left="709" w:right="26" w:hanging="709"/>
        <w:rPr>
          <w:rFonts w:cs="Arial"/>
          <w:b/>
        </w:rPr>
      </w:pPr>
    </w:p>
    <w:p w14:paraId="2EE8C20E" w14:textId="77777777" w:rsidR="003A3BCC" w:rsidRPr="00E60DE1" w:rsidRDefault="003A3BCC" w:rsidP="006275C8">
      <w:pPr>
        <w:tabs>
          <w:tab w:val="left" w:pos="567"/>
        </w:tabs>
        <w:ind w:left="709" w:right="26" w:hanging="709"/>
        <w:rPr>
          <w:rFonts w:cs="Arial"/>
          <w:b/>
        </w:rPr>
      </w:pPr>
    </w:p>
    <w:p w14:paraId="0F3A2C28" w14:textId="02805392" w:rsidR="003A3BCC" w:rsidRPr="00E60DE1" w:rsidRDefault="004C4B1F" w:rsidP="004C4B1F">
      <w:pPr>
        <w:tabs>
          <w:tab w:val="left" w:pos="567"/>
        </w:tabs>
        <w:ind w:right="26"/>
        <w:rPr>
          <w:rFonts w:cs="Arial"/>
          <w:b/>
        </w:rPr>
      </w:pPr>
      <w:r>
        <w:rPr>
          <w:rFonts w:cs="Arial"/>
          <w:b/>
        </w:rPr>
        <w:tab/>
      </w:r>
    </w:p>
    <w:p w14:paraId="45BCAA43" w14:textId="77777777" w:rsidR="003A3BCC" w:rsidRPr="00E60DE1" w:rsidRDefault="003A3BCC" w:rsidP="004C4B1F">
      <w:pPr>
        <w:tabs>
          <w:tab w:val="left" w:pos="2268"/>
        </w:tabs>
        <w:ind w:left="709" w:right="26" w:hanging="709"/>
        <w:rPr>
          <w:rFonts w:cs="Arial"/>
          <w:b/>
          <w:sz w:val="32"/>
          <w:szCs w:val="32"/>
        </w:rPr>
      </w:pPr>
      <w:r w:rsidRPr="00E60DE1">
        <w:rPr>
          <w:rFonts w:cs="Arial"/>
          <w:b/>
          <w:sz w:val="32"/>
          <w:szCs w:val="32"/>
        </w:rPr>
        <w:lastRenderedPageBreak/>
        <w:t>Chapter 8</w:t>
      </w:r>
      <w:r w:rsidRPr="00E60DE1">
        <w:rPr>
          <w:rFonts w:cs="Arial"/>
          <w:b/>
          <w:sz w:val="32"/>
          <w:szCs w:val="32"/>
        </w:rPr>
        <w:tab/>
        <w:t xml:space="preserve">Our complaints procedure </w:t>
      </w:r>
    </w:p>
    <w:p w14:paraId="71DC9ADD" w14:textId="06B8E0E0" w:rsidR="003A3BCC" w:rsidRPr="00E60DE1" w:rsidRDefault="004C4B1F" w:rsidP="004C4B1F">
      <w:pPr>
        <w:tabs>
          <w:tab w:val="left" w:pos="2268"/>
        </w:tabs>
        <w:ind w:left="709" w:right="26" w:hanging="709"/>
        <w:rPr>
          <w:rFonts w:cs="Arial"/>
        </w:rPr>
      </w:pPr>
      <w:r>
        <w:rPr>
          <w:rFonts w:cs="Arial"/>
        </w:rPr>
        <w:tab/>
      </w:r>
      <w:r>
        <w:rPr>
          <w:rFonts w:cs="Arial"/>
        </w:rPr>
        <w:tab/>
      </w:r>
      <w:r w:rsidR="003A3BCC" w:rsidRPr="00E60DE1">
        <w:rPr>
          <w:rFonts w:cs="Arial"/>
        </w:rPr>
        <w:t>(Schedule 9</w:t>
      </w:r>
      <w:r w:rsidR="008D0D71" w:rsidRPr="00E60DE1">
        <w:rPr>
          <w:rFonts w:cs="Arial"/>
        </w:rPr>
        <w:t>, paragraph</w:t>
      </w:r>
      <w:r w:rsidR="003A3BCC" w:rsidRPr="00E60DE1">
        <w:rPr>
          <w:rFonts w:cs="Arial"/>
        </w:rPr>
        <w:t xml:space="preserve"> 10)</w:t>
      </w:r>
    </w:p>
    <w:p w14:paraId="372DF7E9" w14:textId="77777777" w:rsidR="004500E5" w:rsidRPr="00E60DE1" w:rsidRDefault="004500E5" w:rsidP="006275C8">
      <w:pPr>
        <w:tabs>
          <w:tab w:val="left" w:pos="567"/>
        </w:tabs>
        <w:ind w:left="709" w:right="26" w:hanging="709"/>
        <w:rPr>
          <w:rFonts w:cs="Arial"/>
        </w:rPr>
      </w:pPr>
    </w:p>
    <w:p w14:paraId="798C8793" w14:textId="77777777" w:rsidR="003A3BCC" w:rsidRPr="00E60DE1" w:rsidRDefault="003A3BCC" w:rsidP="006275C8">
      <w:pPr>
        <w:tabs>
          <w:tab w:val="left" w:pos="567"/>
          <w:tab w:val="left" w:pos="7560"/>
        </w:tabs>
        <w:ind w:left="709" w:right="26" w:hanging="709"/>
        <w:rPr>
          <w:rFonts w:cs="Arial"/>
        </w:rPr>
      </w:pPr>
      <w:r w:rsidRPr="00E60DE1">
        <w:rPr>
          <w:rFonts w:cs="Arial"/>
        </w:rPr>
        <w:tab/>
      </w:r>
    </w:p>
    <w:p w14:paraId="1F39FBC1" w14:textId="1378FD8B" w:rsidR="003A3BCC" w:rsidRPr="00E60DE1" w:rsidRDefault="004500E5" w:rsidP="006275C8">
      <w:pPr>
        <w:tabs>
          <w:tab w:val="left" w:pos="567"/>
        </w:tabs>
        <w:ind w:left="709" w:right="26" w:hanging="709"/>
        <w:rPr>
          <w:rFonts w:cs="Arial"/>
        </w:rPr>
      </w:pPr>
      <w:r w:rsidRPr="00E60DE1">
        <w:rPr>
          <w:rFonts w:cs="Arial"/>
        </w:rPr>
        <w:t xml:space="preserve">8.1 </w:t>
      </w:r>
      <w:r w:rsidR="004C4B1F">
        <w:rPr>
          <w:rFonts w:cs="Arial"/>
        </w:rPr>
        <w:tab/>
      </w:r>
      <w:r w:rsidR="004C4B1F">
        <w:rPr>
          <w:rFonts w:cs="Arial"/>
        </w:rPr>
        <w:tab/>
      </w:r>
      <w:r w:rsidRPr="00E60DE1">
        <w:rPr>
          <w:rFonts w:cs="Arial"/>
        </w:rPr>
        <w:t>The</w:t>
      </w:r>
      <w:r w:rsidR="00A6548B" w:rsidRPr="00E60DE1">
        <w:rPr>
          <w:rFonts w:cs="Arial"/>
        </w:rPr>
        <w:t xml:space="preserve"> Civil Service Commissioners</w:t>
      </w:r>
      <w:r w:rsidR="003A3BCC" w:rsidRPr="00E60DE1">
        <w:rPr>
          <w:rFonts w:cs="Arial"/>
        </w:rPr>
        <w:t xml:space="preserve"> are responsive to the views of members of the public.  We will endeavour to resolve all complaints made to us</w:t>
      </w:r>
      <w:r w:rsidRPr="00E60DE1">
        <w:rPr>
          <w:rFonts w:cs="Arial"/>
        </w:rPr>
        <w:t xml:space="preserve"> within a period of 5 working</w:t>
      </w:r>
      <w:r w:rsidR="00355D25" w:rsidRPr="00E60DE1">
        <w:rPr>
          <w:rFonts w:cs="Arial"/>
        </w:rPr>
        <w:t xml:space="preserve"> days</w:t>
      </w:r>
      <w:r w:rsidRPr="00E60DE1">
        <w:rPr>
          <w:rFonts w:cs="Arial"/>
        </w:rPr>
        <w:t>, or sooner if possible</w:t>
      </w:r>
      <w:r w:rsidR="00355D25" w:rsidRPr="00E60DE1">
        <w:rPr>
          <w:rFonts w:cs="Arial"/>
        </w:rPr>
        <w:t xml:space="preserve">.  </w:t>
      </w:r>
    </w:p>
    <w:p w14:paraId="0E7BDD94" w14:textId="77777777" w:rsidR="003A3BCC" w:rsidRPr="00E60DE1" w:rsidRDefault="003A3BCC" w:rsidP="006275C8">
      <w:pPr>
        <w:tabs>
          <w:tab w:val="left" w:pos="567"/>
        </w:tabs>
        <w:ind w:left="709" w:right="26" w:hanging="709"/>
        <w:rPr>
          <w:rFonts w:cs="Arial"/>
        </w:rPr>
      </w:pPr>
    </w:p>
    <w:p w14:paraId="40F02EAA" w14:textId="2EE2443B" w:rsidR="003A3BCC" w:rsidRPr="00E60DE1" w:rsidRDefault="004500E5" w:rsidP="006275C8">
      <w:pPr>
        <w:tabs>
          <w:tab w:val="left" w:pos="567"/>
        </w:tabs>
        <w:ind w:left="709" w:right="26" w:hanging="709"/>
        <w:rPr>
          <w:rFonts w:cs="Arial"/>
        </w:rPr>
      </w:pPr>
      <w:r w:rsidRPr="00E60DE1">
        <w:rPr>
          <w:rFonts w:cs="Arial"/>
        </w:rPr>
        <w:t xml:space="preserve">8.2 </w:t>
      </w:r>
      <w:r w:rsidR="004C4B1F">
        <w:rPr>
          <w:rFonts w:cs="Arial"/>
        </w:rPr>
        <w:tab/>
      </w:r>
      <w:r w:rsidR="004C4B1F">
        <w:rPr>
          <w:rFonts w:cs="Arial"/>
        </w:rPr>
        <w:tab/>
      </w:r>
      <w:r w:rsidRPr="00E60DE1">
        <w:rPr>
          <w:rFonts w:cs="Arial"/>
        </w:rPr>
        <w:t>Schedule</w:t>
      </w:r>
      <w:r w:rsidR="003A3BCC" w:rsidRPr="00E60DE1">
        <w:rPr>
          <w:rFonts w:cs="Arial"/>
        </w:rPr>
        <w:t xml:space="preserve"> 9 paragraph 10 of the Act refers to complaints.  A person can make a complaint to a public authority if the complainant believes he or she may have been directly affected by an alleged failure of the authority</w:t>
      </w:r>
      <w:r w:rsidR="00A6548B" w:rsidRPr="00E60DE1">
        <w:rPr>
          <w:rFonts w:cs="Arial"/>
        </w:rPr>
        <w:t xml:space="preserve"> to comply with its approved Equality S</w:t>
      </w:r>
      <w:r w:rsidR="003A3BCC" w:rsidRPr="00E60DE1">
        <w:rPr>
          <w:rFonts w:cs="Arial"/>
        </w:rPr>
        <w:t xml:space="preserve">cheme.  </w:t>
      </w:r>
    </w:p>
    <w:p w14:paraId="593AF690" w14:textId="77777777" w:rsidR="003A3BCC" w:rsidRPr="00E60DE1" w:rsidRDefault="003A3BCC" w:rsidP="006275C8">
      <w:pPr>
        <w:tabs>
          <w:tab w:val="left" w:pos="567"/>
        </w:tabs>
        <w:ind w:left="709" w:right="26" w:hanging="709"/>
        <w:rPr>
          <w:rFonts w:cs="Arial"/>
        </w:rPr>
      </w:pPr>
    </w:p>
    <w:p w14:paraId="4611E51A" w14:textId="4F46BD68" w:rsidR="003A3BCC" w:rsidRPr="00E60DE1" w:rsidRDefault="004C4B1F" w:rsidP="006275C8">
      <w:pPr>
        <w:tabs>
          <w:tab w:val="left" w:pos="567"/>
        </w:tabs>
        <w:ind w:left="709" w:right="26" w:hanging="709"/>
        <w:rPr>
          <w:rFonts w:cs="Arial"/>
        </w:rPr>
      </w:pPr>
      <w:r>
        <w:rPr>
          <w:rFonts w:cs="Arial"/>
        </w:rPr>
        <w:tab/>
      </w:r>
      <w:r>
        <w:rPr>
          <w:rFonts w:cs="Arial"/>
        </w:rPr>
        <w:tab/>
      </w:r>
      <w:r w:rsidR="003A3BCC" w:rsidRPr="00E60DE1">
        <w:rPr>
          <w:rFonts w:cs="Arial"/>
        </w:rPr>
        <w:t xml:space="preserve">If the complaint has not been resolved within a reasonable timescale, the complaint can be brought to the Equality Commission. </w:t>
      </w:r>
    </w:p>
    <w:p w14:paraId="378EFAC6" w14:textId="77777777" w:rsidR="003A3BCC" w:rsidRPr="00E60DE1" w:rsidRDefault="003A3BCC" w:rsidP="006275C8">
      <w:pPr>
        <w:tabs>
          <w:tab w:val="left" w:pos="567"/>
        </w:tabs>
        <w:ind w:left="709" w:right="26" w:hanging="709"/>
        <w:rPr>
          <w:rFonts w:cs="Arial"/>
        </w:rPr>
      </w:pPr>
      <w:r w:rsidRPr="00E60DE1">
        <w:rPr>
          <w:rFonts w:cs="Arial"/>
        </w:rPr>
        <w:t xml:space="preserve"> </w:t>
      </w:r>
    </w:p>
    <w:p w14:paraId="03376017" w14:textId="1A28AC73" w:rsidR="004500E5" w:rsidRPr="00E60DE1" w:rsidRDefault="004500E5" w:rsidP="006275C8">
      <w:pPr>
        <w:tabs>
          <w:tab w:val="left" w:pos="567"/>
        </w:tabs>
        <w:ind w:left="709" w:right="26" w:hanging="709"/>
        <w:rPr>
          <w:rFonts w:cs="Arial"/>
        </w:rPr>
      </w:pPr>
      <w:r w:rsidRPr="00E60DE1">
        <w:rPr>
          <w:rFonts w:cs="Arial"/>
        </w:rPr>
        <w:t xml:space="preserve">8.3 </w:t>
      </w:r>
      <w:r w:rsidR="004C4B1F">
        <w:rPr>
          <w:rFonts w:cs="Arial"/>
        </w:rPr>
        <w:tab/>
      </w:r>
      <w:r w:rsidR="004C4B1F">
        <w:rPr>
          <w:rFonts w:cs="Arial"/>
        </w:rPr>
        <w:tab/>
      </w:r>
      <w:r w:rsidRPr="00E60DE1">
        <w:rPr>
          <w:rFonts w:cs="Arial"/>
        </w:rPr>
        <w:t>A</w:t>
      </w:r>
      <w:r w:rsidR="003A3BCC" w:rsidRPr="00E60DE1">
        <w:rPr>
          <w:rFonts w:cs="Arial"/>
        </w:rPr>
        <w:t xml:space="preserve"> person wishing to make a complaint that the </w:t>
      </w:r>
      <w:r w:rsidR="00A6548B" w:rsidRPr="00E60DE1">
        <w:rPr>
          <w:rFonts w:cs="Arial"/>
        </w:rPr>
        <w:t>Civil Service Commissioners</w:t>
      </w:r>
      <w:r w:rsidR="00DF71BC">
        <w:rPr>
          <w:rFonts w:cs="Arial"/>
        </w:rPr>
        <w:t xml:space="preserve"> have</w:t>
      </w:r>
      <w:r w:rsidR="003A3BCC" w:rsidRPr="00E60DE1">
        <w:rPr>
          <w:rFonts w:cs="Arial"/>
        </w:rPr>
        <w:t xml:space="preserve"> fail</w:t>
      </w:r>
      <w:r w:rsidR="00DF71BC">
        <w:rPr>
          <w:rFonts w:cs="Arial"/>
        </w:rPr>
        <w:t>ed to comply with their</w:t>
      </w:r>
      <w:r w:rsidR="00A6548B" w:rsidRPr="00E60DE1">
        <w:rPr>
          <w:rFonts w:cs="Arial"/>
        </w:rPr>
        <w:t xml:space="preserve"> approved Equality S</w:t>
      </w:r>
      <w:r w:rsidR="003A3BCC" w:rsidRPr="00E60DE1">
        <w:rPr>
          <w:rFonts w:cs="Arial"/>
        </w:rPr>
        <w:t>cheme should contact</w:t>
      </w:r>
      <w:r w:rsidRPr="00E60DE1">
        <w:rPr>
          <w:rFonts w:cs="Arial"/>
        </w:rPr>
        <w:t xml:space="preserve"> </w:t>
      </w:r>
    </w:p>
    <w:p w14:paraId="7E6E03E1" w14:textId="77777777" w:rsidR="004500E5" w:rsidRPr="00E60DE1" w:rsidRDefault="004500E5" w:rsidP="006275C8">
      <w:pPr>
        <w:tabs>
          <w:tab w:val="left" w:pos="567"/>
        </w:tabs>
        <w:ind w:left="709" w:right="26" w:hanging="709"/>
        <w:rPr>
          <w:rFonts w:cs="Arial"/>
        </w:rPr>
      </w:pPr>
    </w:p>
    <w:p w14:paraId="5D97D16A" w14:textId="57A0A2FE" w:rsidR="00A1610C" w:rsidRPr="00026A90" w:rsidRDefault="004C4B1F" w:rsidP="004C4B1F">
      <w:pPr>
        <w:tabs>
          <w:tab w:val="left" w:pos="1985"/>
          <w:tab w:val="left" w:pos="9356"/>
        </w:tabs>
        <w:ind w:left="709" w:right="26" w:hanging="709"/>
        <w:rPr>
          <w:lang w:val="en"/>
        </w:rPr>
      </w:pPr>
      <w:r>
        <w:rPr>
          <w:lang w:val="en"/>
        </w:rPr>
        <w:tab/>
      </w:r>
      <w:r w:rsidR="00A1610C" w:rsidRPr="00026A90">
        <w:rPr>
          <w:lang w:val="en"/>
        </w:rPr>
        <w:t>Equality Officer</w:t>
      </w:r>
    </w:p>
    <w:p w14:paraId="2449B809" w14:textId="77777777" w:rsidR="00A1610C" w:rsidRPr="00026A90" w:rsidRDefault="00A1610C" w:rsidP="004C4B1F">
      <w:pPr>
        <w:tabs>
          <w:tab w:val="left" w:pos="1985"/>
          <w:tab w:val="left" w:pos="9356"/>
        </w:tabs>
        <w:ind w:left="709" w:right="26" w:hanging="709"/>
        <w:rPr>
          <w:lang w:val="en"/>
        </w:rPr>
      </w:pPr>
      <w:r w:rsidRPr="00026A90">
        <w:rPr>
          <w:lang w:val="en"/>
        </w:rPr>
        <w:tab/>
        <w:t>Office of the Civil Service Commissioners</w:t>
      </w:r>
    </w:p>
    <w:p w14:paraId="3B25F3A8" w14:textId="77777777" w:rsidR="00A1610C" w:rsidRPr="00026A90" w:rsidRDefault="00A1610C" w:rsidP="004C4B1F">
      <w:pPr>
        <w:tabs>
          <w:tab w:val="left" w:pos="1985"/>
          <w:tab w:val="left" w:pos="9356"/>
        </w:tabs>
        <w:ind w:left="709" w:right="26" w:hanging="709"/>
        <w:rPr>
          <w:lang w:val="en"/>
        </w:rPr>
      </w:pPr>
      <w:r w:rsidRPr="00026A90">
        <w:rPr>
          <w:lang w:val="en"/>
        </w:rPr>
        <w:tab/>
        <w:t>7</w:t>
      </w:r>
      <w:r w:rsidRPr="00026A90">
        <w:rPr>
          <w:vertAlign w:val="superscript"/>
          <w:lang w:val="en"/>
        </w:rPr>
        <w:t>th</w:t>
      </w:r>
      <w:r w:rsidRPr="00026A90">
        <w:rPr>
          <w:lang w:val="en"/>
        </w:rPr>
        <w:t xml:space="preserve"> Floor</w:t>
      </w:r>
    </w:p>
    <w:p w14:paraId="3A014B53" w14:textId="77777777" w:rsidR="00A1610C" w:rsidRPr="00026A90" w:rsidRDefault="00A1610C" w:rsidP="004C4B1F">
      <w:pPr>
        <w:tabs>
          <w:tab w:val="left" w:pos="1985"/>
          <w:tab w:val="left" w:pos="9356"/>
        </w:tabs>
        <w:ind w:left="709" w:right="26" w:hanging="709"/>
        <w:rPr>
          <w:lang w:val="en"/>
        </w:rPr>
      </w:pPr>
      <w:r w:rsidRPr="00026A90">
        <w:rPr>
          <w:lang w:val="en"/>
        </w:rPr>
        <w:tab/>
        <w:t>Erskine House</w:t>
      </w:r>
    </w:p>
    <w:p w14:paraId="5EB37A14" w14:textId="77777777" w:rsidR="00A1610C" w:rsidRPr="00026A90" w:rsidRDefault="00A1610C" w:rsidP="004C4B1F">
      <w:pPr>
        <w:tabs>
          <w:tab w:val="left" w:pos="1985"/>
          <w:tab w:val="left" w:pos="9356"/>
        </w:tabs>
        <w:ind w:left="709" w:right="26" w:hanging="709"/>
        <w:rPr>
          <w:lang w:val="en"/>
        </w:rPr>
      </w:pPr>
      <w:r w:rsidRPr="00026A90">
        <w:rPr>
          <w:lang w:val="en"/>
        </w:rPr>
        <w:tab/>
        <w:t>20-32 Chichester Street</w:t>
      </w:r>
    </w:p>
    <w:p w14:paraId="265F43AF" w14:textId="77777777" w:rsidR="00A1610C" w:rsidRPr="00026A90" w:rsidRDefault="00A1610C" w:rsidP="004C4B1F">
      <w:pPr>
        <w:tabs>
          <w:tab w:val="left" w:pos="1985"/>
          <w:tab w:val="left" w:pos="9356"/>
        </w:tabs>
        <w:ind w:left="709" w:right="26" w:hanging="709"/>
        <w:rPr>
          <w:lang w:val="en"/>
        </w:rPr>
      </w:pPr>
      <w:r w:rsidRPr="00026A90">
        <w:rPr>
          <w:lang w:val="en"/>
        </w:rPr>
        <w:tab/>
        <w:t>Belfast</w:t>
      </w:r>
    </w:p>
    <w:p w14:paraId="2FB45210" w14:textId="77777777" w:rsidR="00A1610C" w:rsidRDefault="00A1610C" w:rsidP="004C4B1F">
      <w:pPr>
        <w:tabs>
          <w:tab w:val="left" w:pos="1985"/>
          <w:tab w:val="left" w:pos="9356"/>
        </w:tabs>
        <w:ind w:left="709" w:right="26" w:hanging="709"/>
        <w:rPr>
          <w:lang w:val="en"/>
        </w:rPr>
      </w:pPr>
      <w:r w:rsidRPr="00026A90">
        <w:rPr>
          <w:lang w:val="en"/>
        </w:rPr>
        <w:tab/>
        <w:t>BT1 4GF</w:t>
      </w:r>
    </w:p>
    <w:p w14:paraId="33BD0036" w14:textId="77777777" w:rsidR="00A1610C" w:rsidRPr="00E60DE1" w:rsidRDefault="00A1610C" w:rsidP="004C4B1F">
      <w:pPr>
        <w:tabs>
          <w:tab w:val="left" w:pos="1985"/>
          <w:tab w:val="left" w:pos="9356"/>
        </w:tabs>
        <w:ind w:left="709" w:right="26" w:hanging="709"/>
        <w:rPr>
          <w:lang w:val="en"/>
        </w:rPr>
      </w:pPr>
    </w:p>
    <w:p w14:paraId="74BDEDA2" w14:textId="77777777" w:rsidR="00A1610C" w:rsidRPr="00E60DE1" w:rsidRDefault="00A1610C" w:rsidP="004C4B1F">
      <w:pPr>
        <w:tabs>
          <w:tab w:val="left" w:pos="1985"/>
          <w:tab w:val="left" w:pos="9356"/>
        </w:tabs>
        <w:ind w:left="709" w:right="26" w:hanging="709"/>
        <w:rPr>
          <w:lang w:val="en"/>
        </w:rPr>
      </w:pPr>
      <w:r>
        <w:tab/>
        <w:t xml:space="preserve">Email: </w:t>
      </w:r>
      <w:hyperlink r:id="rId24" w:history="1">
        <w:r w:rsidRPr="00E60DE1">
          <w:rPr>
            <w:rStyle w:val="Hyperlink"/>
            <w:color w:val="auto"/>
            <w:lang w:val="en"/>
          </w:rPr>
          <w:t>info@nicscommissioners.org</w:t>
        </w:r>
      </w:hyperlink>
    </w:p>
    <w:p w14:paraId="5A7A4F78" w14:textId="4998ECD5" w:rsidR="004C5D13" w:rsidRPr="00E60DE1" w:rsidRDefault="004C5D13" w:rsidP="006275C8">
      <w:pPr>
        <w:tabs>
          <w:tab w:val="left" w:pos="567"/>
        </w:tabs>
        <w:ind w:left="709" w:right="26" w:hanging="709"/>
        <w:rPr>
          <w:rFonts w:cs="Arial"/>
        </w:rPr>
      </w:pPr>
    </w:p>
    <w:p w14:paraId="2147A37C" w14:textId="61CD16D2" w:rsidR="003A3BCC" w:rsidRPr="00E60DE1" w:rsidRDefault="004500E5" w:rsidP="006275C8">
      <w:pPr>
        <w:tabs>
          <w:tab w:val="left" w:pos="567"/>
        </w:tabs>
        <w:ind w:left="709" w:right="26" w:hanging="709"/>
        <w:rPr>
          <w:rFonts w:cs="Arial"/>
        </w:rPr>
      </w:pPr>
      <w:r w:rsidRPr="00E60DE1">
        <w:rPr>
          <w:rFonts w:cs="Arial"/>
        </w:rPr>
        <w:t xml:space="preserve">8.4 </w:t>
      </w:r>
      <w:r w:rsidR="004C4B1F">
        <w:rPr>
          <w:rFonts w:cs="Arial"/>
        </w:rPr>
        <w:tab/>
      </w:r>
      <w:r w:rsidR="004C4B1F">
        <w:rPr>
          <w:rFonts w:cs="Arial"/>
        </w:rPr>
        <w:tab/>
      </w:r>
      <w:r w:rsidRPr="00E60DE1">
        <w:rPr>
          <w:rFonts w:cs="Arial"/>
        </w:rPr>
        <w:t>We</w:t>
      </w:r>
      <w:r w:rsidR="003A3BCC" w:rsidRPr="00E60DE1">
        <w:rPr>
          <w:rFonts w:cs="Arial"/>
        </w:rPr>
        <w:t xml:space="preserve"> will in the first instance acknowledge receipt of each complaint within </w:t>
      </w:r>
      <w:r w:rsidR="00BA2EE8" w:rsidRPr="00E60DE1">
        <w:rPr>
          <w:rFonts w:cs="Arial"/>
        </w:rPr>
        <w:t>3 working days of receipt</w:t>
      </w:r>
      <w:r w:rsidR="003A3BCC" w:rsidRPr="00E60DE1">
        <w:rPr>
          <w:rFonts w:cs="Arial"/>
        </w:rPr>
        <w:t xml:space="preserve">. </w:t>
      </w:r>
    </w:p>
    <w:p w14:paraId="54578D4F" w14:textId="77777777" w:rsidR="003A3BCC" w:rsidRPr="00E60DE1" w:rsidRDefault="003A3BCC" w:rsidP="006275C8">
      <w:pPr>
        <w:tabs>
          <w:tab w:val="left" w:pos="567"/>
        </w:tabs>
        <w:ind w:left="709" w:right="26" w:hanging="709"/>
        <w:rPr>
          <w:rFonts w:cs="Arial"/>
        </w:rPr>
      </w:pPr>
    </w:p>
    <w:p w14:paraId="3DD4F18E" w14:textId="4C05D4FB" w:rsidR="003A3BCC" w:rsidRPr="00E60DE1" w:rsidRDefault="004500E5" w:rsidP="006275C8">
      <w:pPr>
        <w:tabs>
          <w:tab w:val="left" w:pos="567"/>
        </w:tabs>
        <w:ind w:left="709" w:right="26" w:hanging="709"/>
        <w:rPr>
          <w:rFonts w:cs="Arial"/>
        </w:rPr>
      </w:pPr>
      <w:r w:rsidRPr="00E60DE1">
        <w:rPr>
          <w:rFonts w:cs="Arial"/>
        </w:rPr>
        <w:t xml:space="preserve">8.5 </w:t>
      </w:r>
      <w:r w:rsidR="004C4B1F">
        <w:rPr>
          <w:rFonts w:cs="Arial"/>
        </w:rPr>
        <w:tab/>
      </w:r>
      <w:r w:rsidR="004C4B1F">
        <w:rPr>
          <w:rFonts w:cs="Arial"/>
        </w:rPr>
        <w:tab/>
      </w:r>
      <w:r w:rsidRPr="00E60DE1">
        <w:rPr>
          <w:rFonts w:cs="Arial"/>
        </w:rPr>
        <w:t>The Office of the Civil Service Commissioners</w:t>
      </w:r>
      <w:r w:rsidR="003A3BCC" w:rsidRPr="00E60DE1">
        <w:rPr>
          <w:rFonts w:cs="Arial"/>
        </w:rPr>
        <w:t xml:space="preserve"> will carry out an internal investigation of the complaint and will respond substantively to the complainant within one (1) month of the date of receiving the letter of complaint.  Under certain circumstances, if the complexity of the matter requires a longer period, the period for response to the complainant may be extended to two (2) months.  In those circumstances, the complainant will be advised of the extended period within one month of making the complaint.</w:t>
      </w:r>
    </w:p>
    <w:p w14:paraId="2D43B6F8" w14:textId="77777777" w:rsidR="003A3BCC" w:rsidRPr="00E60DE1" w:rsidRDefault="003A3BCC" w:rsidP="006275C8">
      <w:pPr>
        <w:tabs>
          <w:tab w:val="left" w:pos="567"/>
        </w:tabs>
        <w:ind w:left="709" w:right="26" w:hanging="709"/>
        <w:rPr>
          <w:rFonts w:cs="Arial"/>
        </w:rPr>
      </w:pPr>
      <w:r w:rsidRPr="00E60DE1">
        <w:rPr>
          <w:rFonts w:cs="Arial"/>
        </w:rPr>
        <w:lastRenderedPageBreak/>
        <w:t xml:space="preserve"> </w:t>
      </w:r>
    </w:p>
    <w:p w14:paraId="19CF0E87" w14:textId="7188F52A" w:rsidR="003A3BCC" w:rsidRPr="00E60DE1" w:rsidRDefault="004500E5" w:rsidP="006275C8">
      <w:pPr>
        <w:tabs>
          <w:tab w:val="left" w:pos="567"/>
        </w:tabs>
        <w:ind w:left="709" w:right="26" w:hanging="709"/>
        <w:rPr>
          <w:rFonts w:cs="Arial"/>
        </w:rPr>
      </w:pPr>
      <w:r w:rsidRPr="00E60DE1">
        <w:rPr>
          <w:rFonts w:cs="Arial"/>
        </w:rPr>
        <w:t xml:space="preserve">8.6 </w:t>
      </w:r>
      <w:r w:rsidR="004C4B1F">
        <w:rPr>
          <w:rFonts w:cs="Arial"/>
        </w:rPr>
        <w:tab/>
      </w:r>
      <w:r w:rsidR="004C4B1F">
        <w:rPr>
          <w:rFonts w:cs="Arial"/>
        </w:rPr>
        <w:tab/>
      </w:r>
      <w:r w:rsidRPr="00E60DE1">
        <w:rPr>
          <w:rFonts w:cs="Arial"/>
        </w:rPr>
        <w:t>During</w:t>
      </w:r>
      <w:r w:rsidR="003A3BCC" w:rsidRPr="00E60DE1">
        <w:rPr>
          <w:rFonts w:cs="Arial"/>
        </w:rPr>
        <w:t xml:space="preserve"> this process the complainant will be kept fully informed </w:t>
      </w:r>
      <w:r w:rsidR="003A3BCC" w:rsidRPr="00E60DE1">
        <w:t xml:space="preserve">of the progress of the investigation into the complaint and of any outcomes. </w:t>
      </w:r>
    </w:p>
    <w:p w14:paraId="376D20FE" w14:textId="77777777" w:rsidR="003A3BCC" w:rsidRPr="00E60DE1" w:rsidRDefault="003A3BCC" w:rsidP="006275C8">
      <w:pPr>
        <w:tabs>
          <w:tab w:val="left" w:pos="567"/>
        </w:tabs>
        <w:ind w:left="709" w:right="26" w:hanging="709"/>
        <w:rPr>
          <w:rFonts w:cs="Arial"/>
        </w:rPr>
      </w:pPr>
    </w:p>
    <w:p w14:paraId="709782D7" w14:textId="7C711DB9" w:rsidR="003A3BCC" w:rsidRPr="00E60DE1" w:rsidRDefault="004500E5" w:rsidP="006275C8">
      <w:pPr>
        <w:tabs>
          <w:tab w:val="left" w:pos="567"/>
        </w:tabs>
        <w:ind w:left="709" w:right="26" w:hanging="709"/>
        <w:rPr>
          <w:rFonts w:cs="Arial"/>
        </w:rPr>
      </w:pPr>
      <w:r w:rsidRPr="00E60DE1">
        <w:rPr>
          <w:rFonts w:cs="Arial"/>
        </w:rPr>
        <w:t xml:space="preserve">8.7 </w:t>
      </w:r>
      <w:r w:rsidR="004C4B1F">
        <w:rPr>
          <w:rFonts w:cs="Arial"/>
        </w:rPr>
        <w:tab/>
      </w:r>
      <w:r w:rsidR="004C4B1F">
        <w:rPr>
          <w:rFonts w:cs="Arial"/>
        </w:rPr>
        <w:tab/>
      </w:r>
      <w:r w:rsidRPr="00E60DE1">
        <w:rPr>
          <w:rFonts w:cs="Arial"/>
        </w:rPr>
        <w:t>In</w:t>
      </w:r>
      <w:r w:rsidR="003A3BCC" w:rsidRPr="00E60DE1">
        <w:rPr>
          <w:rFonts w:cs="Arial"/>
        </w:rPr>
        <w:t xml:space="preserve"> any subsequent investigation by the Equality Commission, the </w:t>
      </w:r>
      <w:r w:rsidR="00A6548B" w:rsidRPr="00E60DE1">
        <w:rPr>
          <w:rFonts w:cs="Arial"/>
        </w:rPr>
        <w:t>Civil Service Commissioners</w:t>
      </w:r>
      <w:r w:rsidR="003A3BCC" w:rsidRPr="00E60DE1">
        <w:rPr>
          <w:rFonts w:cs="Arial"/>
        </w:rPr>
        <w:t xml:space="preserve"> will co-operate fully, providing access in a timely manner to any relevant documentation that the Equality Commission may require. </w:t>
      </w:r>
    </w:p>
    <w:p w14:paraId="7F8378C0" w14:textId="77777777" w:rsidR="003A3BCC" w:rsidRPr="00E60DE1" w:rsidRDefault="003A3BCC" w:rsidP="006275C8">
      <w:pPr>
        <w:tabs>
          <w:tab w:val="left" w:pos="567"/>
        </w:tabs>
        <w:ind w:left="709" w:right="26" w:hanging="709"/>
        <w:rPr>
          <w:rFonts w:cs="Arial"/>
        </w:rPr>
      </w:pPr>
    </w:p>
    <w:p w14:paraId="71BC4752" w14:textId="393BFABA" w:rsidR="003A3BCC" w:rsidRPr="00E60DE1" w:rsidRDefault="004C4B1F" w:rsidP="006275C8">
      <w:pPr>
        <w:tabs>
          <w:tab w:val="left" w:pos="567"/>
        </w:tabs>
        <w:ind w:left="709" w:right="26" w:hanging="709"/>
        <w:rPr>
          <w:rFonts w:cs="Arial"/>
        </w:rPr>
      </w:pPr>
      <w:r>
        <w:rPr>
          <w:rFonts w:cs="Arial"/>
        </w:rPr>
        <w:tab/>
      </w:r>
      <w:r>
        <w:rPr>
          <w:rFonts w:cs="Arial"/>
        </w:rPr>
        <w:tab/>
      </w:r>
      <w:r w:rsidR="003A3BCC" w:rsidRPr="00E60DE1">
        <w:rPr>
          <w:rFonts w:cs="Arial"/>
        </w:rPr>
        <w:t xml:space="preserve">Similarly, the </w:t>
      </w:r>
      <w:r w:rsidR="00A6548B" w:rsidRPr="00E60DE1">
        <w:rPr>
          <w:rFonts w:cs="Arial"/>
        </w:rPr>
        <w:t>Civil Service Commissioners</w:t>
      </w:r>
      <w:r w:rsidR="003A3BCC" w:rsidRPr="00E60DE1">
        <w:rPr>
          <w:rFonts w:cs="Arial"/>
        </w:rPr>
        <w:t xml:space="preserve"> will co-operate fully with any investigation by the Equality Co</w:t>
      </w:r>
      <w:r w:rsidR="00DF71BC">
        <w:rPr>
          <w:rFonts w:cs="Arial"/>
        </w:rPr>
        <w:t>mmission under sub-paragraph 11(1)</w:t>
      </w:r>
      <w:r w:rsidR="003A3BCC" w:rsidRPr="00E60DE1">
        <w:rPr>
          <w:rFonts w:cs="Arial"/>
        </w:rPr>
        <w:t>(b) of Schedule 9 to the Northern Ireland Act 1998.</w:t>
      </w:r>
    </w:p>
    <w:p w14:paraId="5F091271" w14:textId="77777777" w:rsidR="003A3BCC" w:rsidRPr="00E60DE1" w:rsidRDefault="003A3BCC" w:rsidP="006275C8">
      <w:pPr>
        <w:tabs>
          <w:tab w:val="left" w:pos="567"/>
        </w:tabs>
        <w:ind w:left="709" w:right="26" w:hanging="709"/>
        <w:rPr>
          <w:rFonts w:cs="Arial"/>
        </w:rPr>
      </w:pPr>
    </w:p>
    <w:p w14:paraId="7A156A6A" w14:textId="5E1BF281" w:rsidR="003A3BCC" w:rsidRPr="00E60DE1" w:rsidRDefault="004500E5" w:rsidP="006275C8">
      <w:pPr>
        <w:tabs>
          <w:tab w:val="left" w:pos="567"/>
        </w:tabs>
        <w:ind w:left="709" w:right="26" w:hanging="709"/>
        <w:rPr>
          <w:rFonts w:cs="Arial"/>
        </w:rPr>
      </w:pPr>
      <w:r w:rsidRPr="00E60DE1">
        <w:rPr>
          <w:rFonts w:cs="Arial"/>
        </w:rPr>
        <w:t xml:space="preserve">8.8 </w:t>
      </w:r>
      <w:r w:rsidR="004C4B1F">
        <w:rPr>
          <w:rFonts w:cs="Arial"/>
        </w:rPr>
        <w:tab/>
      </w:r>
      <w:r w:rsidR="004C4B1F">
        <w:rPr>
          <w:rFonts w:cs="Arial"/>
        </w:rPr>
        <w:tab/>
      </w:r>
      <w:r w:rsidRPr="00E60DE1">
        <w:rPr>
          <w:rFonts w:cs="Arial"/>
        </w:rPr>
        <w:t>The</w:t>
      </w:r>
      <w:r w:rsidR="003A3BCC" w:rsidRPr="00E60DE1">
        <w:rPr>
          <w:rFonts w:cs="Arial"/>
        </w:rPr>
        <w:t xml:space="preserve"> </w:t>
      </w:r>
      <w:r w:rsidR="00A6548B" w:rsidRPr="00E60DE1">
        <w:rPr>
          <w:rFonts w:cs="Arial"/>
        </w:rPr>
        <w:t>Civil Service Commissioners</w:t>
      </w:r>
      <w:r w:rsidR="003A3BCC" w:rsidRPr="00E60DE1">
        <w:rPr>
          <w:rFonts w:cs="Arial"/>
        </w:rPr>
        <w:t xml:space="preserve"> will make all efforts to implement promptly and in full any recommendations arising out of any </w:t>
      </w:r>
      <w:r w:rsidR="00DF71BC">
        <w:rPr>
          <w:rFonts w:cs="Arial"/>
        </w:rPr>
        <w:t xml:space="preserve">Equality </w:t>
      </w:r>
      <w:r w:rsidR="003A3BCC" w:rsidRPr="00E60DE1">
        <w:rPr>
          <w:rFonts w:cs="Arial"/>
        </w:rPr>
        <w:t>Commission investigation.</w:t>
      </w:r>
    </w:p>
    <w:p w14:paraId="22A05DE5" w14:textId="77777777" w:rsidR="003A3BCC" w:rsidRPr="00E60DE1" w:rsidRDefault="003A3BCC" w:rsidP="006275C8">
      <w:pPr>
        <w:tabs>
          <w:tab w:val="left" w:pos="567"/>
        </w:tabs>
        <w:ind w:left="709" w:right="26" w:hanging="709"/>
        <w:rPr>
          <w:rFonts w:cs="Arial"/>
          <w:b/>
        </w:rPr>
      </w:pPr>
    </w:p>
    <w:p w14:paraId="7D3ED78E" w14:textId="77777777" w:rsidR="003A3BCC" w:rsidRPr="00E60DE1" w:rsidRDefault="003A3BCC" w:rsidP="006275C8">
      <w:pPr>
        <w:tabs>
          <w:tab w:val="left" w:pos="567"/>
        </w:tabs>
        <w:ind w:left="709" w:right="26" w:hanging="709"/>
        <w:rPr>
          <w:rFonts w:cs="Arial"/>
          <w:b/>
        </w:rPr>
      </w:pPr>
    </w:p>
    <w:p w14:paraId="6EE059B8" w14:textId="77777777" w:rsidR="003A3BCC" w:rsidRPr="00E60DE1" w:rsidRDefault="003A3BCC" w:rsidP="006275C8">
      <w:pPr>
        <w:tabs>
          <w:tab w:val="left" w:pos="567"/>
        </w:tabs>
        <w:ind w:left="709" w:right="26" w:hanging="709"/>
        <w:rPr>
          <w:rFonts w:cs="Arial"/>
          <w:b/>
        </w:rPr>
      </w:pPr>
    </w:p>
    <w:p w14:paraId="2FDEE0DB" w14:textId="77777777" w:rsidR="003A3BCC" w:rsidRPr="00E60DE1" w:rsidRDefault="003A3BCC" w:rsidP="006275C8">
      <w:pPr>
        <w:tabs>
          <w:tab w:val="left" w:pos="567"/>
        </w:tabs>
        <w:ind w:left="709" w:right="26" w:hanging="709"/>
        <w:rPr>
          <w:rFonts w:cs="Arial"/>
          <w:b/>
        </w:rPr>
      </w:pPr>
    </w:p>
    <w:p w14:paraId="1464F286" w14:textId="77777777" w:rsidR="003A3BCC" w:rsidRPr="00E60DE1" w:rsidRDefault="003A3BCC" w:rsidP="006275C8">
      <w:pPr>
        <w:tabs>
          <w:tab w:val="left" w:pos="567"/>
        </w:tabs>
        <w:ind w:left="709" w:right="26" w:hanging="709"/>
        <w:rPr>
          <w:rFonts w:cs="Arial"/>
          <w:b/>
        </w:rPr>
      </w:pPr>
    </w:p>
    <w:p w14:paraId="7FB8C4A9" w14:textId="77777777" w:rsidR="003A3BCC" w:rsidRPr="00E60DE1" w:rsidRDefault="003A3BCC" w:rsidP="006275C8">
      <w:pPr>
        <w:tabs>
          <w:tab w:val="left" w:pos="567"/>
        </w:tabs>
        <w:ind w:left="709" w:right="26" w:hanging="709"/>
        <w:rPr>
          <w:rFonts w:cs="Arial"/>
          <w:b/>
        </w:rPr>
      </w:pPr>
    </w:p>
    <w:p w14:paraId="6E5D7A42" w14:textId="3C43A34A" w:rsidR="003A3BCC" w:rsidRPr="00E60DE1" w:rsidRDefault="003A3BCC" w:rsidP="004C4B1F">
      <w:pPr>
        <w:tabs>
          <w:tab w:val="left" w:pos="2268"/>
        </w:tabs>
        <w:ind w:left="709" w:right="26" w:hanging="709"/>
        <w:rPr>
          <w:rFonts w:cs="Arial"/>
          <w:bCs/>
        </w:rPr>
      </w:pPr>
      <w:r w:rsidRPr="00E60DE1">
        <w:rPr>
          <w:rFonts w:cs="Arial"/>
          <w:b/>
        </w:rPr>
        <w:br w:type="page"/>
      </w:r>
      <w:r w:rsidR="003756FE" w:rsidRPr="00E60DE1">
        <w:rPr>
          <w:rFonts w:cs="Arial"/>
          <w:b/>
          <w:sz w:val="32"/>
          <w:szCs w:val="32"/>
        </w:rPr>
        <w:lastRenderedPageBreak/>
        <w:t>Chapter 9</w:t>
      </w:r>
      <w:r w:rsidR="003756FE" w:rsidRPr="00E60DE1">
        <w:rPr>
          <w:rFonts w:cs="Arial"/>
          <w:b/>
          <w:sz w:val="32"/>
          <w:szCs w:val="32"/>
        </w:rPr>
        <w:tab/>
      </w:r>
      <w:r w:rsidR="00A6548B" w:rsidRPr="00E60DE1">
        <w:rPr>
          <w:rFonts w:cs="Arial"/>
          <w:b/>
          <w:sz w:val="32"/>
          <w:szCs w:val="32"/>
        </w:rPr>
        <w:t>Publication of our Equality S</w:t>
      </w:r>
      <w:r w:rsidRPr="00E60DE1">
        <w:rPr>
          <w:rFonts w:cs="Arial"/>
          <w:b/>
          <w:sz w:val="32"/>
          <w:szCs w:val="32"/>
        </w:rPr>
        <w:t>cheme</w:t>
      </w:r>
      <w:r w:rsidRPr="00E60DE1">
        <w:rPr>
          <w:rFonts w:cs="Arial"/>
          <w:b/>
        </w:rPr>
        <w:t xml:space="preserve"> </w:t>
      </w:r>
      <w:r w:rsidR="00A96C41">
        <w:rPr>
          <w:rFonts w:cs="Arial"/>
          <w:bCs/>
        </w:rPr>
        <w:tab/>
      </w:r>
      <w:r w:rsidR="00A96C41">
        <w:rPr>
          <w:rFonts w:cs="Arial"/>
          <w:bCs/>
        </w:rPr>
        <w:tab/>
      </w:r>
      <w:r w:rsidR="00A96C41">
        <w:rPr>
          <w:rFonts w:cs="Arial"/>
          <w:bCs/>
        </w:rPr>
        <w:tab/>
      </w:r>
      <w:r w:rsidRPr="00E60DE1">
        <w:rPr>
          <w:rFonts w:cs="Arial"/>
          <w:bCs/>
        </w:rPr>
        <w:t>(Schedule 9</w:t>
      </w:r>
      <w:r w:rsidR="008D0D71" w:rsidRPr="00E60DE1">
        <w:rPr>
          <w:rFonts w:cs="Arial"/>
          <w:bCs/>
        </w:rPr>
        <w:t>, paragraph</w:t>
      </w:r>
      <w:r w:rsidRPr="00E60DE1">
        <w:rPr>
          <w:rFonts w:cs="Arial"/>
          <w:bCs/>
        </w:rPr>
        <w:t xml:space="preserve"> 4(3)(c)) </w:t>
      </w:r>
    </w:p>
    <w:p w14:paraId="1328215A" w14:textId="77777777" w:rsidR="003A3BCC" w:rsidRPr="00E60DE1" w:rsidRDefault="003A3BCC" w:rsidP="006275C8">
      <w:pPr>
        <w:tabs>
          <w:tab w:val="left" w:pos="567"/>
        </w:tabs>
        <w:ind w:left="709" w:right="26" w:hanging="709"/>
        <w:rPr>
          <w:rFonts w:cs="Arial"/>
        </w:rPr>
      </w:pPr>
    </w:p>
    <w:p w14:paraId="0594386A" w14:textId="41C24B24" w:rsidR="003A3BCC" w:rsidRPr="00E60DE1" w:rsidRDefault="004500E5" w:rsidP="006275C8">
      <w:pPr>
        <w:tabs>
          <w:tab w:val="left" w:pos="567"/>
        </w:tabs>
        <w:ind w:left="709" w:right="26" w:hanging="709"/>
        <w:rPr>
          <w:rFonts w:cs="Arial"/>
        </w:rPr>
      </w:pPr>
      <w:r w:rsidRPr="00E60DE1">
        <w:rPr>
          <w:rFonts w:cs="Arial"/>
        </w:rPr>
        <w:t xml:space="preserve">9.1 </w:t>
      </w:r>
      <w:r w:rsidR="004C4B1F">
        <w:rPr>
          <w:rFonts w:cs="Arial"/>
        </w:rPr>
        <w:tab/>
      </w:r>
      <w:r w:rsidR="004C4B1F">
        <w:rPr>
          <w:rFonts w:cs="Arial"/>
        </w:rPr>
        <w:tab/>
      </w:r>
      <w:r w:rsidRPr="00E60DE1">
        <w:rPr>
          <w:rFonts w:cs="Arial"/>
        </w:rPr>
        <w:t>Our</w:t>
      </w:r>
      <w:r w:rsidR="003A3BCC" w:rsidRPr="00E60DE1">
        <w:rPr>
          <w:rFonts w:cs="Arial"/>
        </w:rPr>
        <w:t xml:space="preserve"> </w:t>
      </w:r>
      <w:r w:rsidR="00A6548B" w:rsidRPr="00E60DE1">
        <w:rPr>
          <w:rFonts w:cs="Arial"/>
        </w:rPr>
        <w:t>Equality S</w:t>
      </w:r>
      <w:r w:rsidR="003A3BCC" w:rsidRPr="00E60DE1">
        <w:rPr>
          <w:rFonts w:cs="Arial"/>
        </w:rPr>
        <w:t>cheme is available free of charge in print form and alternative formats from:</w:t>
      </w:r>
    </w:p>
    <w:p w14:paraId="2244EF42" w14:textId="77777777" w:rsidR="00A6548B" w:rsidRPr="00E60DE1" w:rsidRDefault="00A6548B" w:rsidP="006275C8">
      <w:pPr>
        <w:tabs>
          <w:tab w:val="left" w:pos="567"/>
        </w:tabs>
        <w:ind w:left="709" w:right="26" w:hanging="709"/>
        <w:rPr>
          <w:lang w:val="en"/>
        </w:rPr>
      </w:pPr>
    </w:p>
    <w:p w14:paraId="499B8C05" w14:textId="405AAE09" w:rsidR="00A1610C" w:rsidRPr="00026A90" w:rsidRDefault="004C4B1F" w:rsidP="004C4B1F">
      <w:pPr>
        <w:tabs>
          <w:tab w:val="left" w:pos="1985"/>
          <w:tab w:val="left" w:pos="9356"/>
        </w:tabs>
        <w:ind w:left="709" w:right="26" w:hanging="709"/>
        <w:rPr>
          <w:lang w:val="en"/>
        </w:rPr>
      </w:pPr>
      <w:r>
        <w:rPr>
          <w:lang w:val="en"/>
        </w:rPr>
        <w:tab/>
      </w:r>
      <w:r w:rsidR="00A1610C" w:rsidRPr="00026A90">
        <w:rPr>
          <w:lang w:val="en"/>
        </w:rPr>
        <w:t>Office of the Civil Service Commissioners</w:t>
      </w:r>
    </w:p>
    <w:p w14:paraId="6F577BDF" w14:textId="77777777" w:rsidR="00A1610C" w:rsidRPr="00026A90" w:rsidRDefault="00A1610C" w:rsidP="004C4B1F">
      <w:pPr>
        <w:tabs>
          <w:tab w:val="left" w:pos="1985"/>
          <w:tab w:val="left" w:pos="9356"/>
        </w:tabs>
        <w:ind w:left="709" w:right="26" w:hanging="709"/>
        <w:rPr>
          <w:lang w:val="en"/>
        </w:rPr>
      </w:pPr>
      <w:r w:rsidRPr="00026A90">
        <w:rPr>
          <w:lang w:val="en"/>
        </w:rPr>
        <w:tab/>
        <w:t>7</w:t>
      </w:r>
      <w:r w:rsidRPr="00026A90">
        <w:rPr>
          <w:vertAlign w:val="superscript"/>
          <w:lang w:val="en"/>
        </w:rPr>
        <w:t>th</w:t>
      </w:r>
      <w:r w:rsidRPr="00026A90">
        <w:rPr>
          <w:lang w:val="en"/>
        </w:rPr>
        <w:t xml:space="preserve"> Floor</w:t>
      </w:r>
    </w:p>
    <w:p w14:paraId="0A3814F9" w14:textId="77777777" w:rsidR="00A1610C" w:rsidRPr="00026A90" w:rsidRDefault="00A1610C" w:rsidP="004C4B1F">
      <w:pPr>
        <w:tabs>
          <w:tab w:val="left" w:pos="1985"/>
          <w:tab w:val="left" w:pos="9356"/>
        </w:tabs>
        <w:ind w:left="709" w:right="26" w:hanging="709"/>
        <w:rPr>
          <w:lang w:val="en"/>
        </w:rPr>
      </w:pPr>
      <w:r w:rsidRPr="00026A90">
        <w:rPr>
          <w:lang w:val="en"/>
        </w:rPr>
        <w:tab/>
        <w:t>Erskine House</w:t>
      </w:r>
    </w:p>
    <w:p w14:paraId="24894AC8" w14:textId="77777777" w:rsidR="00A1610C" w:rsidRPr="00026A90" w:rsidRDefault="00A1610C" w:rsidP="004C4B1F">
      <w:pPr>
        <w:tabs>
          <w:tab w:val="left" w:pos="1985"/>
          <w:tab w:val="left" w:pos="9356"/>
        </w:tabs>
        <w:ind w:left="709" w:right="26" w:hanging="709"/>
        <w:rPr>
          <w:lang w:val="en"/>
        </w:rPr>
      </w:pPr>
      <w:r w:rsidRPr="00026A90">
        <w:rPr>
          <w:lang w:val="en"/>
        </w:rPr>
        <w:tab/>
        <w:t>20-32 Chichester Street</w:t>
      </w:r>
    </w:p>
    <w:p w14:paraId="4206A895" w14:textId="77777777" w:rsidR="00A1610C" w:rsidRPr="00026A90" w:rsidRDefault="00A1610C" w:rsidP="004C4B1F">
      <w:pPr>
        <w:tabs>
          <w:tab w:val="left" w:pos="1985"/>
          <w:tab w:val="left" w:pos="9356"/>
        </w:tabs>
        <w:ind w:left="709" w:right="26" w:hanging="709"/>
        <w:rPr>
          <w:lang w:val="en"/>
        </w:rPr>
      </w:pPr>
      <w:r w:rsidRPr="00026A90">
        <w:rPr>
          <w:lang w:val="en"/>
        </w:rPr>
        <w:tab/>
        <w:t>Belfast</w:t>
      </w:r>
    </w:p>
    <w:p w14:paraId="147E3260" w14:textId="77777777" w:rsidR="00A1610C" w:rsidRDefault="00A1610C" w:rsidP="004C4B1F">
      <w:pPr>
        <w:tabs>
          <w:tab w:val="left" w:pos="1985"/>
          <w:tab w:val="left" w:pos="9356"/>
        </w:tabs>
        <w:ind w:left="709" w:right="26" w:hanging="709"/>
        <w:rPr>
          <w:lang w:val="en"/>
        </w:rPr>
      </w:pPr>
      <w:r w:rsidRPr="00026A90">
        <w:rPr>
          <w:lang w:val="en"/>
        </w:rPr>
        <w:tab/>
        <w:t>BT1 4GF</w:t>
      </w:r>
    </w:p>
    <w:p w14:paraId="08C0DF1A" w14:textId="198EC9E7" w:rsidR="004C5D13" w:rsidRPr="00E60DE1" w:rsidRDefault="004C5D13" w:rsidP="006275C8">
      <w:pPr>
        <w:tabs>
          <w:tab w:val="left" w:pos="567"/>
        </w:tabs>
        <w:ind w:left="709" w:right="26" w:hanging="709"/>
        <w:rPr>
          <w:rFonts w:cs="Arial"/>
          <w:b/>
        </w:rPr>
      </w:pPr>
    </w:p>
    <w:p w14:paraId="5D3F48F7" w14:textId="530AC6BC" w:rsidR="00A6548B" w:rsidRPr="00E60DE1" w:rsidRDefault="004500E5" w:rsidP="004C4B1F">
      <w:pPr>
        <w:tabs>
          <w:tab w:val="left" w:pos="567"/>
        </w:tabs>
        <w:ind w:left="709" w:right="26" w:hanging="709"/>
        <w:rPr>
          <w:rFonts w:cs="Arial"/>
        </w:rPr>
      </w:pPr>
      <w:r w:rsidRPr="00E60DE1">
        <w:rPr>
          <w:rFonts w:cs="Arial"/>
        </w:rPr>
        <w:t xml:space="preserve">9.2 </w:t>
      </w:r>
      <w:r w:rsidR="004C4B1F">
        <w:rPr>
          <w:rFonts w:cs="Arial"/>
        </w:rPr>
        <w:tab/>
      </w:r>
      <w:r w:rsidR="004C4B1F">
        <w:rPr>
          <w:rFonts w:cs="Arial"/>
        </w:rPr>
        <w:tab/>
      </w:r>
      <w:r w:rsidRPr="00E60DE1">
        <w:rPr>
          <w:rFonts w:cs="Arial"/>
        </w:rPr>
        <w:t>Our</w:t>
      </w:r>
      <w:r w:rsidR="00A6548B" w:rsidRPr="00E60DE1">
        <w:rPr>
          <w:rFonts w:cs="Arial"/>
        </w:rPr>
        <w:t xml:space="preserve"> Equality S</w:t>
      </w:r>
      <w:r w:rsidR="003A3BCC" w:rsidRPr="00E60DE1">
        <w:rPr>
          <w:rFonts w:cs="Arial"/>
        </w:rPr>
        <w:t>cheme is a</w:t>
      </w:r>
      <w:r w:rsidR="004C4B1F">
        <w:rPr>
          <w:rFonts w:cs="Arial"/>
        </w:rPr>
        <w:t xml:space="preserve">lso available on our website at </w:t>
      </w:r>
      <w:hyperlink r:id="rId25" w:history="1">
        <w:r w:rsidR="00A6548B" w:rsidRPr="00E60DE1">
          <w:rPr>
            <w:rStyle w:val="Hyperlink"/>
            <w:rFonts w:cs="Arial"/>
            <w:color w:val="auto"/>
          </w:rPr>
          <w:t>www.nicscommissioners.org</w:t>
        </w:r>
      </w:hyperlink>
      <w:r w:rsidR="004C4B1F">
        <w:rPr>
          <w:rStyle w:val="Hyperlink"/>
          <w:rFonts w:cs="Arial"/>
          <w:color w:val="auto"/>
        </w:rPr>
        <w:t>.</w:t>
      </w:r>
    </w:p>
    <w:p w14:paraId="5FDF0C76" w14:textId="77777777" w:rsidR="00A6548B" w:rsidRPr="00E60DE1" w:rsidRDefault="00A6548B" w:rsidP="006275C8">
      <w:pPr>
        <w:tabs>
          <w:tab w:val="left" w:pos="567"/>
        </w:tabs>
        <w:ind w:left="709" w:right="26" w:hanging="709"/>
        <w:rPr>
          <w:rFonts w:cs="Arial"/>
        </w:rPr>
      </w:pPr>
    </w:p>
    <w:p w14:paraId="0AEDF7D1" w14:textId="1C4E216A" w:rsidR="003A3BCC" w:rsidRPr="00E60DE1" w:rsidRDefault="004500E5" w:rsidP="006275C8">
      <w:pPr>
        <w:tabs>
          <w:tab w:val="left" w:pos="567"/>
        </w:tabs>
        <w:ind w:left="709" w:right="26" w:hanging="709"/>
        <w:rPr>
          <w:rFonts w:cs="Arial"/>
        </w:rPr>
      </w:pPr>
      <w:r w:rsidRPr="00E60DE1">
        <w:rPr>
          <w:rFonts w:cs="Arial"/>
        </w:rPr>
        <w:t xml:space="preserve">9.3 </w:t>
      </w:r>
      <w:r w:rsidR="004C4B1F">
        <w:rPr>
          <w:rFonts w:cs="Arial"/>
        </w:rPr>
        <w:tab/>
      </w:r>
      <w:r w:rsidR="004C4B1F">
        <w:rPr>
          <w:rFonts w:cs="Arial"/>
        </w:rPr>
        <w:tab/>
      </w:r>
      <w:r w:rsidRPr="00E60DE1">
        <w:rPr>
          <w:rFonts w:cs="Arial"/>
        </w:rPr>
        <w:t>The</w:t>
      </w:r>
      <w:r w:rsidR="003A3BCC" w:rsidRPr="00E60DE1">
        <w:rPr>
          <w:rFonts w:cs="Arial"/>
        </w:rPr>
        <w:t xml:space="preserve"> following arrangements are in place for the publication</w:t>
      </w:r>
      <w:r w:rsidR="00BA2EE8" w:rsidRPr="00E60DE1">
        <w:rPr>
          <w:rFonts w:cs="Arial"/>
        </w:rPr>
        <w:t>,</w:t>
      </w:r>
      <w:r w:rsidR="003A3BCC" w:rsidRPr="00E60DE1">
        <w:rPr>
          <w:rFonts w:cs="Arial"/>
        </w:rPr>
        <w:t xml:space="preserve"> in a timely mann</w:t>
      </w:r>
      <w:r w:rsidR="00A6548B" w:rsidRPr="00E60DE1">
        <w:rPr>
          <w:rFonts w:cs="Arial"/>
        </w:rPr>
        <w:t>er</w:t>
      </w:r>
      <w:r w:rsidR="00BA2EE8" w:rsidRPr="00E60DE1">
        <w:rPr>
          <w:rFonts w:cs="Arial"/>
        </w:rPr>
        <w:t>,</w:t>
      </w:r>
      <w:r w:rsidR="00A6548B" w:rsidRPr="00E60DE1">
        <w:rPr>
          <w:rFonts w:cs="Arial"/>
        </w:rPr>
        <w:t xml:space="preserve"> of our Equality S</w:t>
      </w:r>
      <w:r w:rsidR="003A3BCC" w:rsidRPr="00E60DE1">
        <w:rPr>
          <w:rFonts w:cs="Arial"/>
        </w:rPr>
        <w:t>cheme to ensure equality of access:</w:t>
      </w:r>
    </w:p>
    <w:p w14:paraId="6648C472" w14:textId="77777777" w:rsidR="003A3BCC" w:rsidRPr="00E60DE1" w:rsidRDefault="003A3BCC" w:rsidP="006275C8">
      <w:pPr>
        <w:tabs>
          <w:tab w:val="left" w:pos="567"/>
        </w:tabs>
        <w:ind w:left="709" w:right="26" w:hanging="709"/>
        <w:rPr>
          <w:rFonts w:cs="Arial"/>
        </w:rPr>
      </w:pPr>
    </w:p>
    <w:p w14:paraId="10A53A1C" w14:textId="5D3B5CEC" w:rsidR="003A3BCC" w:rsidRPr="00E60DE1" w:rsidRDefault="00F61CF5" w:rsidP="00276386">
      <w:pPr>
        <w:numPr>
          <w:ilvl w:val="0"/>
          <w:numId w:val="5"/>
        </w:numPr>
        <w:tabs>
          <w:tab w:val="clear" w:pos="720"/>
        </w:tabs>
        <w:ind w:left="1134" w:right="26" w:hanging="425"/>
        <w:rPr>
          <w:rFonts w:cs="Arial"/>
        </w:rPr>
      </w:pPr>
      <w:r w:rsidRPr="00E60DE1">
        <w:rPr>
          <w:rFonts w:cs="Arial"/>
        </w:rPr>
        <w:t>w</w:t>
      </w:r>
      <w:r w:rsidR="003A3BCC" w:rsidRPr="00E60DE1">
        <w:rPr>
          <w:rFonts w:cs="Arial"/>
        </w:rPr>
        <w:t>e will make every effort to communicate widely th</w:t>
      </w:r>
      <w:r w:rsidR="00DF71BC">
        <w:rPr>
          <w:rFonts w:cs="Arial"/>
        </w:rPr>
        <w:t>e existence and content of our Equality S</w:t>
      </w:r>
      <w:r w:rsidR="003A3BCC" w:rsidRPr="00E60DE1">
        <w:rPr>
          <w:rFonts w:cs="Arial"/>
        </w:rPr>
        <w:t>cheme.  This may include press releases, prominent advertisements in the press, the internet and direct mail shots to groups representing the various categories in Section 75</w:t>
      </w:r>
      <w:r w:rsidR="008D0D71" w:rsidRPr="00E60DE1">
        <w:rPr>
          <w:rFonts w:cs="Arial"/>
        </w:rPr>
        <w:t>;</w:t>
      </w:r>
      <w:r w:rsidR="003A3BCC" w:rsidRPr="00E60DE1">
        <w:rPr>
          <w:rFonts w:cs="Arial"/>
        </w:rPr>
        <w:t xml:space="preserve"> </w:t>
      </w:r>
    </w:p>
    <w:p w14:paraId="2DB2FED8" w14:textId="77777777" w:rsidR="003A3BCC" w:rsidRPr="00E60DE1" w:rsidRDefault="003A3BCC" w:rsidP="004C4B1F">
      <w:pPr>
        <w:ind w:left="1134" w:right="26" w:hanging="425"/>
        <w:rPr>
          <w:rFonts w:cs="Arial"/>
        </w:rPr>
      </w:pPr>
    </w:p>
    <w:p w14:paraId="46E76090" w14:textId="6DF46147" w:rsidR="003A3BCC" w:rsidRPr="00E60DE1" w:rsidRDefault="00F61CF5" w:rsidP="00276386">
      <w:pPr>
        <w:numPr>
          <w:ilvl w:val="0"/>
          <w:numId w:val="5"/>
        </w:numPr>
        <w:tabs>
          <w:tab w:val="clear" w:pos="720"/>
        </w:tabs>
        <w:ind w:left="1134" w:right="26" w:hanging="425"/>
        <w:rPr>
          <w:rFonts w:cs="Arial"/>
        </w:rPr>
      </w:pPr>
      <w:r w:rsidRPr="00E60DE1">
        <w:rPr>
          <w:rFonts w:cs="Arial"/>
        </w:rPr>
        <w:t>w</w:t>
      </w:r>
      <w:r w:rsidR="003A3BCC" w:rsidRPr="00E60DE1">
        <w:rPr>
          <w:rFonts w:cs="Arial"/>
        </w:rPr>
        <w:t>e wil</w:t>
      </w:r>
      <w:r w:rsidR="00A6548B" w:rsidRPr="00E60DE1">
        <w:rPr>
          <w:rFonts w:cs="Arial"/>
        </w:rPr>
        <w:t>l email a link to our approved Equality S</w:t>
      </w:r>
      <w:r w:rsidR="003A3BCC" w:rsidRPr="00E60DE1">
        <w:rPr>
          <w:rFonts w:cs="Arial"/>
        </w:rPr>
        <w:t xml:space="preserve">cheme to our consultees on our consultation lists.  Other consultees without e-mail will </w:t>
      </w:r>
      <w:r w:rsidR="00A6548B" w:rsidRPr="00E60DE1">
        <w:rPr>
          <w:rFonts w:cs="Arial"/>
        </w:rPr>
        <w:t>be notified by letter that the S</w:t>
      </w:r>
      <w:r w:rsidR="003A3BCC" w:rsidRPr="00E60DE1">
        <w:rPr>
          <w:rFonts w:cs="Arial"/>
        </w:rPr>
        <w:t>cheme is available on request.  We wi</w:t>
      </w:r>
      <w:r w:rsidR="00DF71BC">
        <w:rPr>
          <w:rFonts w:cs="Arial"/>
        </w:rPr>
        <w:t>ll respond to requests for the Equality S</w:t>
      </w:r>
      <w:r w:rsidR="003A3BCC" w:rsidRPr="00E60DE1">
        <w:rPr>
          <w:rFonts w:cs="Arial"/>
        </w:rPr>
        <w:t xml:space="preserve">cheme in alternative formats in a timely manner, usually </w:t>
      </w:r>
      <w:r w:rsidR="004500E5" w:rsidRPr="00E60DE1">
        <w:rPr>
          <w:rFonts w:cs="Arial"/>
        </w:rPr>
        <w:t xml:space="preserve">within 5 working days, or </w:t>
      </w:r>
      <w:r w:rsidR="0076440E" w:rsidRPr="00E60DE1">
        <w:rPr>
          <w:rFonts w:cs="Arial"/>
        </w:rPr>
        <w:t>soon</w:t>
      </w:r>
      <w:r w:rsidR="004500E5" w:rsidRPr="00E60DE1">
        <w:rPr>
          <w:rFonts w:cs="Arial"/>
        </w:rPr>
        <w:t>er if</w:t>
      </w:r>
      <w:r w:rsidR="0076440E" w:rsidRPr="00E60DE1">
        <w:rPr>
          <w:rFonts w:cs="Arial"/>
        </w:rPr>
        <w:t xml:space="preserve"> possible</w:t>
      </w:r>
      <w:r w:rsidR="008D0D71" w:rsidRPr="00E60DE1">
        <w:rPr>
          <w:rFonts w:cs="Arial"/>
        </w:rPr>
        <w:t>;</w:t>
      </w:r>
      <w:r w:rsidR="006F12E1">
        <w:rPr>
          <w:rFonts w:cs="Arial"/>
        </w:rPr>
        <w:t xml:space="preserve"> and</w:t>
      </w:r>
    </w:p>
    <w:p w14:paraId="357041B7" w14:textId="77777777" w:rsidR="003A3BCC" w:rsidRPr="00E60DE1" w:rsidRDefault="003A3BCC" w:rsidP="004C4B1F">
      <w:pPr>
        <w:ind w:left="1134" w:right="26" w:hanging="425"/>
        <w:rPr>
          <w:rFonts w:cs="Arial"/>
        </w:rPr>
      </w:pPr>
    </w:p>
    <w:p w14:paraId="248A2649" w14:textId="58AF430E" w:rsidR="004500E5" w:rsidRPr="00DF71BC" w:rsidRDefault="00F61CF5" w:rsidP="00276386">
      <w:pPr>
        <w:numPr>
          <w:ilvl w:val="0"/>
          <w:numId w:val="5"/>
        </w:numPr>
        <w:tabs>
          <w:tab w:val="clear" w:pos="720"/>
        </w:tabs>
        <w:ind w:left="1134" w:right="26" w:hanging="425"/>
        <w:rPr>
          <w:rFonts w:cs="Arial"/>
        </w:rPr>
      </w:pPr>
      <w:r w:rsidRPr="00E60DE1">
        <w:rPr>
          <w:rFonts w:cs="Arial"/>
        </w:rPr>
        <w:t>o</w:t>
      </w:r>
      <w:r w:rsidR="00A6548B" w:rsidRPr="00E60DE1">
        <w:rPr>
          <w:rFonts w:cs="Arial"/>
        </w:rPr>
        <w:t>ur Equality S</w:t>
      </w:r>
      <w:r w:rsidR="003A3BCC" w:rsidRPr="00E60DE1">
        <w:rPr>
          <w:rFonts w:cs="Arial"/>
        </w:rPr>
        <w:t xml:space="preserve">cheme </w:t>
      </w:r>
      <w:r w:rsidR="00517E6C">
        <w:rPr>
          <w:rFonts w:cs="Arial"/>
        </w:rPr>
        <w:t xml:space="preserve">can be </w:t>
      </w:r>
      <w:r w:rsidR="003A3BCC" w:rsidRPr="00E60DE1">
        <w:rPr>
          <w:rFonts w:cs="Arial"/>
        </w:rPr>
        <w:t>available on request in alternative formats such as Easy Read, Braille, large print, audio formats (CD, mp3, DAISY) and in minority languages to meet the needs of those not fluent in English</w:t>
      </w:r>
      <w:r w:rsidR="006F12E1">
        <w:rPr>
          <w:rFonts w:cs="Arial"/>
        </w:rPr>
        <w:t>.</w:t>
      </w:r>
    </w:p>
    <w:p w14:paraId="0218C06B" w14:textId="3F6BBA5B" w:rsidR="003A3BCC" w:rsidRDefault="003A3BCC" w:rsidP="006275C8">
      <w:pPr>
        <w:tabs>
          <w:tab w:val="left" w:pos="567"/>
        </w:tabs>
        <w:ind w:left="709" w:right="26" w:hanging="709"/>
        <w:jc w:val="center"/>
        <w:rPr>
          <w:rFonts w:cs="Arial"/>
        </w:rPr>
      </w:pPr>
    </w:p>
    <w:p w14:paraId="22D90CCD" w14:textId="31983AC3" w:rsidR="00DF71BC" w:rsidRDefault="00DF71BC" w:rsidP="006275C8">
      <w:pPr>
        <w:tabs>
          <w:tab w:val="left" w:pos="567"/>
        </w:tabs>
        <w:ind w:left="709" w:right="26" w:hanging="709"/>
        <w:jc w:val="center"/>
        <w:rPr>
          <w:rFonts w:cs="Arial"/>
        </w:rPr>
      </w:pPr>
    </w:p>
    <w:p w14:paraId="381319D1" w14:textId="71B9BCB3" w:rsidR="00DF71BC" w:rsidRDefault="00DF71BC" w:rsidP="006275C8">
      <w:pPr>
        <w:tabs>
          <w:tab w:val="left" w:pos="567"/>
        </w:tabs>
        <w:ind w:left="709" w:right="26" w:hanging="709"/>
        <w:jc w:val="center"/>
        <w:rPr>
          <w:rFonts w:cs="Arial"/>
        </w:rPr>
      </w:pPr>
    </w:p>
    <w:p w14:paraId="7D89164F" w14:textId="6B4A3CE8" w:rsidR="00DF71BC" w:rsidRDefault="00DF71BC" w:rsidP="006275C8">
      <w:pPr>
        <w:tabs>
          <w:tab w:val="left" w:pos="567"/>
        </w:tabs>
        <w:ind w:left="709" w:right="26" w:hanging="709"/>
        <w:jc w:val="center"/>
        <w:rPr>
          <w:rFonts w:cs="Arial"/>
        </w:rPr>
      </w:pPr>
    </w:p>
    <w:p w14:paraId="1A0F80FA" w14:textId="77777777" w:rsidR="00DF71BC" w:rsidRPr="00E60DE1" w:rsidRDefault="00DF71BC" w:rsidP="006275C8">
      <w:pPr>
        <w:tabs>
          <w:tab w:val="left" w:pos="567"/>
        </w:tabs>
        <w:ind w:left="709" w:right="26" w:hanging="709"/>
        <w:jc w:val="center"/>
        <w:rPr>
          <w:rFonts w:cs="Arial"/>
        </w:rPr>
      </w:pPr>
    </w:p>
    <w:p w14:paraId="0A9A7E60" w14:textId="4C7E3E5D" w:rsidR="00A6548B" w:rsidRPr="00E60DE1" w:rsidRDefault="003756FE" w:rsidP="006275C8">
      <w:pPr>
        <w:tabs>
          <w:tab w:val="left" w:pos="567"/>
        </w:tabs>
        <w:ind w:left="709" w:right="26" w:hanging="709"/>
        <w:rPr>
          <w:rFonts w:cs="Arial"/>
        </w:rPr>
      </w:pPr>
      <w:r w:rsidRPr="00E60DE1">
        <w:rPr>
          <w:rFonts w:cs="Arial"/>
        </w:rPr>
        <w:lastRenderedPageBreak/>
        <w:t>9.</w:t>
      </w:r>
      <w:r w:rsidR="004C4B1F">
        <w:rPr>
          <w:rFonts w:cs="Arial"/>
        </w:rPr>
        <w:t>4</w:t>
      </w:r>
      <w:r w:rsidRPr="00E60DE1">
        <w:rPr>
          <w:rFonts w:cs="Arial"/>
        </w:rPr>
        <w:t xml:space="preserve"> </w:t>
      </w:r>
      <w:r w:rsidR="004C4B1F">
        <w:rPr>
          <w:rFonts w:cs="Arial"/>
        </w:rPr>
        <w:tab/>
      </w:r>
      <w:r w:rsidR="004C4B1F">
        <w:rPr>
          <w:rFonts w:cs="Arial"/>
        </w:rPr>
        <w:tab/>
      </w:r>
      <w:r w:rsidRPr="00E60DE1">
        <w:rPr>
          <w:rFonts w:cs="Arial"/>
        </w:rPr>
        <w:t>For</w:t>
      </w:r>
      <w:r w:rsidR="003A3BCC" w:rsidRPr="00E60DE1">
        <w:rPr>
          <w:rFonts w:cs="Arial"/>
        </w:rPr>
        <w:t xml:space="preserve"> a list of our stakeholders and consultees please s</w:t>
      </w:r>
      <w:r w:rsidR="004C4B1F">
        <w:rPr>
          <w:rFonts w:cs="Arial"/>
        </w:rPr>
        <w:t>ee Appendix 3 of this E</w:t>
      </w:r>
      <w:r w:rsidR="003A3BCC" w:rsidRPr="00E60DE1">
        <w:rPr>
          <w:rFonts w:cs="Arial"/>
        </w:rPr>
        <w:t>quali</w:t>
      </w:r>
      <w:r w:rsidR="004C4B1F">
        <w:rPr>
          <w:rFonts w:cs="Arial"/>
        </w:rPr>
        <w:t>ty S</w:t>
      </w:r>
      <w:r w:rsidR="00A6548B" w:rsidRPr="00E60DE1">
        <w:rPr>
          <w:rFonts w:cs="Arial"/>
        </w:rPr>
        <w:t>cheme, visit our website at:</w:t>
      </w:r>
      <w:r w:rsidR="004C4B1F">
        <w:rPr>
          <w:rFonts w:cs="Arial"/>
        </w:rPr>
        <w:t xml:space="preserve"> </w:t>
      </w:r>
      <w:hyperlink r:id="rId26" w:history="1">
        <w:r w:rsidR="00A6548B" w:rsidRPr="00E60DE1">
          <w:rPr>
            <w:rStyle w:val="Hyperlink"/>
            <w:rFonts w:cs="Arial"/>
            <w:color w:val="auto"/>
          </w:rPr>
          <w:t>www.nicscommissioners.org</w:t>
        </w:r>
      </w:hyperlink>
      <w:r w:rsidR="004500E5" w:rsidRPr="00E60DE1">
        <w:rPr>
          <w:rFonts w:cs="Arial"/>
        </w:rPr>
        <w:t xml:space="preserve"> </w:t>
      </w:r>
      <w:r w:rsidR="003A3BCC" w:rsidRPr="00E60DE1">
        <w:rPr>
          <w:rFonts w:cs="Arial"/>
        </w:rPr>
        <w:t>or contact</w:t>
      </w:r>
      <w:r w:rsidR="00A6548B" w:rsidRPr="00E60DE1">
        <w:rPr>
          <w:rFonts w:cs="Arial"/>
        </w:rPr>
        <w:t>:</w:t>
      </w:r>
    </w:p>
    <w:p w14:paraId="7009B266" w14:textId="7ACF6A4E" w:rsidR="00DF71BC" w:rsidRPr="00E60DE1" w:rsidRDefault="003A3BCC" w:rsidP="00DF71BC">
      <w:pPr>
        <w:tabs>
          <w:tab w:val="left" w:pos="567"/>
        </w:tabs>
        <w:ind w:left="709" w:right="26" w:hanging="709"/>
        <w:rPr>
          <w:rFonts w:cs="Arial"/>
        </w:rPr>
      </w:pPr>
      <w:r w:rsidRPr="00E60DE1">
        <w:rPr>
          <w:rFonts w:cs="Arial"/>
        </w:rPr>
        <w:t xml:space="preserve"> </w:t>
      </w:r>
    </w:p>
    <w:p w14:paraId="5BC225CB" w14:textId="04FA868F" w:rsidR="00A1610C" w:rsidRPr="00026A90" w:rsidRDefault="004C4B1F" w:rsidP="004C4B1F">
      <w:pPr>
        <w:tabs>
          <w:tab w:val="left" w:pos="1985"/>
          <w:tab w:val="left" w:pos="9356"/>
        </w:tabs>
        <w:ind w:left="709" w:right="26" w:hanging="709"/>
        <w:rPr>
          <w:lang w:val="en"/>
        </w:rPr>
      </w:pPr>
      <w:r>
        <w:rPr>
          <w:lang w:val="en"/>
        </w:rPr>
        <w:tab/>
      </w:r>
      <w:r w:rsidR="00A1610C" w:rsidRPr="00026A90">
        <w:rPr>
          <w:lang w:val="en"/>
        </w:rPr>
        <w:t>Equality Officer</w:t>
      </w:r>
    </w:p>
    <w:p w14:paraId="4230C319" w14:textId="77777777" w:rsidR="00A1610C" w:rsidRPr="00026A90" w:rsidRDefault="00A1610C" w:rsidP="004C4B1F">
      <w:pPr>
        <w:tabs>
          <w:tab w:val="left" w:pos="1985"/>
          <w:tab w:val="left" w:pos="9356"/>
        </w:tabs>
        <w:ind w:left="709" w:right="26" w:hanging="709"/>
        <w:rPr>
          <w:lang w:val="en"/>
        </w:rPr>
      </w:pPr>
      <w:r w:rsidRPr="00026A90">
        <w:rPr>
          <w:lang w:val="en"/>
        </w:rPr>
        <w:tab/>
        <w:t>Office of the Civil Service Commissioners</w:t>
      </w:r>
    </w:p>
    <w:p w14:paraId="63B97491" w14:textId="77777777" w:rsidR="00A1610C" w:rsidRPr="00026A90" w:rsidRDefault="00A1610C" w:rsidP="004C4B1F">
      <w:pPr>
        <w:tabs>
          <w:tab w:val="left" w:pos="1985"/>
          <w:tab w:val="left" w:pos="9356"/>
        </w:tabs>
        <w:ind w:left="709" w:right="26" w:hanging="709"/>
        <w:rPr>
          <w:lang w:val="en"/>
        </w:rPr>
      </w:pPr>
      <w:r w:rsidRPr="00026A90">
        <w:rPr>
          <w:lang w:val="en"/>
        </w:rPr>
        <w:tab/>
        <w:t>7</w:t>
      </w:r>
      <w:r w:rsidRPr="00026A90">
        <w:rPr>
          <w:vertAlign w:val="superscript"/>
          <w:lang w:val="en"/>
        </w:rPr>
        <w:t>th</w:t>
      </w:r>
      <w:r w:rsidRPr="00026A90">
        <w:rPr>
          <w:lang w:val="en"/>
        </w:rPr>
        <w:t xml:space="preserve"> Floor</w:t>
      </w:r>
    </w:p>
    <w:p w14:paraId="5CB9BA63" w14:textId="77777777" w:rsidR="00A1610C" w:rsidRPr="00026A90" w:rsidRDefault="00A1610C" w:rsidP="004C4B1F">
      <w:pPr>
        <w:tabs>
          <w:tab w:val="left" w:pos="1985"/>
          <w:tab w:val="left" w:pos="9356"/>
        </w:tabs>
        <w:ind w:left="709" w:right="26" w:hanging="709"/>
        <w:rPr>
          <w:lang w:val="en"/>
        </w:rPr>
      </w:pPr>
      <w:r w:rsidRPr="00026A90">
        <w:rPr>
          <w:lang w:val="en"/>
        </w:rPr>
        <w:tab/>
        <w:t>Erskine House</w:t>
      </w:r>
    </w:p>
    <w:p w14:paraId="5C304E64" w14:textId="77777777" w:rsidR="00A1610C" w:rsidRPr="00026A90" w:rsidRDefault="00A1610C" w:rsidP="004C4B1F">
      <w:pPr>
        <w:tabs>
          <w:tab w:val="left" w:pos="1985"/>
          <w:tab w:val="left" w:pos="9356"/>
        </w:tabs>
        <w:ind w:left="709" w:right="26" w:hanging="709"/>
        <w:rPr>
          <w:lang w:val="en"/>
        </w:rPr>
      </w:pPr>
      <w:r w:rsidRPr="00026A90">
        <w:rPr>
          <w:lang w:val="en"/>
        </w:rPr>
        <w:tab/>
        <w:t>20-32 Chichester Street</w:t>
      </w:r>
    </w:p>
    <w:p w14:paraId="443C37C8" w14:textId="77777777" w:rsidR="00A1610C" w:rsidRPr="00026A90" w:rsidRDefault="00A1610C" w:rsidP="004C4B1F">
      <w:pPr>
        <w:tabs>
          <w:tab w:val="left" w:pos="1985"/>
          <w:tab w:val="left" w:pos="9356"/>
        </w:tabs>
        <w:ind w:left="709" w:right="26" w:hanging="709"/>
        <w:rPr>
          <w:lang w:val="en"/>
        </w:rPr>
      </w:pPr>
      <w:r w:rsidRPr="00026A90">
        <w:rPr>
          <w:lang w:val="en"/>
        </w:rPr>
        <w:tab/>
        <w:t>Belfast</w:t>
      </w:r>
    </w:p>
    <w:p w14:paraId="5534CB3F" w14:textId="77777777" w:rsidR="00A1610C" w:rsidRDefault="00A1610C" w:rsidP="004C4B1F">
      <w:pPr>
        <w:tabs>
          <w:tab w:val="left" w:pos="1985"/>
          <w:tab w:val="left" w:pos="9356"/>
        </w:tabs>
        <w:ind w:left="709" w:right="26" w:hanging="709"/>
        <w:rPr>
          <w:lang w:val="en"/>
        </w:rPr>
      </w:pPr>
      <w:r w:rsidRPr="00026A90">
        <w:rPr>
          <w:lang w:val="en"/>
        </w:rPr>
        <w:tab/>
        <w:t>BT1 4GF</w:t>
      </w:r>
    </w:p>
    <w:p w14:paraId="656616B0" w14:textId="77777777" w:rsidR="00A1610C" w:rsidRPr="00E60DE1" w:rsidRDefault="00A1610C" w:rsidP="004C4B1F">
      <w:pPr>
        <w:tabs>
          <w:tab w:val="left" w:pos="1985"/>
          <w:tab w:val="left" w:pos="9356"/>
        </w:tabs>
        <w:ind w:left="709" w:right="26" w:hanging="709"/>
        <w:rPr>
          <w:lang w:val="en"/>
        </w:rPr>
      </w:pPr>
    </w:p>
    <w:p w14:paraId="18813FDF" w14:textId="77777777" w:rsidR="00A1610C" w:rsidRPr="00E60DE1" w:rsidRDefault="00A1610C" w:rsidP="004C4B1F">
      <w:pPr>
        <w:tabs>
          <w:tab w:val="left" w:pos="1985"/>
          <w:tab w:val="left" w:pos="9356"/>
        </w:tabs>
        <w:ind w:left="709" w:right="26" w:hanging="709"/>
        <w:rPr>
          <w:lang w:val="en"/>
        </w:rPr>
      </w:pPr>
      <w:r>
        <w:tab/>
        <w:t xml:space="preserve">Email: </w:t>
      </w:r>
      <w:hyperlink r:id="rId27" w:history="1">
        <w:r w:rsidRPr="00E60DE1">
          <w:rPr>
            <w:rStyle w:val="Hyperlink"/>
            <w:color w:val="auto"/>
            <w:lang w:val="en"/>
          </w:rPr>
          <w:t>info@nicscommissioners.org</w:t>
        </w:r>
      </w:hyperlink>
    </w:p>
    <w:p w14:paraId="14544CB6" w14:textId="3AA035FE" w:rsidR="003A3BCC" w:rsidRPr="00E60DE1" w:rsidRDefault="00A1610C" w:rsidP="004C4B1F">
      <w:pPr>
        <w:tabs>
          <w:tab w:val="left" w:pos="2268"/>
        </w:tabs>
        <w:ind w:right="26"/>
        <w:rPr>
          <w:rFonts w:cs="Arial"/>
          <w:b/>
          <w:sz w:val="32"/>
          <w:szCs w:val="32"/>
        </w:rPr>
      </w:pPr>
      <w:r w:rsidRPr="00E60DE1">
        <w:rPr>
          <w:rFonts w:cs="Arial"/>
          <w:b/>
          <w:sz w:val="32"/>
          <w:szCs w:val="32"/>
        </w:rPr>
        <w:br w:type="page"/>
      </w:r>
      <w:r w:rsidR="00A6548B" w:rsidRPr="00E60DE1">
        <w:rPr>
          <w:rFonts w:cs="Arial"/>
          <w:b/>
          <w:sz w:val="32"/>
          <w:szCs w:val="32"/>
        </w:rPr>
        <w:lastRenderedPageBreak/>
        <w:t>Chapter 10</w:t>
      </w:r>
      <w:r w:rsidR="00A6548B" w:rsidRPr="00E60DE1">
        <w:rPr>
          <w:rFonts w:cs="Arial"/>
          <w:b/>
          <w:sz w:val="32"/>
          <w:szCs w:val="32"/>
        </w:rPr>
        <w:tab/>
        <w:t>Review of our Equality S</w:t>
      </w:r>
      <w:r w:rsidR="003A3BCC" w:rsidRPr="00E60DE1">
        <w:rPr>
          <w:rFonts w:cs="Arial"/>
          <w:b/>
          <w:sz w:val="32"/>
          <w:szCs w:val="32"/>
        </w:rPr>
        <w:t>cheme</w:t>
      </w:r>
    </w:p>
    <w:p w14:paraId="010F8DA8" w14:textId="2BE122FB" w:rsidR="003A3BCC" w:rsidRPr="00E60DE1" w:rsidRDefault="004C4B1F" w:rsidP="004C4B1F">
      <w:pPr>
        <w:tabs>
          <w:tab w:val="left" w:pos="2268"/>
        </w:tabs>
        <w:ind w:left="709" w:right="26" w:hanging="709"/>
        <w:rPr>
          <w:rFonts w:cs="Arial"/>
        </w:rPr>
      </w:pPr>
      <w:r>
        <w:rPr>
          <w:rFonts w:cs="Arial"/>
        </w:rPr>
        <w:tab/>
      </w:r>
      <w:r>
        <w:rPr>
          <w:rFonts w:cs="Arial"/>
        </w:rPr>
        <w:tab/>
      </w:r>
      <w:r w:rsidR="003A3BCC" w:rsidRPr="00E60DE1">
        <w:rPr>
          <w:rFonts w:cs="Arial"/>
        </w:rPr>
        <w:t>(Schedule 9</w:t>
      </w:r>
      <w:r w:rsidR="008D0D71" w:rsidRPr="00E60DE1">
        <w:rPr>
          <w:rFonts w:cs="Arial"/>
        </w:rPr>
        <w:t>, paragraph</w:t>
      </w:r>
      <w:r w:rsidR="003A3BCC" w:rsidRPr="00E60DE1">
        <w:rPr>
          <w:rFonts w:cs="Arial"/>
        </w:rPr>
        <w:t xml:space="preserve"> 8(3))</w:t>
      </w:r>
    </w:p>
    <w:p w14:paraId="4CBA0799" w14:textId="77777777" w:rsidR="003A3BCC" w:rsidRPr="00E60DE1" w:rsidRDefault="003A3BCC" w:rsidP="004C4B1F">
      <w:pPr>
        <w:tabs>
          <w:tab w:val="left" w:pos="2268"/>
        </w:tabs>
        <w:ind w:left="709" w:right="26" w:hanging="709"/>
      </w:pPr>
    </w:p>
    <w:p w14:paraId="17C260D0" w14:textId="2FCE3E00" w:rsidR="003A3BCC" w:rsidRPr="00E60DE1" w:rsidRDefault="004500E5" w:rsidP="004C4B1F">
      <w:pPr>
        <w:ind w:left="709" w:right="26" w:hanging="709"/>
        <w:rPr>
          <w:rFonts w:cs="Arial"/>
        </w:rPr>
      </w:pPr>
      <w:r w:rsidRPr="00E60DE1">
        <w:rPr>
          <w:rFonts w:cs="Arial"/>
        </w:rPr>
        <w:t xml:space="preserve">10.1 </w:t>
      </w:r>
      <w:r w:rsidR="004C4B1F">
        <w:rPr>
          <w:rFonts w:cs="Arial"/>
        </w:rPr>
        <w:tab/>
      </w:r>
      <w:r w:rsidRPr="00E60DE1">
        <w:rPr>
          <w:rFonts w:cs="Arial"/>
        </w:rPr>
        <w:t>As</w:t>
      </w:r>
      <w:r w:rsidR="003A3BCC" w:rsidRPr="00E60DE1">
        <w:rPr>
          <w:rFonts w:cs="Arial"/>
        </w:rPr>
        <w:t xml:space="preserve"> required by </w:t>
      </w:r>
      <w:r w:rsidR="003A3BCC" w:rsidRPr="00E60DE1">
        <w:rPr>
          <w:lang w:val="en"/>
        </w:rPr>
        <w:t>Schedule 9 paragraph 8</w:t>
      </w:r>
      <w:r w:rsidR="008D0D71" w:rsidRPr="00E60DE1">
        <w:rPr>
          <w:lang w:val="en"/>
        </w:rPr>
        <w:t xml:space="preserve"> </w:t>
      </w:r>
      <w:r w:rsidR="003A3BCC" w:rsidRPr="00E60DE1">
        <w:rPr>
          <w:lang w:val="en"/>
        </w:rPr>
        <w:t>(3) of the Northern Ireland Act 1998 we will con</w:t>
      </w:r>
      <w:r w:rsidR="003A3BCC" w:rsidRPr="00E60DE1">
        <w:rPr>
          <w:rFonts w:cs="Arial"/>
        </w:rPr>
        <w:t xml:space="preserve">duct a thorough review of this </w:t>
      </w:r>
      <w:r w:rsidR="00A6548B" w:rsidRPr="00E60DE1">
        <w:rPr>
          <w:rFonts w:cs="Arial"/>
        </w:rPr>
        <w:t>Equality S</w:t>
      </w:r>
      <w:r w:rsidR="003A3BCC" w:rsidRPr="00E60DE1">
        <w:rPr>
          <w:rFonts w:cs="Arial"/>
        </w:rPr>
        <w:t xml:space="preserve">cheme.  This review will take place either within five years of submission </w:t>
      </w:r>
      <w:r w:rsidR="00A6548B" w:rsidRPr="00E60DE1">
        <w:rPr>
          <w:rFonts w:cs="Arial"/>
        </w:rPr>
        <w:t>of this Equality S</w:t>
      </w:r>
      <w:r w:rsidR="003A3BCC" w:rsidRPr="00E60DE1">
        <w:rPr>
          <w:rFonts w:cs="Arial"/>
        </w:rPr>
        <w:t xml:space="preserve">cheme to the Equality Commission or within a shorter timescale to allow alignment with the review of other planning cycles. </w:t>
      </w:r>
    </w:p>
    <w:p w14:paraId="1708BD8B" w14:textId="77777777" w:rsidR="003A3BCC" w:rsidRPr="00E60DE1" w:rsidRDefault="003A3BCC" w:rsidP="006275C8">
      <w:pPr>
        <w:tabs>
          <w:tab w:val="left" w:pos="567"/>
        </w:tabs>
        <w:ind w:left="709" w:right="26" w:hanging="709"/>
        <w:rPr>
          <w:rFonts w:cs="Arial"/>
        </w:rPr>
      </w:pPr>
    </w:p>
    <w:p w14:paraId="455C36E4" w14:textId="6A94BC6E" w:rsidR="003A3BCC" w:rsidRPr="00E60DE1" w:rsidRDefault="004C4B1F" w:rsidP="006275C8">
      <w:pPr>
        <w:tabs>
          <w:tab w:val="left" w:pos="567"/>
        </w:tabs>
        <w:ind w:left="709" w:right="26" w:hanging="709"/>
        <w:rPr>
          <w:rFonts w:cs="Arial"/>
        </w:rPr>
      </w:pPr>
      <w:r>
        <w:rPr>
          <w:rFonts w:cs="Arial"/>
        </w:rPr>
        <w:tab/>
      </w:r>
      <w:r>
        <w:rPr>
          <w:rFonts w:cs="Arial"/>
        </w:rPr>
        <w:tab/>
      </w:r>
      <w:r w:rsidR="003A3BCC" w:rsidRPr="00E60DE1">
        <w:rPr>
          <w:rFonts w:cs="Arial"/>
        </w:rPr>
        <w:t>The review will eva</w:t>
      </w:r>
      <w:r w:rsidR="00A6548B" w:rsidRPr="00E60DE1">
        <w:rPr>
          <w:rFonts w:cs="Arial"/>
        </w:rPr>
        <w:t>luate the effectiveness of our S</w:t>
      </w:r>
      <w:r w:rsidR="003A3BCC" w:rsidRPr="00E60DE1">
        <w:rPr>
          <w:rFonts w:cs="Arial"/>
        </w:rPr>
        <w:t>cheme in relation to the implementation of the Section 75 statutory duties relevant to our functions in Northern Ireland.</w:t>
      </w:r>
    </w:p>
    <w:p w14:paraId="7DB2A7E9" w14:textId="77777777" w:rsidR="003A3BCC" w:rsidRPr="00E60DE1" w:rsidRDefault="003A3BCC" w:rsidP="006275C8">
      <w:pPr>
        <w:tabs>
          <w:tab w:val="left" w:pos="567"/>
        </w:tabs>
        <w:ind w:left="709" w:right="26" w:hanging="709"/>
        <w:rPr>
          <w:rFonts w:cs="Arial"/>
        </w:rPr>
      </w:pPr>
    </w:p>
    <w:p w14:paraId="49E082BD" w14:textId="1EABB99B" w:rsidR="003A3BCC" w:rsidRPr="00E60DE1" w:rsidRDefault="004500E5" w:rsidP="006275C8">
      <w:pPr>
        <w:tabs>
          <w:tab w:val="left" w:pos="567"/>
        </w:tabs>
        <w:ind w:left="709" w:right="26" w:hanging="709"/>
        <w:rPr>
          <w:rFonts w:cs="Arial"/>
        </w:rPr>
      </w:pPr>
      <w:r w:rsidRPr="00E60DE1">
        <w:rPr>
          <w:rFonts w:cs="Arial"/>
        </w:rPr>
        <w:t xml:space="preserve">10.2 </w:t>
      </w:r>
      <w:r w:rsidR="004C4B1F">
        <w:rPr>
          <w:rFonts w:cs="Arial"/>
        </w:rPr>
        <w:tab/>
      </w:r>
      <w:r w:rsidRPr="00E60DE1">
        <w:rPr>
          <w:rFonts w:cs="Arial"/>
        </w:rPr>
        <w:t>In</w:t>
      </w:r>
      <w:r w:rsidR="003A3BCC" w:rsidRPr="00E60DE1">
        <w:rPr>
          <w:rFonts w:cs="Arial"/>
        </w:rPr>
        <w:t xml:space="preserve"> undertaking this review we will follow any guidance issued by the Equality Commission.  A report of this review will be made public </w:t>
      </w:r>
      <w:r w:rsidR="00BA2EE8" w:rsidRPr="00E60DE1">
        <w:rPr>
          <w:rFonts w:cs="Arial"/>
        </w:rPr>
        <w:t xml:space="preserve">on the Commissioners’ website, with consultees notified by email </w:t>
      </w:r>
      <w:r w:rsidR="003A3BCC" w:rsidRPr="00E60DE1">
        <w:rPr>
          <w:rFonts w:cs="Arial"/>
        </w:rPr>
        <w:t>and sent to the Equality Commission.</w:t>
      </w:r>
    </w:p>
    <w:p w14:paraId="4504787B" w14:textId="77777777" w:rsidR="003A3BCC" w:rsidRPr="00E60DE1" w:rsidRDefault="003A3BCC" w:rsidP="006275C8">
      <w:pPr>
        <w:tabs>
          <w:tab w:val="left" w:pos="567"/>
        </w:tabs>
        <w:ind w:left="709" w:right="26" w:hanging="709"/>
        <w:rPr>
          <w:rFonts w:cs="Arial"/>
          <w:b/>
        </w:rPr>
      </w:pPr>
    </w:p>
    <w:p w14:paraId="578EEF22" w14:textId="378EAA7A" w:rsidR="003A3BCC" w:rsidRPr="00E60DE1" w:rsidRDefault="003A3BCC" w:rsidP="004C4B1F">
      <w:pPr>
        <w:tabs>
          <w:tab w:val="left" w:pos="2268"/>
        </w:tabs>
        <w:ind w:left="709" w:right="26" w:hanging="709"/>
        <w:rPr>
          <w:sz w:val="32"/>
          <w:szCs w:val="32"/>
        </w:rPr>
      </w:pPr>
      <w:r w:rsidRPr="00E60DE1">
        <w:rPr>
          <w:b/>
          <w:sz w:val="32"/>
          <w:szCs w:val="32"/>
        </w:rPr>
        <w:br w:type="page"/>
      </w:r>
      <w:r w:rsidR="004C4B1F">
        <w:rPr>
          <w:b/>
          <w:sz w:val="32"/>
          <w:szCs w:val="32"/>
        </w:rPr>
        <w:lastRenderedPageBreak/>
        <w:t>Appendix 1</w:t>
      </w:r>
      <w:r w:rsidR="004C4B1F">
        <w:rPr>
          <w:b/>
          <w:sz w:val="32"/>
          <w:szCs w:val="32"/>
        </w:rPr>
        <w:tab/>
      </w:r>
      <w:r w:rsidRPr="00E60DE1">
        <w:rPr>
          <w:b/>
          <w:sz w:val="32"/>
          <w:szCs w:val="32"/>
        </w:rPr>
        <w:t xml:space="preserve">Organisational chart </w:t>
      </w:r>
    </w:p>
    <w:p w14:paraId="2178CD23" w14:textId="77777777" w:rsidR="003A3BCC" w:rsidRPr="00E60DE1" w:rsidRDefault="003A3BCC" w:rsidP="006275C8">
      <w:pPr>
        <w:tabs>
          <w:tab w:val="left" w:pos="567"/>
        </w:tabs>
        <w:ind w:left="709" w:right="26" w:hanging="709"/>
      </w:pPr>
    </w:p>
    <w:p w14:paraId="32626CC4" w14:textId="77777777" w:rsidR="00A1610C" w:rsidRPr="00E60DE1" w:rsidRDefault="00A1610C" w:rsidP="006275C8">
      <w:pPr>
        <w:tabs>
          <w:tab w:val="left" w:pos="567"/>
          <w:tab w:val="left" w:pos="1985"/>
          <w:tab w:val="left" w:pos="9356"/>
        </w:tabs>
        <w:ind w:left="709" w:right="26" w:hanging="709"/>
      </w:pPr>
    </w:p>
    <w:p w14:paraId="04F365C3" w14:textId="77777777" w:rsidR="00A1610C" w:rsidRDefault="00A1610C" w:rsidP="006275C8">
      <w:pPr>
        <w:tabs>
          <w:tab w:val="left" w:pos="567"/>
          <w:tab w:val="left" w:pos="9356"/>
        </w:tabs>
        <w:ind w:left="709" w:hanging="709"/>
        <w:jc w:val="center"/>
        <w:rPr>
          <w:rFonts w:cs="Arial"/>
          <w:b/>
        </w:rPr>
      </w:pPr>
      <w:r>
        <w:rPr>
          <w:rFonts w:cs="Arial"/>
          <w:b/>
          <w:noProof/>
        </w:rPr>
        <mc:AlternateContent>
          <mc:Choice Requires="wps">
            <w:drawing>
              <wp:anchor distT="0" distB="0" distL="114300" distR="114300" simplePos="0" relativeHeight="251663872" behindDoc="0" locked="0" layoutInCell="1" allowOverlap="1" wp14:anchorId="33CD4F09" wp14:editId="665DD3F9">
                <wp:simplePos x="0" y="0"/>
                <wp:positionH relativeFrom="column">
                  <wp:posOffset>1511935</wp:posOffset>
                </wp:positionH>
                <wp:positionV relativeFrom="paragraph">
                  <wp:posOffset>108585</wp:posOffset>
                </wp:positionV>
                <wp:extent cx="2635250" cy="55245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263525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CE988" id="Rectangle 13" o:spid="_x0000_s1026" style="position:absolute;margin-left:119.05pt;margin-top:8.55pt;width:207.5pt;height:43.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" fillcolor="#4f81bd [3204]" strokecolor="#243f60 [1604]" strokeweight="2pt"/>
            </w:pict>
          </mc:Fallback>
        </mc:AlternateContent>
      </w:r>
    </w:p>
    <w:p w14:paraId="0893930E" w14:textId="77777777" w:rsidR="00A1610C" w:rsidRDefault="00A1610C" w:rsidP="006275C8">
      <w:pPr>
        <w:tabs>
          <w:tab w:val="left" w:pos="567"/>
          <w:tab w:val="left" w:pos="1985"/>
          <w:tab w:val="left" w:pos="9356"/>
        </w:tabs>
        <w:ind w:left="709" w:hanging="709"/>
        <w:jc w:val="center"/>
        <w:rPr>
          <w:rFonts w:cs="Arial"/>
          <w:b/>
        </w:rPr>
      </w:pPr>
      <w:r w:rsidRPr="00E54BFF">
        <w:rPr>
          <w:rFonts w:cs="Arial"/>
          <w:b/>
          <w:noProof/>
        </w:rPr>
        <mc:AlternateContent>
          <mc:Choice Requires="wps">
            <w:drawing>
              <wp:anchor distT="45720" distB="45720" distL="114300" distR="114300" simplePos="0" relativeHeight="251674112" behindDoc="0" locked="0" layoutInCell="1" allowOverlap="1" wp14:anchorId="3899F124" wp14:editId="04C4CB52">
                <wp:simplePos x="0" y="0"/>
                <wp:positionH relativeFrom="column">
                  <wp:posOffset>1619885</wp:posOffset>
                </wp:positionH>
                <wp:positionV relativeFrom="paragraph">
                  <wp:posOffset>5715</wp:posOffset>
                </wp:positionV>
                <wp:extent cx="2470150" cy="3175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317500"/>
                        </a:xfrm>
                        <a:prstGeom prst="rect">
                          <a:avLst/>
                        </a:prstGeom>
                        <a:solidFill>
                          <a:schemeClr val="accent1"/>
                        </a:solidFill>
                        <a:ln w="9525">
                          <a:noFill/>
                          <a:miter lim="800000"/>
                          <a:headEnd/>
                          <a:tailEnd/>
                        </a:ln>
                      </wps:spPr>
                      <wps:txbx>
                        <w:txbxContent>
                          <w:p w14:paraId="409F5C94" w14:textId="77777777" w:rsidR="00EB760E" w:rsidRPr="001D23D3" w:rsidRDefault="00EB760E" w:rsidP="00A1610C">
                            <w:pPr>
                              <w:rPr>
                                <w:b/>
                                <w:sz w:val="26"/>
                                <w:szCs w:val="26"/>
                              </w:rPr>
                            </w:pPr>
                            <w:r w:rsidRPr="001D23D3">
                              <w:rPr>
                                <w:b/>
                                <w:sz w:val="26"/>
                                <w:szCs w:val="26"/>
                              </w:rPr>
                              <w:t>Civil Service Commissioners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9F124" id="_x0000_t202" coordsize="21600,21600" o:spt="202" path="m,l,21600r21600,l21600,xe">
                <v:stroke joinstyle="miter"/>
                <v:path gradientshapeok="t" o:connecttype="rect"/>
              </v:shapetype>
              <v:shape id="Text Box 2" o:spid="_x0000_s1026" type="#_x0000_t202" style="position:absolute;left:0;text-align:left;margin-left:127.55pt;margin-top:.45pt;width:194.5pt;height: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" fillcolor="#4f81bd [3204]" stroked="f">
                <v:textbox>
                  <w:txbxContent>
                    <w:p w14:paraId="409F5C94" w14:textId="77777777" w:rsidR="00EB760E" w:rsidRPr="001D23D3" w:rsidRDefault="00EB760E" w:rsidP="00A1610C">
                      <w:pPr>
                        <w:rPr>
                          <w:b/>
                          <w:sz w:val="26"/>
                          <w:szCs w:val="26"/>
                        </w:rPr>
                      </w:pPr>
                      <w:r w:rsidRPr="001D23D3">
                        <w:rPr>
                          <w:b/>
                          <w:sz w:val="26"/>
                          <w:szCs w:val="26"/>
                        </w:rPr>
                        <w:t>Civil Service Commissioners</w:t>
                      </w:r>
                    </w:p>
                  </w:txbxContent>
                </v:textbox>
                <w10:wrap type="square"/>
              </v:shape>
            </w:pict>
          </mc:Fallback>
        </mc:AlternateContent>
      </w:r>
    </w:p>
    <w:p w14:paraId="207D2FD1" w14:textId="77777777" w:rsidR="00A1610C" w:rsidRDefault="00A1610C" w:rsidP="006275C8">
      <w:pPr>
        <w:tabs>
          <w:tab w:val="left" w:pos="567"/>
          <w:tab w:val="left" w:pos="1985"/>
          <w:tab w:val="left" w:pos="9356"/>
        </w:tabs>
        <w:ind w:left="709" w:hanging="709"/>
        <w:jc w:val="center"/>
        <w:rPr>
          <w:rFonts w:cs="Arial"/>
          <w:b/>
        </w:rPr>
      </w:pPr>
    </w:p>
    <w:p w14:paraId="7DA03372" w14:textId="77777777" w:rsidR="00A1610C" w:rsidRDefault="00A1610C" w:rsidP="006275C8">
      <w:pPr>
        <w:tabs>
          <w:tab w:val="left" w:pos="567"/>
          <w:tab w:val="left" w:pos="1985"/>
          <w:tab w:val="left" w:pos="9356"/>
        </w:tabs>
        <w:ind w:left="709" w:hanging="709"/>
        <w:jc w:val="center"/>
        <w:rPr>
          <w:rFonts w:cs="Arial"/>
          <w:b/>
        </w:rPr>
      </w:pPr>
      <w:r>
        <w:rPr>
          <w:rFonts w:cs="Arial"/>
          <w:b/>
          <w:noProof/>
        </w:rPr>
        <mc:AlternateContent>
          <mc:Choice Requires="wps">
            <w:drawing>
              <wp:anchor distT="0" distB="0" distL="114300" distR="114300" simplePos="0" relativeHeight="251668992" behindDoc="0" locked="0" layoutInCell="1" allowOverlap="1" wp14:anchorId="0CB8C915" wp14:editId="2806D843">
                <wp:simplePos x="0" y="0"/>
                <wp:positionH relativeFrom="column">
                  <wp:posOffset>2661285</wp:posOffset>
                </wp:positionH>
                <wp:positionV relativeFrom="paragraph">
                  <wp:posOffset>53975</wp:posOffset>
                </wp:positionV>
                <wp:extent cx="292100" cy="361950"/>
                <wp:effectExtent l="19050" t="0" r="12700" b="38100"/>
                <wp:wrapNone/>
                <wp:docPr id="18" name="Down Arrow 18"/>
                <wp:cNvGraphicFramePr/>
                <a:graphic xmlns:a="http://schemas.openxmlformats.org/drawingml/2006/main">
                  <a:graphicData uri="http://schemas.microsoft.com/office/word/2010/wordprocessingShape">
                    <wps:wsp>
                      <wps:cNvSpPr/>
                      <wps:spPr>
                        <a:xfrm>
                          <a:off x="0" y="0"/>
                          <a:ext cx="2921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616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09.55pt;margin-top:4.25pt;width:23pt;height: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" adj="12884" fillcolor="#4f81bd [3204]" strokecolor="#243f60 [1604]" strokeweight="2pt"/>
            </w:pict>
          </mc:Fallback>
        </mc:AlternateContent>
      </w:r>
    </w:p>
    <w:p w14:paraId="05E2AA68" w14:textId="77777777" w:rsidR="00A1610C" w:rsidRDefault="00A1610C" w:rsidP="006275C8">
      <w:pPr>
        <w:tabs>
          <w:tab w:val="left" w:pos="567"/>
          <w:tab w:val="left" w:pos="1985"/>
          <w:tab w:val="left" w:pos="9356"/>
        </w:tabs>
        <w:ind w:left="709" w:hanging="709"/>
        <w:jc w:val="center"/>
        <w:rPr>
          <w:rFonts w:cs="Arial"/>
          <w:b/>
        </w:rPr>
      </w:pPr>
    </w:p>
    <w:p w14:paraId="63B01359" w14:textId="77777777" w:rsidR="00A1610C" w:rsidRDefault="00A1610C" w:rsidP="006275C8">
      <w:pPr>
        <w:tabs>
          <w:tab w:val="left" w:pos="567"/>
          <w:tab w:val="left" w:pos="1985"/>
          <w:tab w:val="left" w:pos="9356"/>
        </w:tabs>
        <w:ind w:left="709" w:hanging="709"/>
        <w:jc w:val="center"/>
        <w:rPr>
          <w:rFonts w:cs="Arial"/>
          <w:b/>
        </w:rPr>
      </w:pPr>
      <w:r w:rsidRPr="00E54BFF">
        <w:rPr>
          <w:rFonts w:cs="Arial"/>
          <w:b/>
          <w:noProof/>
        </w:rPr>
        <mc:AlternateContent>
          <mc:Choice Requires="wps">
            <w:drawing>
              <wp:anchor distT="45720" distB="45720" distL="114300" distR="114300" simplePos="0" relativeHeight="251675136" behindDoc="0" locked="0" layoutInCell="1" allowOverlap="1" wp14:anchorId="29A34D92" wp14:editId="78E39B99">
                <wp:simplePos x="0" y="0"/>
                <wp:positionH relativeFrom="column">
                  <wp:posOffset>2013585</wp:posOffset>
                </wp:positionH>
                <wp:positionV relativeFrom="paragraph">
                  <wp:posOffset>95885</wp:posOffset>
                </wp:positionV>
                <wp:extent cx="1663700" cy="4635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463550"/>
                        </a:xfrm>
                        <a:prstGeom prst="rect">
                          <a:avLst/>
                        </a:prstGeom>
                        <a:solidFill>
                          <a:schemeClr val="accent1"/>
                        </a:solidFill>
                        <a:ln w="9525">
                          <a:noFill/>
                          <a:miter lim="800000"/>
                          <a:headEnd/>
                          <a:tailEnd/>
                        </a:ln>
                      </wps:spPr>
                      <wps:txbx>
                        <w:txbxContent>
                          <w:p w14:paraId="300A28F8" w14:textId="77777777" w:rsidR="00EB760E" w:rsidRPr="001D23D3" w:rsidRDefault="00EB760E" w:rsidP="00A1610C">
                            <w:pPr>
                              <w:jc w:val="center"/>
                              <w:rPr>
                                <w:b/>
                                <w:sz w:val="26"/>
                                <w:szCs w:val="26"/>
                              </w:rPr>
                            </w:pPr>
                            <w:r w:rsidRPr="001D23D3">
                              <w:rPr>
                                <w:b/>
                                <w:sz w:val="26"/>
                                <w:szCs w:val="26"/>
                              </w:rPr>
                              <w:t>Secretary</w:t>
                            </w:r>
                          </w:p>
                          <w:p w14:paraId="10D26F2A" w14:textId="77777777" w:rsidR="00EB760E" w:rsidRPr="00ED15D4" w:rsidRDefault="00EB760E" w:rsidP="00A1610C">
                            <w:pPr>
                              <w:jc w:val="center"/>
                              <w:rPr>
                                <w:b/>
                                <w:sz w:val="20"/>
                                <w:szCs w:val="20"/>
                              </w:rPr>
                            </w:pPr>
                            <w:r w:rsidRPr="00ED15D4">
                              <w:rPr>
                                <w:b/>
                                <w:sz w:val="20"/>
                                <w:szCs w:val="20"/>
                              </w:rPr>
                              <w:t>(p/t)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34D92" id="_x0000_s1027" type="#_x0000_t202" style="position:absolute;left:0;text-align:left;margin-left:158.55pt;margin-top:7.55pt;width:131pt;height:36.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" fillcolor="#4f81bd [3204]" stroked="f">
                <v:textbox>
                  <w:txbxContent>
                    <w:p w14:paraId="300A28F8" w14:textId="77777777" w:rsidR="00EB760E" w:rsidRPr="001D23D3" w:rsidRDefault="00EB760E" w:rsidP="00A1610C">
                      <w:pPr>
                        <w:jc w:val="center"/>
                        <w:rPr>
                          <w:b/>
                          <w:sz w:val="26"/>
                          <w:szCs w:val="26"/>
                        </w:rPr>
                      </w:pPr>
                      <w:r w:rsidRPr="001D23D3">
                        <w:rPr>
                          <w:b/>
                          <w:sz w:val="26"/>
                          <w:szCs w:val="26"/>
                        </w:rPr>
                        <w:t>Secretary</w:t>
                      </w:r>
                    </w:p>
                    <w:p w14:paraId="10D26F2A" w14:textId="77777777" w:rsidR="00EB760E" w:rsidRPr="00ED15D4" w:rsidRDefault="00EB760E" w:rsidP="00A1610C">
                      <w:pPr>
                        <w:jc w:val="center"/>
                        <w:rPr>
                          <w:b/>
                          <w:sz w:val="20"/>
                          <w:szCs w:val="20"/>
                        </w:rPr>
                      </w:pPr>
                      <w:r w:rsidRPr="00ED15D4">
                        <w:rPr>
                          <w:b/>
                          <w:sz w:val="20"/>
                          <w:szCs w:val="20"/>
                        </w:rPr>
                        <w:t>(p/t)</w:t>
                      </w:r>
                    </w:p>
                  </w:txbxContent>
                </v:textbox>
                <w10:wrap type="square"/>
              </v:shape>
            </w:pict>
          </mc:Fallback>
        </mc:AlternateContent>
      </w:r>
      <w:r>
        <w:rPr>
          <w:rFonts w:cs="Arial"/>
          <w:b/>
          <w:noProof/>
        </w:rPr>
        <mc:AlternateContent>
          <mc:Choice Requires="wps">
            <w:drawing>
              <wp:anchor distT="0" distB="0" distL="114300" distR="114300" simplePos="0" relativeHeight="251664896" behindDoc="0" locked="0" layoutInCell="1" allowOverlap="1" wp14:anchorId="4ED53A50" wp14:editId="652AE11B">
                <wp:simplePos x="0" y="0"/>
                <wp:positionH relativeFrom="column">
                  <wp:posOffset>1924050</wp:posOffset>
                </wp:positionH>
                <wp:positionV relativeFrom="paragraph">
                  <wp:posOffset>62865</wp:posOffset>
                </wp:positionV>
                <wp:extent cx="1828800" cy="552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82880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5C5E8" id="Rectangle 14" o:spid="_x0000_s1026" style="position:absolute;margin-left:151.5pt;margin-top:4.95pt;width:2in;height:4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" fillcolor="#4f81bd [3204]" strokecolor="#243f60 [1604]" strokeweight="2pt"/>
            </w:pict>
          </mc:Fallback>
        </mc:AlternateContent>
      </w:r>
    </w:p>
    <w:p w14:paraId="74E326AE" w14:textId="77777777" w:rsidR="00A1610C" w:rsidRDefault="00A1610C" w:rsidP="006275C8">
      <w:pPr>
        <w:tabs>
          <w:tab w:val="left" w:pos="567"/>
          <w:tab w:val="left" w:pos="1985"/>
          <w:tab w:val="left" w:pos="9356"/>
        </w:tabs>
        <w:ind w:left="709" w:hanging="709"/>
        <w:jc w:val="center"/>
        <w:rPr>
          <w:rFonts w:cs="Arial"/>
          <w:b/>
        </w:rPr>
      </w:pPr>
    </w:p>
    <w:p w14:paraId="494FC9E3" w14:textId="77777777" w:rsidR="00A1610C" w:rsidRDefault="00A1610C" w:rsidP="006275C8">
      <w:pPr>
        <w:tabs>
          <w:tab w:val="left" w:pos="567"/>
          <w:tab w:val="left" w:pos="1985"/>
          <w:tab w:val="left" w:pos="9356"/>
        </w:tabs>
        <w:ind w:left="709" w:hanging="709"/>
        <w:jc w:val="center"/>
        <w:rPr>
          <w:rFonts w:cs="Arial"/>
          <w:b/>
        </w:rPr>
      </w:pPr>
    </w:p>
    <w:p w14:paraId="1500D9DE" w14:textId="77777777" w:rsidR="00A1610C" w:rsidRDefault="00A1610C" w:rsidP="006275C8">
      <w:pPr>
        <w:tabs>
          <w:tab w:val="left" w:pos="567"/>
          <w:tab w:val="left" w:pos="1985"/>
          <w:tab w:val="left" w:pos="9356"/>
        </w:tabs>
        <w:ind w:left="709" w:hanging="709"/>
        <w:jc w:val="center"/>
        <w:rPr>
          <w:rFonts w:cs="Arial"/>
          <w:b/>
        </w:rPr>
      </w:pPr>
      <w:r>
        <w:rPr>
          <w:rFonts w:cs="Arial"/>
          <w:b/>
          <w:noProof/>
        </w:rPr>
        <mc:AlternateContent>
          <mc:Choice Requires="wps">
            <w:drawing>
              <wp:anchor distT="0" distB="0" distL="114300" distR="114300" simplePos="0" relativeHeight="251672064" behindDoc="0" locked="0" layoutInCell="1" allowOverlap="1" wp14:anchorId="390AC50A" wp14:editId="6D35F09D">
                <wp:simplePos x="0" y="0"/>
                <wp:positionH relativeFrom="column">
                  <wp:posOffset>2133600</wp:posOffset>
                </wp:positionH>
                <wp:positionV relativeFrom="paragraph">
                  <wp:posOffset>4445</wp:posOffset>
                </wp:positionV>
                <wp:extent cx="260350" cy="254000"/>
                <wp:effectExtent l="19050" t="0" r="25400" b="31750"/>
                <wp:wrapNone/>
                <wp:docPr id="21" name="Down Arrow 21"/>
                <wp:cNvGraphicFramePr/>
                <a:graphic xmlns:a="http://schemas.openxmlformats.org/drawingml/2006/main">
                  <a:graphicData uri="http://schemas.microsoft.com/office/word/2010/wordprocessingShape">
                    <wps:wsp>
                      <wps:cNvSpPr/>
                      <wps:spPr>
                        <a:xfrm>
                          <a:off x="0" y="0"/>
                          <a:ext cx="260350" cy="25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A03EE" id="Down Arrow 21" o:spid="_x0000_s1026" type="#_x0000_t67" style="position:absolute;margin-left:168pt;margin-top:.35pt;width:20.5pt;height:2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" adj="10800" fillcolor="#4f81bd [3204]" strokecolor="#243f60 [1604]" strokeweight="2pt"/>
            </w:pict>
          </mc:Fallback>
        </mc:AlternateContent>
      </w:r>
      <w:r>
        <w:rPr>
          <w:rFonts w:cs="Arial"/>
          <w:b/>
          <w:noProof/>
        </w:rPr>
        <mc:AlternateContent>
          <mc:Choice Requires="wps">
            <w:drawing>
              <wp:anchor distT="0" distB="0" distL="114300" distR="114300" simplePos="0" relativeHeight="251671040" behindDoc="0" locked="0" layoutInCell="1" allowOverlap="1" wp14:anchorId="495CAB06" wp14:editId="0319E5EB">
                <wp:simplePos x="0" y="0"/>
                <wp:positionH relativeFrom="column">
                  <wp:posOffset>3308985</wp:posOffset>
                </wp:positionH>
                <wp:positionV relativeFrom="paragraph">
                  <wp:posOffset>3175</wp:posOffset>
                </wp:positionV>
                <wp:extent cx="260350" cy="254000"/>
                <wp:effectExtent l="19050" t="0" r="25400" b="31750"/>
                <wp:wrapNone/>
                <wp:docPr id="20" name="Down Arrow 20"/>
                <wp:cNvGraphicFramePr/>
                <a:graphic xmlns:a="http://schemas.openxmlformats.org/drawingml/2006/main">
                  <a:graphicData uri="http://schemas.microsoft.com/office/word/2010/wordprocessingShape">
                    <wps:wsp>
                      <wps:cNvSpPr/>
                      <wps:spPr>
                        <a:xfrm>
                          <a:off x="0" y="0"/>
                          <a:ext cx="260350" cy="25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7591" id="Down Arrow 20" o:spid="_x0000_s1026" type="#_x0000_t67" style="position:absolute;margin-left:260.55pt;margin-top:.25pt;width:20.5pt;height:2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" adj="10800" fillcolor="#4f81bd [3204]" strokecolor="#243f60 [1604]" strokeweight="2pt"/>
            </w:pict>
          </mc:Fallback>
        </mc:AlternateContent>
      </w:r>
    </w:p>
    <w:p w14:paraId="5CB2C94D" w14:textId="77777777" w:rsidR="00A1610C" w:rsidRDefault="00A1610C" w:rsidP="006275C8">
      <w:pPr>
        <w:tabs>
          <w:tab w:val="left" w:pos="567"/>
          <w:tab w:val="left" w:pos="1985"/>
          <w:tab w:val="left" w:pos="9356"/>
        </w:tabs>
        <w:ind w:left="709" w:hanging="709"/>
        <w:jc w:val="center"/>
        <w:rPr>
          <w:rFonts w:cs="Arial"/>
          <w:b/>
        </w:rPr>
      </w:pPr>
      <w:r w:rsidRPr="00ED15D4">
        <w:rPr>
          <w:rFonts w:cs="Arial"/>
          <w:b/>
          <w:noProof/>
        </w:rPr>
        <mc:AlternateContent>
          <mc:Choice Requires="wps">
            <w:drawing>
              <wp:anchor distT="45720" distB="45720" distL="114300" distR="114300" simplePos="0" relativeHeight="251677184" behindDoc="0" locked="0" layoutInCell="1" allowOverlap="1" wp14:anchorId="13960898" wp14:editId="7DD466BD">
                <wp:simplePos x="0" y="0"/>
                <wp:positionH relativeFrom="column">
                  <wp:posOffset>3220085</wp:posOffset>
                </wp:positionH>
                <wp:positionV relativeFrom="paragraph">
                  <wp:posOffset>179705</wp:posOffset>
                </wp:positionV>
                <wp:extent cx="1695450" cy="4445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4500"/>
                        </a:xfrm>
                        <a:prstGeom prst="rect">
                          <a:avLst/>
                        </a:prstGeom>
                        <a:solidFill>
                          <a:schemeClr val="accent1"/>
                        </a:solidFill>
                        <a:ln w="9525">
                          <a:noFill/>
                          <a:miter lim="800000"/>
                          <a:headEnd/>
                          <a:tailEnd/>
                        </a:ln>
                      </wps:spPr>
                      <wps:txbx>
                        <w:txbxContent>
                          <w:p w14:paraId="25260883" w14:textId="77777777" w:rsidR="00EB760E" w:rsidRPr="001D23D3" w:rsidRDefault="00EB760E" w:rsidP="00A1610C">
                            <w:pPr>
                              <w:jc w:val="center"/>
                              <w:rPr>
                                <w:b/>
                                <w:sz w:val="26"/>
                                <w:szCs w:val="26"/>
                              </w:rPr>
                            </w:pPr>
                            <w:r w:rsidRPr="001D23D3">
                              <w:rPr>
                                <w:b/>
                                <w:sz w:val="26"/>
                                <w:szCs w:val="26"/>
                              </w:rPr>
                              <w:t>Deputy Principal</w:t>
                            </w:r>
                          </w:p>
                          <w:p w14:paraId="3F21617B" w14:textId="77777777" w:rsidR="00EB760E" w:rsidRPr="00ED15D4" w:rsidRDefault="00EB760E" w:rsidP="00A1610C">
                            <w:pPr>
                              <w:jc w:val="center"/>
                              <w:rPr>
                                <w:b/>
                                <w:sz w:val="20"/>
                                <w:szCs w:val="20"/>
                              </w:rPr>
                            </w:pPr>
                            <w:r w:rsidRPr="00ED15D4">
                              <w:rPr>
                                <w:b/>
                                <w:sz w:val="20"/>
                                <w:szCs w:val="20"/>
                              </w:rPr>
                              <w:t>(p/t)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0898" id="_x0000_s1028" type="#_x0000_t202" style="position:absolute;left:0;text-align:left;margin-left:253.55pt;margin-top:14.15pt;width:133.5pt;height:3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" fillcolor="#4f81bd [3204]" stroked="f">
                <v:textbox>
                  <w:txbxContent>
                    <w:p w14:paraId="25260883" w14:textId="77777777" w:rsidR="00EB760E" w:rsidRPr="001D23D3" w:rsidRDefault="00EB760E" w:rsidP="00A1610C">
                      <w:pPr>
                        <w:jc w:val="center"/>
                        <w:rPr>
                          <w:b/>
                          <w:sz w:val="26"/>
                          <w:szCs w:val="26"/>
                        </w:rPr>
                      </w:pPr>
                      <w:r w:rsidRPr="001D23D3">
                        <w:rPr>
                          <w:b/>
                          <w:sz w:val="26"/>
                          <w:szCs w:val="26"/>
                        </w:rPr>
                        <w:t>Deputy Principal</w:t>
                      </w:r>
                    </w:p>
                    <w:p w14:paraId="3F21617B" w14:textId="77777777" w:rsidR="00EB760E" w:rsidRPr="00ED15D4" w:rsidRDefault="00EB760E" w:rsidP="00A1610C">
                      <w:pPr>
                        <w:jc w:val="center"/>
                        <w:rPr>
                          <w:b/>
                          <w:sz w:val="20"/>
                          <w:szCs w:val="20"/>
                        </w:rPr>
                      </w:pPr>
                      <w:r w:rsidRPr="00ED15D4">
                        <w:rPr>
                          <w:b/>
                          <w:sz w:val="20"/>
                          <w:szCs w:val="20"/>
                        </w:rPr>
                        <w:t>(p/t)</w:t>
                      </w:r>
                    </w:p>
                  </w:txbxContent>
                </v:textbox>
                <w10:wrap type="square"/>
              </v:shape>
            </w:pict>
          </mc:Fallback>
        </mc:AlternateContent>
      </w:r>
      <w:r w:rsidRPr="00ED15D4">
        <w:rPr>
          <w:rFonts w:cs="Arial"/>
          <w:b/>
          <w:noProof/>
        </w:rPr>
        <mc:AlternateContent>
          <mc:Choice Requires="wps">
            <w:drawing>
              <wp:anchor distT="45720" distB="45720" distL="114300" distR="114300" simplePos="0" relativeHeight="251676160" behindDoc="0" locked="0" layoutInCell="1" allowOverlap="1" wp14:anchorId="5876685B" wp14:editId="518E4319">
                <wp:simplePos x="0" y="0"/>
                <wp:positionH relativeFrom="column">
                  <wp:posOffset>940435</wp:posOffset>
                </wp:positionH>
                <wp:positionV relativeFrom="paragraph">
                  <wp:posOffset>167005</wp:posOffset>
                </wp:positionV>
                <wp:extent cx="1682750" cy="44450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444500"/>
                        </a:xfrm>
                        <a:prstGeom prst="rect">
                          <a:avLst/>
                        </a:prstGeom>
                        <a:solidFill>
                          <a:schemeClr val="accent1"/>
                        </a:solidFill>
                        <a:ln w="9525">
                          <a:noFill/>
                          <a:miter lim="800000"/>
                          <a:headEnd/>
                          <a:tailEnd/>
                        </a:ln>
                      </wps:spPr>
                      <wps:txbx>
                        <w:txbxContent>
                          <w:p w14:paraId="2F5F1316" w14:textId="77777777" w:rsidR="00EB760E" w:rsidRPr="001D23D3" w:rsidRDefault="00EB760E" w:rsidP="00A1610C">
                            <w:pPr>
                              <w:jc w:val="center"/>
                              <w:rPr>
                                <w:b/>
                                <w:sz w:val="26"/>
                                <w:szCs w:val="26"/>
                              </w:rPr>
                            </w:pPr>
                            <w:r w:rsidRPr="001D23D3">
                              <w:rPr>
                                <w:b/>
                                <w:sz w:val="26"/>
                                <w:szCs w:val="26"/>
                              </w:rPr>
                              <w:t>Deputy Secretary</w:t>
                            </w:r>
                          </w:p>
                          <w:p w14:paraId="6D6BF78D" w14:textId="77777777" w:rsidR="00EB760E" w:rsidRPr="00ED15D4" w:rsidRDefault="00EB760E" w:rsidP="00A1610C">
                            <w:pPr>
                              <w:jc w:val="center"/>
                              <w:rPr>
                                <w:b/>
                                <w:sz w:val="20"/>
                                <w:szCs w:val="20"/>
                              </w:rPr>
                            </w:pPr>
                            <w:r w:rsidRPr="00ED15D4">
                              <w:rPr>
                                <w:b/>
                                <w:sz w:val="20"/>
                                <w:szCs w:val="20"/>
                              </w:rPr>
                              <w:t>(p/t)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6685B" id="_x0000_s1029" type="#_x0000_t202" style="position:absolute;left:0;text-align:left;margin-left:74.05pt;margin-top:13.15pt;width:132.5pt;height:3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" fillcolor="#4f81bd [3204]" stroked="f">
                <v:textbox>
                  <w:txbxContent>
                    <w:p w14:paraId="2F5F1316" w14:textId="77777777" w:rsidR="00EB760E" w:rsidRPr="001D23D3" w:rsidRDefault="00EB760E" w:rsidP="00A1610C">
                      <w:pPr>
                        <w:jc w:val="center"/>
                        <w:rPr>
                          <w:b/>
                          <w:sz w:val="26"/>
                          <w:szCs w:val="26"/>
                        </w:rPr>
                      </w:pPr>
                      <w:r w:rsidRPr="001D23D3">
                        <w:rPr>
                          <w:b/>
                          <w:sz w:val="26"/>
                          <w:szCs w:val="26"/>
                        </w:rPr>
                        <w:t>Deputy Secretary</w:t>
                      </w:r>
                    </w:p>
                    <w:p w14:paraId="6D6BF78D" w14:textId="77777777" w:rsidR="00EB760E" w:rsidRPr="00ED15D4" w:rsidRDefault="00EB760E" w:rsidP="00A1610C">
                      <w:pPr>
                        <w:jc w:val="center"/>
                        <w:rPr>
                          <w:b/>
                          <w:sz w:val="20"/>
                          <w:szCs w:val="20"/>
                        </w:rPr>
                      </w:pPr>
                      <w:r w:rsidRPr="00ED15D4">
                        <w:rPr>
                          <w:b/>
                          <w:sz w:val="20"/>
                          <w:szCs w:val="20"/>
                        </w:rPr>
                        <w:t>(p/t)</w:t>
                      </w:r>
                    </w:p>
                  </w:txbxContent>
                </v:textbox>
                <w10:wrap type="square"/>
              </v:shape>
            </w:pict>
          </mc:Fallback>
        </mc:AlternateContent>
      </w:r>
      <w:r>
        <w:rPr>
          <w:rFonts w:cs="Arial"/>
          <w:b/>
          <w:noProof/>
        </w:rPr>
        <mc:AlternateContent>
          <mc:Choice Requires="wps">
            <w:drawing>
              <wp:anchor distT="0" distB="0" distL="114300" distR="114300" simplePos="0" relativeHeight="251667968" behindDoc="0" locked="0" layoutInCell="1" allowOverlap="1" wp14:anchorId="59B10054" wp14:editId="76668615">
                <wp:simplePos x="0" y="0"/>
                <wp:positionH relativeFrom="column">
                  <wp:posOffset>3155950</wp:posOffset>
                </wp:positionH>
                <wp:positionV relativeFrom="paragraph">
                  <wp:posOffset>121285</wp:posOffset>
                </wp:positionV>
                <wp:extent cx="1828800" cy="5524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82880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FC537" id="Rectangle 15" o:spid="_x0000_s1026" style="position:absolute;margin-left:248.5pt;margin-top:9.55pt;width:2in;height:43.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" fillcolor="#4f81bd [3204]" strokecolor="#243f60 [1604]" strokeweight="2pt"/>
            </w:pict>
          </mc:Fallback>
        </mc:AlternateContent>
      </w:r>
      <w:r>
        <w:rPr>
          <w:rFonts w:cs="Arial"/>
          <w:b/>
          <w:noProof/>
        </w:rPr>
        <mc:AlternateContent>
          <mc:Choice Requires="wps">
            <w:drawing>
              <wp:anchor distT="0" distB="0" distL="114300" distR="114300" simplePos="0" relativeHeight="251665920" behindDoc="0" locked="0" layoutInCell="1" allowOverlap="1" wp14:anchorId="5632BF3A" wp14:editId="73DEE79D">
                <wp:simplePos x="0" y="0"/>
                <wp:positionH relativeFrom="column">
                  <wp:posOffset>857250</wp:posOffset>
                </wp:positionH>
                <wp:positionV relativeFrom="paragraph">
                  <wp:posOffset>121285</wp:posOffset>
                </wp:positionV>
                <wp:extent cx="1828800" cy="552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82880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5146B" id="Rectangle 16" o:spid="_x0000_s1026" style="position:absolute;margin-left:67.5pt;margin-top:9.55pt;width:2in;height:43.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" fillcolor="#4f81bd [3204]" strokecolor="#243f60 [1604]" strokeweight="2pt"/>
            </w:pict>
          </mc:Fallback>
        </mc:AlternateContent>
      </w:r>
    </w:p>
    <w:p w14:paraId="51E17CE4" w14:textId="77777777" w:rsidR="00A1610C" w:rsidRDefault="00A1610C" w:rsidP="006275C8">
      <w:pPr>
        <w:tabs>
          <w:tab w:val="left" w:pos="567"/>
          <w:tab w:val="left" w:pos="1985"/>
          <w:tab w:val="left" w:pos="9356"/>
        </w:tabs>
        <w:ind w:left="709" w:hanging="709"/>
        <w:jc w:val="center"/>
        <w:rPr>
          <w:rFonts w:cs="Arial"/>
          <w:b/>
        </w:rPr>
      </w:pPr>
    </w:p>
    <w:p w14:paraId="52812293" w14:textId="77777777" w:rsidR="00A1610C" w:rsidRDefault="00A1610C" w:rsidP="006275C8">
      <w:pPr>
        <w:tabs>
          <w:tab w:val="left" w:pos="567"/>
          <w:tab w:val="left" w:pos="1985"/>
          <w:tab w:val="left" w:pos="9356"/>
        </w:tabs>
        <w:ind w:left="709" w:hanging="709"/>
        <w:jc w:val="center"/>
        <w:rPr>
          <w:rFonts w:cs="Arial"/>
          <w:b/>
        </w:rPr>
      </w:pPr>
    </w:p>
    <w:p w14:paraId="3F1842E2" w14:textId="77777777" w:rsidR="00A1610C" w:rsidRDefault="00A1610C" w:rsidP="006275C8">
      <w:pPr>
        <w:tabs>
          <w:tab w:val="left" w:pos="567"/>
          <w:tab w:val="left" w:pos="1985"/>
          <w:tab w:val="left" w:pos="9356"/>
        </w:tabs>
        <w:ind w:left="709" w:hanging="709"/>
        <w:jc w:val="center"/>
        <w:rPr>
          <w:rFonts w:cs="Arial"/>
          <w:b/>
        </w:rPr>
      </w:pPr>
      <w:r>
        <w:rPr>
          <w:rFonts w:cs="Arial"/>
          <w:b/>
          <w:noProof/>
        </w:rPr>
        <mc:AlternateContent>
          <mc:Choice Requires="wps">
            <w:drawing>
              <wp:anchor distT="0" distB="0" distL="114300" distR="114300" simplePos="0" relativeHeight="251670016" behindDoc="0" locked="0" layoutInCell="1" allowOverlap="1" wp14:anchorId="4968602E" wp14:editId="443E9F26">
                <wp:simplePos x="0" y="0"/>
                <wp:positionH relativeFrom="column">
                  <wp:posOffset>1616206</wp:posOffset>
                </wp:positionH>
                <wp:positionV relativeFrom="paragraph">
                  <wp:posOffset>64135</wp:posOffset>
                </wp:positionV>
                <wp:extent cx="292100" cy="361950"/>
                <wp:effectExtent l="19050" t="0" r="12700" b="38100"/>
                <wp:wrapNone/>
                <wp:docPr id="19" name="Down Arrow 19"/>
                <wp:cNvGraphicFramePr/>
                <a:graphic xmlns:a="http://schemas.openxmlformats.org/drawingml/2006/main">
                  <a:graphicData uri="http://schemas.microsoft.com/office/word/2010/wordprocessingShape">
                    <wps:wsp>
                      <wps:cNvSpPr/>
                      <wps:spPr>
                        <a:xfrm>
                          <a:off x="0" y="0"/>
                          <a:ext cx="2921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FD682" id="Down Arrow 19" o:spid="_x0000_s1026" type="#_x0000_t67" style="position:absolute;margin-left:127.25pt;margin-top:5.05pt;width:23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" adj="12884" fillcolor="#4f81bd [3204]" strokecolor="#243f60 [1604]" strokeweight="2pt"/>
            </w:pict>
          </mc:Fallback>
        </mc:AlternateContent>
      </w:r>
    </w:p>
    <w:p w14:paraId="20CABE02" w14:textId="77777777" w:rsidR="00A1610C" w:rsidRDefault="00A1610C" w:rsidP="006275C8">
      <w:pPr>
        <w:tabs>
          <w:tab w:val="left" w:pos="567"/>
          <w:tab w:val="left" w:pos="1985"/>
          <w:tab w:val="left" w:pos="9356"/>
        </w:tabs>
        <w:ind w:left="709" w:hanging="709"/>
        <w:jc w:val="center"/>
        <w:rPr>
          <w:rFonts w:cs="Arial"/>
          <w:b/>
        </w:rPr>
      </w:pPr>
    </w:p>
    <w:p w14:paraId="1CE80767" w14:textId="77777777" w:rsidR="00A1610C" w:rsidRDefault="00A1610C" w:rsidP="006275C8">
      <w:pPr>
        <w:tabs>
          <w:tab w:val="left" w:pos="567"/>
          <w:tab w:val="left" w:pos="1985"/>
          <w:tab w:val="left" w:pos="9356"/>
        </w:tabs>
        <w:ind w:left="709" w:hanging="709"/>
        <w:jc w:val="center"/>
        <w:rPr>
          <w:rFonts w:cs="Arial"/>
          <w:b/>
        </w:rPr>
      </w:pPr>
      <w:r w:rsidRPr="00ED15D4">
        <w:rPr>
          <w:rFonts w:cs="Arial"/>
          <w:b/>
          <w:noProof/>
        </w:rPr>
        <mc:AlternateContent>
          <mc:Choice Requires="wps">
            <w:drawing>
              <wp:anchor distT="45720" distB="45720" distL="114300" distR="114300" simplePos="0" relativeHeight="251678208" behindDoc="0" locked="0" layoutInCell="1" allowOverlap="1" wp14:anchorId="316C57DC" wp14:editId="247371B5">
                <wp:simplePos x="0" y="0"/>
                <wp:positionH relativeFrom="column">
                  <wp:posOffset>895985</wp:posOffset>
                </wp:positionH>
                <wp:positionV relativeFrom="paragraph">
                  <wp:posOffset>135255</wp:posOffset>
                </wp:positionV>
                <wp:extent cx="1708150" cy="1404620"/>
                <wp:effectExtent l="0" t="0" r="6350" b="63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404620"/>
                        </a:xfrm>
                        <a:prstGeom prst="rect">
                          <a:avLst/>
                        </a:prstGeom>
                        <a:solidFill>
                          <a:schemeClr val="accent1"/>
                        </a:solidFill>
                        <a:ln w="9525">
                          <a:noFill/>
                          <a:miter lim="800000"/>
                          <a:headEnd/>
                          <a:tailEnd/>
                        </a:ln>
                      </wps:spPr>
                      <wps:txbx>
                        <w:txbxContent>
                          <w:p w14:paraId="6AF16850" w14:textId="77777777" w:rsidR="00EB760E" w:rsidRPr="001D23D3" w:rsidRDefault="00EB760E" w:rsidP="00A1610C">
                            <w:pPr>
                              <w:jc w:val="center"/>
                              <w:rPr>
                                <w:b/>
                                <w:sz w:val="26"/>
                                <w:szCs w:val="26"/>
                              </w:rPr>
                            </w:pPr>
                            <w:r w:rsidRPr="001D23D3">
                              <w:rPr>
                                <w:b/>
                                <w:sz w:val="26"/>
                                <w:szCs w:val="26"/>
                              </w:rPr>
                              <w:t>Staff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C57DC" id="_x0000_s1030" type="#_x0000_t202" style="position:absolute;left:0;text-align:left;margin-left:70.55pt;margin-top:10.65pt;width:134.5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" fillcolor="#4f81bd [3204]" stroked="f">
                <v:textbox style="mso-fit-shape-to-text:t">
                  <w:txbxContent>
                    <w:p w14:paraId="6AF16850" w14:textId="77777777" w:rsidR="00EB760E" w:rsidRPr="001D23D3" w:rsidRDefault="00EB760E" w:rsidP="00A1610C">
                      <w:pPr>
                        <w:jc w:val="center"/>
                        <w:rPr>
                          <w:b/>
                          <w:sz w:val="26"/>
                          <w:szCs w:val="26"/>
                        </w:rPr>
                      </w:pPr>
                      <w:r w:rsidRPr="001D23D3">
                        <w:rPr>
                          <w:b/>
                          <w:sz w:val="26"/>
                          <w:szCs w:val="26"/>
                        </w:rPr>
                        <w:t>Staff Officer</w:t>
                      </w:r>
                    </w:p>
                  </w:txbxContent>
                </v:textbox>
                <w10:wrap type="square"/>
              </v:shape>
            </w:pict>
          </mc:Fallback>
        </mc:AlternateContent>
      </w:r>
      <w:r>
        <w:rPr>
          <w:rFonts w:cs="Arial"/>
          <w:b/>
          <w:noProof/>
        </w:rPr>
        <mc:AlternateContent>
          <mc:Choice Requires="wps">
            <w:drawing>
              <wp:anchor distT="0" distB="0" distL="114300" distR="114300" simplePos="0" relativeHeight="251666944" behindDoc="0" locked="0" layoutInCell="1" allowOverlap="1" wp14:anchorId="7BDDFDF9" wp14:editId="0E6535C4">
                <wp:simplePos x="0" y="0"/>
                <wp:positionH relativeFrom="column">
                  <wp:posOffset>844550</wp:posOffset>
                </wp:positionH>
                <wp:positionV relativeFrom="paragraph">
                  <wp:posOffset>83185</wp:posOffset>
                </wp:positionV>
                <wp:extent cx="1828800" cy="5524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82880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2D77E" id="Rectangle 17" o:spid="_x0000_s1026" style="position:absolute;margin-left:66.5pt;margin-top:6.55pt;width:2in;height:43.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" fillcolor="#4f81bd [3204]" strokecolor="#243f60 [1604]" strokeweight="2pt"/>
            </w:pict>
          </mc:Fallback>
        </mc:AlternateContent>
      </w:r>
    </w:p>
    <w:p w14:paraId="0C70C87F" w14:textId="77777777" w:rsidR="00A1610C" w:rsidRDefault="00A1610C" w:rsidP="006275C8">
      <w:pPr>
        <w:tabs>
          <w:tab w:val="left" w:pos="567"/>
          <w:tab w:val="left" w:pos="1985"/>
          <w:tab w:val="left" w:pos="9356"/>
        </w:tabs>
        <w:ind w:left="709" w:hanging="709"/>
        <w:jc w:val="center"/>
        <w:rPr>
          <w:rFonts w:cs="Arial"/>
          <w:b/>
        </w:rPr>
      </w:pPr>
    </w:p>
    <w:p w14:paraId="5DC86DF3" w14:textId="77777777" w:rsidR="00A1610C" w:rsidRDefault="00A1610C" w:rsidP="006275C8">
      <w:pPr>
        <w:tabs>
          <w:tab w:val="left" w:pos="567"/>
          <w:tab w:val="left" w:pos="1985"/>
          <w:tab w:val="left" w:pos="9356"/>
        </w:tabs>
        <w:ind w:left="709" w:hanging="709"/>
        <w:jc w:val="center"/>
        <w:rPr>
          <w:rFonts w:cs="Arial"/>
          <w:b/>
        </w:rPr>
      </w:pPr>
    </w:p>
    <w:p w14:paraId="6D2EFDDC" w14:textId="77777777" w:rsidR="00A1610C" w:rsidRDefault="00A1610C" w:rsidP="006275C8">
      <w:pPr>
        <w:tabs>
          <w:tab w:val="left" w:pos="567"/>
          <w:tab w:val="left" w:pos="1985"/>
          <w:tab w:val="left" w:pos="9356"/>
        </w:tabs>
        <w:ind w:left="709" w:hanging="709"/>
        <w:jc w:val="center"/>
        <w:rPr>
          <w:rFonts w:cs="Arial"/>
          <w:b/>
        </w:rPr>
      </w:pPr>
      <w:r>
        <w:rPr>
          <w:rFonts w:cs="Arial"/>
          <w:b/>
          <w:noProof/>
        </w:rPr>
        <mc:AlternateContent>
          <mc:Choice Requires="wps">
            <w:drawing>
              <wp:anchor distT="0" distB="0" distL="114300" distR="114300" simplePos="0" relativeHeight="251673088" behindDoc="0" locked="0" layoutInCell="1" allowOverlap="1" wp14:anchorId="5BCC60DD" wp14:editId="4AACF51F">
                <wp:simplePos x="0" y="0"/>
                <wp:positionH relativeFrom="column">
                  <wp:posOffset>1592323</wp:posOffset>
                </wp:positionH>
                <wp:positionV relativeFrom="paragraph">
                  <wp:posOffset>31750</wp:posOffset>
                </wp:positionV>
                <wp:extent cx="292100" cy="361950"/>
                <wp:effectExtent l="19050" t="0" r="12700" b="38100"/>
                <wp:wrapNone/>
                <wp:docPr id="22" name="Down Arrow 22"/>
                <wp:cNvGraphicFramePr/>
                <a:graphic xmlns:a="http://schemas.openxmlformats.org/drawingml/2006/main">
                  <a:graphicData uri="http://schemas.microsoft.com/office/word/2010/wordprocessingShape">
                    <wps:wsp>
                      <wps:cNvSpPr/>
                      <wps:spPr>
                        <a:xfrm>
                          <a:off x="0" y="0"/>
                          <a:ext cx="29210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EB8D" id="Down Arrow 22" o:spid="_x0000_s1026" type="#_x0000_t67" style="position:absolute;margin-left:125.4pt;margin-top:2.5pt;width:23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" adj="12884" fillcolor="#4f81bd [3204]" strokecolor="#243f60 [1604]" strokeweight="2pt"/>
            </w:pict>
          </mc:Fallback>
        </mc:AlternateContent>
      </w:r>
    </w:p>
    <w:p w14:paraId="3ECDC10E" w14:textId="77777777" w:rsidR="00A1610C" w:rsidRDefault="00A1610C" w:rsidP="006275C8">
      <w:pPr>
        <w:tabs>
          <w:tab w:val="left" w:pos="567"/>
          <w:tab w:val="left" w:pos="1985"/>
          <w:tab w:val="left" w:pos="9356"/>
        </w:tabs>
        <w:ind w:left="709" w:hanging="709"/>
        <w:jc w:val="center"/>
        <w:rPr>
          <w:rFonts w:cs="Arial"/>
          <w:b/>
        </w:rPr>
      </w:pPr>
    </w:p>
    <w:p w14:paraId="767411B8" w14:textId="77777777" w:rsidR="00A1610C" w:rsidRDefault="00A1610C" w:rsidP="006275C8">
      <w:pPr>
        <w:tabs>
          <w:tab w:val="left" w:pos="567"/>
          <w:tab w:val="left" w:pos="1985"/>
          <w:tab w:val="left" w:pos="9356"/>
        </w:tabs>
        <w:ind w:left="709" w:hanging="709"/>
        <w:jc w:val="center"/>
        <w:rPr>
          <w:rFonts w:cs="Arial"/>
          <w:b/>
        </w:rPr>
      </w:pPr>
      <w:r w:rsidRPr="00ED15D4">
        <w:rPr>
          <w:rFonts w:cs="Arial"/>
          <w:b/>
          <w:noProof/>
        </w:rPr>
        <mc:AlternateContent>
          <mc:Choice Requires="wps">
            <w:drawing>
              <wp:anchor distT="45720" distB="45720" distL="114300" distR="114300" simplePos="0" relativeHeight="251679232" behindDoc="0" locked="0" layoutInCell="1" allowOverlap="1" wp14:anchorId="6844833F" wp14:editId="276BF1B0">
                <wp:simplePos x="0" y="0"/>
                <wp:positionH relativeFrom="column">
                  <wp:posOffset>833062</wp:posOffset>
                </wp:positionH>
                <wp:positionV relativeFrom="paragraph">
                  <wp:posOffset>48826</wp:posOffset>
                </wp:positionV>
                <wp:extent cx="1790700" cy="14046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chemeClr val="accent1"/>
                        </a:solidFill>
                        <a:ln w="9525">
                          <a:noFill/>
                          <a:miter lim="800000"/>
                          <a:headEnd/>
                          <a:tailEnd/>
                        </a:ln>
                      </wps:spPr>
                      <wps:txbx>
                        <w:txbxContent>
                          <w:p w14:paraId="6DF262BA" w14:textId="77777777" w:rsidR="00EB760E" w:rsidRPr="001D23D3" w:rsidRDefault="00EB760E" w:rsidP="00A1610C">
                            <w:pPr>
                              <w:jc w:val="center"/>
                              <w:rPr>
                                <w:b/>
                                <w:sz w:val="24"/>
                                <w:szCs w:val="24"/>
                              </w:rPr>
                            </w:pPr>
                            <w:r w:rsidRPr="001D23D3">
                              <w:rPr>
                                <w:b/>
                                <w:sz w:val="24"/>
                                <w:szCs w:val="24"/>
                              </w:rPr>
                              <w:t>A</w:t>
                            </w:r>
                            <w:r>
                              <w:rPr>
                                <w:b/>
                                <w:sz w:val="24"/>
                                <w:szCs w:val="24"/>
                              </w:rPr>
                              <w:t xml:space="preserve">dministrative </w:t>
                            </w:r>
                            <w:r w:rsidRPr="001D23D3">
                              <w:rPr>
                                <w:b/>
                                <w:sz w:val="24"/>
                                <w:szCs w:val="24"/>
                              </w:rPr>
                              <w:t>Officer</w:t>
                            </w:r>
                          </w:p>
                          <w:p w14:paraId="06C268EB" w14:textId="77777777" w:rsidR="00EB760E" w:rsidRPr="00ED15D4" w:rsidRDefault="00EB760E" w:rsidP="00A1610C">
                            <w:pPr>
                              <w:jc w:val="center"/>
                              <w:rPr>
                                <w:b/>
                                <w:sz w:val="20"/>
                                <w:szCs w:val="20"/>
                              </w:rPr>
                            </w:pPr>
                            <w:r w:rsidRPr="00ED15D4">
                              <w:rPr>
                                <w:b/>
                                <w:sz w:val="20"/>
                                <w:szCs w:val="20"/>
                              </w:rPr>
                              <w:t>(p/t)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44833F" id="_x0000_s1031" type="#_x0000_t202" style="position:absolute;left:0;text-align:left;margin-left:65.6pt;margin-top:3.85pt;width:141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" fillcolor="#4f81bd [3204]" stroked="f">
                <v:textbox style="mso-fit-shape-to-text:t">
                  <w:txbxContent>
                    <w:p w14:paraId="6DF262BA" w14:textId="77777777" w:rsidR="00EB760E" w:rsidRPr="001D23D3" w:rsidRDefault="00EB760E" w:rsidP="00A1610C">
                      <w:pPr>
                        <w:jc w:val="center"/>
                        <w:rPr>
                          <w:b/>
                          <w:sz w:val="24"/>
                          <w:szCs w:val="24"/>
                        </w:rPr>
                      </w:pPr>
                      <w:r w:rsidRPr="001D23D3">
                        <w:rPr>
                          <w:b/>
                          <w:sz w:val="24"/>
                          <w:szCs w:val="24"/>
                        </w:rPr>
                        <w:t>A</w:t>
                      </w:r>
                      <w:r>
                        <w:rPr>
                          <w:b/>
                          <w:sz w:val="24"/>
                          <w:szCs w:val="24"/>
                        </w:rPr>
                        <w:t xml:space="preserve">dministrative </w:t>
                      </w:r>
                      <w:r w:rsidRPr="001D23D3">
                        <w:rPr>
                          <w:b/>
                          <w:sz w:val="24"/>
                          <w:szCs w:val="24"/>
                        </w:rPr>
                        <w:t>Officer</w:t>
                      </w:r>
                    </w:p>
                    <w:p w14:paraId="06C268EB" w14:textId="77777777" w:rsidR="00EB760E" w:rsidRPr="00ED15D4" w:rsidRDefault="00EB760E" w:rsidP="00A1610C">
                      <w:pPr>
                        <w:jc w:val="center"/>
                        <w:rPr>
                          <w:b/>
                          <w:sz w:val="20"/>
                          <w:szCs w:val="20"/>
                        </w:rPr>
                      </w:pPr>
                      <w:r w:rsidRPr="00ED15D4">
                        <w:rPr>
                          <w:b/>
                          <w:sz w:val="20"/>
                          <w:szCs w:val="20"/>
                        </w:rPr>
                        <w:t>(p/t)</w:t>
                      </w:r>
                    </w:p>
                  </w:txbxContent>
                </v:textbox>
                <w10:wrap type="square"/>
              </v:shape>
            </w:pict>
          </mc:Fallback>
        </mc:AlternateContent>
      </w:r>
    </w:p>
    <w:p w14:paraId="5DD8C5AA" w14:textId="77777777" w:rsidR="00A1610C" w:rsidRDefault="00A1610C" w:rsidP="006275C8">
      <w:pPr>
        <w:tabs>
          <w:tab w:val="left" w:pos="567"/>
          <w:tab w:val="left" w:pos="1985"/>
          <w:tab w:val="left" w:pos="9356"/>
        </w:tabs>
        <w:ind w:left="709" w:hanging="709"/>
        <w:jc w:val="center"/>
        <w:rPr>
          <w:rFonts w:cs="Arial"/>
          <w:b/>
        </w:rPr>
      </w:pPr>
    </w:p>
    <w:p w14:paraId="6023F47B" w14:textId="4325A438" w:rsidR="0066152F" w:rsidRDefault="0066152F" w:rsidP="006275C8">
      <w:pPr>
        <w:tabs>
          <w:tab w:val="left" w:pos="567"/>
        </w:tabs>
        <w:ind w:left="709" w:hanging="709"/>
        <w:jc w:val="center"/>
        <w:rPr>
          <w:rFonts w:cs="Arial"/>
          <w:b/>
        </w:rPr>
      </w:pPr>
    </w:p>
    <w:p w14:paraId="1619D1F6" w14:textId="17EA1995" w:rsidR="004C4B1F" w:rsidRDefault="004C4B1F" w:rsidP="006275C8">
      <w:pPr>
        <w:tabs>
          <w:tab w:val="left" w:pos="567"/>
        </w:tabs>
        <w:ind w:left="709" w:hanging="709"/>
        <w:jc w:val="center"/>
        <w:rPr>
          <w:rFonts w:cs="Arial"/>
          <w:b/>
        </w:rPr>
      </w:pPr>
    </w:p>
    <w:p w14:paraId="0AE41EC8" w14:textId="28A52745" w:rsidR="004C4B1F" w:rsidRDefault="004C4B1F" w:rsidP="006275C8">
      <w:pPr>
        <w:tabs>
          <w:tab w:val="left" w:pos="567"/>
        </w:tabs>
        <w:ind w:left="709" w:hanging="709"/>
        <w:jc w:val="center"/>
        <w:rPr>
          <w:rFonts w:cs="Arial"/>
          <w:b/>
        </w:rPr>
      </w:pPr>
    </w:p>
    <w:p w14:paraId="62E04E6B" w14:textId="69EFC3B8" w:rsidR="004C4B1F" w:rsidRDefault="004C4B1F" w:rsidP="006275C8">
      <w:pPr>
        <w:tabs>
          <w:tab w:val="left" w:pos="567"/>
        </w:tabs>
        <w:ind w:left="709" w:hanging="709"/>
        <w:jc w:val="center"/>
        <w:rPr>
          <w:rFonts w:cs="Arial"/>
          <w:b/>
        </w:rPr>
      </w:pPr>
    </w:p>
    <w:p w14:paraId="2E345A50" w14:textId="0DC37DBD" w:rsidR="004C4B1F" w:rsidRDefault="004C4B1F" w:rsidP="006275C8">
      <w:pPr>
        <w:tabs>
          <w:tab w:val="left" w:pos="567"/>
        </w:tabs>
        <w:ind w:left="709" w:hanging="709"/>
        <w:jc w:val="center"/>
        <w:rPr>
          <w:rFonts w:cs="Arial"/>
          <w:b/>
        </w:rPr>
      </w:pPr>
    </w:p>
    <w:p w14:paraId="1FBB7D3A" w14:textId="5AF8D1CC" w:rsidR="004C4B1F" w:rsidRDefault="004C4B1F" w:rsidP="006275C8">
      <w:pPr>
        <w:tabs>
          <w:tab w:val="left" w:pos="567"/>
        </w:tabs>
        <w:ind w:left="709" w:hanging="709"/>
        <w:jc w:val="center"/>
        <w:rPr>
          <w:rFonts w:cs="Arial"/>
          <w:b/>
        </w:rPr>
      </w:pPr>
    </w:p>
    <w:p w14:paraId="16956BFC" w14:textId="0C409228" w:rsidR="004C4B1F" w:rsidRDefault="004C4B1F" w:rsidP="006275C8">
      <w:pPr>
        <w:tabs>
          <w:tab w:val="left" w:pos="567"/>
        </w:tabs>
        <w:ind w:left="709" w:hanging="709"/>
        <w:jc w:val="center"/>
        <w:rPr>
          <w:rFonts w:cs="Arial"/>
          <w:b/>
        </w:rPr>
      </w:pPr>
    </w:p>
    <w:p w14:paraId="2433B15F" w14:textId="58DB204B" w:rsidR="004C4B1F" w:rsidRDefault="004C4B1F" w:rsidP="006275C8">
      <w:pPr>
        <w:tabs>
          <w:tab w:val="left" w:pos="567"/>
        </w:tabs>
        <w:ind w:left="709" w:hanging="709"/>
        <w:jc w:val="center"/>
        <w:rPr>
          <w:rFonts w:cs="Arial"/>
          <w:b/>
        </w:rPr>
      </w:pPr>
    </w:p>
    <w:p w14:paraId="6972BC2E" w14:textId="342A20EB" w:rsidR="004C4B1F" w:rsidRDefault="004C4B1F" w:rsidP="006275C8">
      <w:pPr>
        <w:tabs>
          <w:tab w:val="left" w:pos="567"/>
        </w:tabs>
        <w:ind w:left="709" w:hanging="709"/>
        <w:jc w:val="center"/>
        <w:rPr>
          <w:rFonts w:cs="Arial"/>
          <w:b/>
        </w:rPr>
      </w:pPr>
    </w:p>
    <w:p w14:paraId="4F3D9855" w14:textId="7D1AF626" w:rsidR="004C4B1F" w:rsidRDefault="004C4B1F" w:rsidP="006275C8">
      <w:pPr>
        <w:tabs>
          <w:tab w:val="left" w:pos="567"/>
        </w:tabs>
        <w:ind w:left="709" w:hanging="709"/>
        <w:jc w:val="center"/>
        <w:rPr>
          <w:rFonts w:cs="Arial"/>
          <w:b/>
        </w:rPr>
      </w:pPr>
    </w:p>
    <w:p w14:paraId="0E6201D9" w14:textId="2541496A" w:rsidR="004C4B1F" w:rsidRDefault="004C4B1F" w:rsidP="006275C8">
      <w:pPr>
        <w:tabs>
          <w:tab w:val="left" w:pos="567"/>
        </w:tabs>
        <w:ind w:left="709" w:hanging="709"/>
        <w:jc w:val="center"/>
        <w:rPr>
          <w:rFonts w:cs="Arial"/>
          <w:b/>
        </w:rPr>
      </w:pPr>
    </w:p>
    <w:p w14:paraId="54AA26E5" w14:textId="0FDC05CD" w:rsidR="004C4B1F" w:rsidRDefault="004C4B1F" w:rsidP="006275C8">
      <w:pPr>
        <w:tabs>
          <w:tab w:val="left" w:pos="567"/>
        </w:tabs>
        <w:ind w:left="709" w:hanging="709"/>
        <w:jc w:val="center"/>
        <w:rPr>
          <w:rFonts w:cs="Arial"/>
          <w:b/>
        </w:rPr>
      </w:pPr>
    </w:p>
    <w:p w14:paraId="06D755AE" w14:textId="52D0AF91" w:rsidR="004C4B1F" w:rsidRDefault="004C4B1F" w:rsidP="006275C8">
      <w:pPr>
        <w:tabs>
          <w:tab w:val="left" w:pos="567"/>
        </w:tabs>
        <w:ind w:left="709" w:hanging="709"/>
        <w:jc w:val="center"/>
        <w:rPr>
          <w:rFonts w:cs="Arial"/>
          <w:b/>
        </w:rPr>
      </w:pPr>
    </w:p>
    <w:p w14:paraId="2AEC3EF8" w14:textId="44E01582" w:rsidR="00A96C41" w:rsidRDefault="00A96C41" w:rsidP="006275C8">
      <w:pPr>
        <w:tabs>
          <w:tab w:val="left" w:pos="567"/>
        </w:tabs>
        <w:ind w:left="709" w:hanging="709"/>
        <w:jc w:val="center"/>
        <w:rPr>
          <w:rFonts w:cs="Arial"/>
          <w:b/>
        </w:rPr>
      </w:pPr>
    </w:p>
    <w:p w14:paraId="63A606EC" w14:textId="5F4D8DAB" w:rsidR="00A96C41" w:rsidRDefault="00A96C41" w:rsidP="006275C8">
      <w:pPr>
        <w:tabs>
          <w:tab w:val="left" w:pos="567"/>
        </w:tabs>
        <w:ind w:left="709" w:hanging="709"/>
        <w:jc w:val="center"/>
        <w:rPr>
          <w:rFonts w:cs="Arial"/>
          <w:b/>
        </w:rPr>
      </w:pPr>
    </w:p>
    <w:p w14:paraId="3D40C6AB" w14:textId="77777777" w:rsidR="00A96C41" w:rsidRDefault="00A96C41" w:rsidP="006275C8">
      <w:pPr>
        <w:tabs>
          <w:tab w:val="left" w:pos="567"/>
        </w:tabs>
        <w:ind w:left="709" w:hanging="709"/>
        <w:jc w:val="center"/>
        <w:rPr>
          <w:rFonts w:cs="Arial"/>
          <w:b/>
        </w:rPr>
      </w:pPr>
    </w:p>
    <w:p w14:paraId="4D1E4EEF" w14:textId="716578B0" w:rsidR="004C4B1F" w:rsidRDefault="004C4B1F" w:rsidP="006275C8">
      <w:pPr>
        <w:tabs>
          <w:tab w:val="left" w:pos="567"/>
        </w:tabs>
        <w:ind w:left="709" w:hanging="709"/>
        <w:jc w:val="center"/>
        <w:rPr>
          <w:rFonts w:cs="Arial"/>
          <w:b/>
        </w:rPr>
      </w:pPr>
    </w:p>
    <w:p w14:paraId="5CD3F298" w14:textId="77777777" w:rsidR="004C4B1F" w:rsidRDefault="004C4B1F" w:rsidP="006275C8">
      <w:pPr>
        <w:tabs>
          <w:tab w:val="left" w:pos="567"/>
        </w:tabs>
        <w:ind w:left="709" w:hanging="709"/>
        <w:jc w:val="center"/>
        <w:rPr>
          <w:rFonts w:cs="Arial"/>
          <w:b/>
        </w:rPr>
      </w:pPr>
    </w:p>
    <w:p w14:paraId="351EECED" w14:textId="69D8F568" w:rsidR="004C4B1F" w:rsidRDefault="004C4B1F" w:rsidP="006275C8">
      <w:pPr>
        <w:tabs>
          <w:tab w:val="left" w:pos="567"/>
        </w:tabs>
        <w:ind w:left="709" w:hanging="709"/>
        <w:jc w:val="center"/>
        <w:rPr>
          <w:rFonts w:cs="Arial"/>
          <w:b/>
        </w:rPr>
      </w:pPr>
    </w:p>
    <w:p w14:paraId="1E661379" w14:textId="77777777" w:rsidR="004C4B1F" w:rsidRDefault="004C4B1F" w:rsidP="004C4B1F">
      <w:pPr>
        <w:tabs>
          <w:tab w:val="left" w:pos="2268"/>
        </w:tabs>
        <w:ind w:right="26"/>
        <w:rPr>
          <w:b/>
          <w:sz w:val="32"/>
          <w:szCs w:val="32"/>
        </w:rPr>
      </w:pPr>
      <w:r>
        <w:rPr>
          <w:b/>
          <w:sz w:val="32"/>
          <w:szCs w:val="32"/>
        </w:rPr>
        <w:lastRenderedPageBreak/>
        <w:t>Appendix 2</w:t>
      </w:r>
      <w:r>
        <w:rPr>
          <w:b/>
          <w:sz w:val="32"/>
          <w:szCs w:val="32"/>
        </w:rPr>
        <w:tab/>
      </w:r>
      <w:r w:rsidR="003A3BCC" w:rsidRPr="00E60DE1">
        <w:rPr>
          <w:b/>
          <w:sz w:val="32"/>
          <w:szCs w:val="32"/>
        </w:rPr>
        <w:t xml:space="preserve">Example groups relevant to the Section 75 </w:t>
      </w:r>
    </w:p>
    <w:p w14:paraId="0CC5A86F" w14:textId="2285B858" w:rsidR="003A3BCC" w:rsidRPr="00E60DE1" w:rsidRDefault="004C4B1F" w:rsidP="004C4B1F">
      <w:pPr>
        <w:tabs>
          <w:tab w:val="left" w:pos="2268"/>
        </w:tabs>
        <w:ind w:right="26"/>
        <w:rPr>
          <w:sz w:val="32"/>
          <w:szCs w:val="32"/>
        </w:rPr>
      </w:pPr>
      <w:r>
        <w:rPr>
          <w:b/>
          <w:sz w:val="32"/>
          <w:szCs w:val="32"/>
        </w:rPr>
        <w:tab/>
      </w:r>
      <w:r w:rsidR="003A3BCC" w:rsidRPr="00E60DE1">
        <w:rPr>
          <w:b/>
          <w:sz w:val="32"/>
          <w:szCs w:val="32"/>
        </w:rPr>
        <w:t xml:space="preserve">categories for Northern Ireland purposes </w:t>
      </w:r>
    </w:p>
    <w:p w14:paraId="0B16BCE1" w14:textId="77777777" w:rsidR="004C4B1F" w:rsidRDefault="004C4B1F" w:rsidP="006275C8">
      <w:pPr>
        <w:tabs>
          <w:tab w:val="left" w:pos="567"/>
        </w:tabs>
        <w:ind w:left="709" w:right="26" w:hanging="709"/>
        <w:rPr>
          <w:b/>
          <w:i/>
        </w:rPr>
      </w:pPr>
    </w:p>
    <w:p w14:paraId="15DB6200" w14:textId="1D1F8221" w:rsidR="003A3BCC" w:rsidRPr="0003491A" w:rsidRDefault="003A3BCC" w:rsidP="004C4B1F">
      <w:pPr>
        <w:tabs>
          <w:tab w:val="left" w:pos="567"/>
        </w:tabs>
        <w:ind w:left="709" w:right="-886" w:hanging="709"/>
        <w:rPr>
          <w:b/>
          <w:i/>
          <w:sz w:val="24"/>
          <w:szCs w:val="24"/>
        </w:rPr>
      </w:pPr>
      <w:r w:rsidRPr="0003491A">
        <w:rPr>
          <w:b/>
          <w:i/>
          <w:sz w:val="24"/>
          <w:szCs w:val="24"/>
        </w:rPr>
        <w:t>Please note, this list is for illust</w:t>
      </w:r>
      <w:r w:rsidR="004C4B1F" w:rsidRPr="0003491A">
        <w:rPr>
          <w:b/>
          <w:i/>
          <w:sz w:val="24"/>
          <w:szCs w:val="24"/>
        </w:rPr>
        <w:t xml:space="preserve">ration purposes only, it is not </w:t>
      </w:r>
      <w:r w:rsidRPr="0003491A">
        <w:rPr>
          <w:b/>
          <w:i/>
          <w:sz w:val="24"/>
          <w:szCs w:val="24"/>
        </w:rPr>
        <w:t>exhaustive.</w:t>
      </w:r>
    </w:p>
    <w:p w14:paraId="1C4B4BE8" w14:textId="77777777" w:rsidR="003A3BCC" w:rsidRPr="00E60DE1" w:rsidRDefault="003A3BCC" w:rsidP="006275C8">
      <w:pPr>
        <w:tabs>
          <w:tab w:val="left" w:pos="567"/>
        </w:tabs>
        <w:ind w:left="709" w:right="26" w:hanging="709"/>
      </w:pPr>
    </w:p>
    <w:tbl>
      <w:tblPr>
        <w:tblW w:w="9180" w:type="dxa"/>
        <w:tblInd w:w="-7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160"/>
        <w:gridCol w:w="7020"/>
      </w:tblGrid>
      <w:tr w:rsidR="003A3BCC" w:rsidRPr="00E60DE1" w14:paraId="5708FA8D" w14:textId="77777777" w:rsidTr="00BE4155">
        <w:trPr>
          <w:trHeight w:val="651"/>
        </w:trPr>
        <w:tc>
          <w:tcPr>
            <w:tcW w:w="2160" w:type="dxa"/>
            <w:tcBorders>
              <w:bottom w:val="single" w:sz="6" w:space="0" w:color="008000"/>
            </w:tcBorders>
          </w:tcPr>
          <w:p w14:paraId="0FABB5B6" w14:textId="77777777" w:rsidR="003A3BCC" w:rsidRPr="00E60DE1" w:rsidRDefault="003A3BCC" w:rsidP="006275C8">
            <w:pPr>
              <w:tabs>
                <w:tab w:val="left" w:pos="567"/>
              </w:tabs>
              <w:ind w:left="709" w:right="26" w:hanging="709"/>
              <w:rPr>
                <w:b/>
                <w:sz w:val="24"/>
                <w:szCs w:val="24"/>
              </w:rPr>
            </w:pPr>
            <w:r w:rsidRPr="00E60DE1">
              <w:rPr>
                <w:b/>
                <w:sz w:val="24"/>
                <w:szCs w:val="24"/>
              </w:rPr>
              <w:t>Category</w:t>
            </w:r>
          </w:p>
          <w:p w14:paraId="4966C3F5" w14:textId="77777777" w:rsidR="003A3BCC" w:rsidRPr="00E60DE1" w:rsidRDefault="003A3BCC" w:rsidP="006275C8">
            <w:pPr>
              <w:tabs>
                <w:tab w:val="left" w:pos="567"/>
              </w:tabs>
              <w:ind w:left="709" w:right="26" w:hanging="709"/>
              <w:rPr>
                <w:b/>
                <w:sz w:val="24"/>
                <w:szCs w:val="24"/>
              </w:rPr>
            </w:pPr>
          </w:p>
        </w:tc>
        <w:tc>
          <w:tcPr>
            <w:tcW w:w="7020" w:type="dxa"/>
            <w:tcBorders>
              <w:bottom w:val="single" w:sz="6" w:space="0" w:color="008000"/>
            </w:tcBorders>
          </w:tcPr>
          <w:p w14:paraId="06787ABB" w14:textId="77777777" w:rsidR="003A3BCC" w:rsidRPr="00E60DE1" w:rsidRDefault="003A3BCC" w:rsidP="006275C8">
            <w:pPr>
              <w:tabs>
                <w:tab w:val="left" w:pos="567"/>
              </w:tabs>
              <w:ind w:left="709" w:right="999" w:hanging="709"/>
              <w:rPr>
                <w:sz w:val="24"/>
                <w:szCs w:val="24"/>
              </w:rPr>
            </w:pPr>
            <w:r w:rsidRPr="00E60DE1">
              <w:rPr>
                <w:b/>
                <w:sz w:val="24"/>
                <w:szCs w:val="24"/>
              </w:rPr>
              <w:t>Example groups</w:t>
            </w:r>
          </w:p>
        </w:tc>
      </w:tr>
      <w:tr w:rsidR="003A3BCC" w:rsidRPr="00E60DE1" w14:paraId="5D9CB322" w14:textId="77777777" w:rsidTr="00BE4155">
        <w:trPr>
          <w:trHeight w:val="976"/>
        </w:trPr>
        <w:tc>
          <w:tcPr>
            <w:tcW w:w="2160" w:type="dxa"/>
            <w:tcBorders>
              <w:top w:val="nil"/>
            </w:tcBorders>
          </w:tcPr>
          <w:p w14:paraId="0E80C9EB" w14:textId="77777777" w:rsidR="003A3BCC" w:rsidRPr="00E60DE1" w:rsidRDefault="003A3BCC" w:rsidP="0003491A">
            <w:pPr>
              <w:tabs>
                <w:tab w:val="left" w:pos="567"/>
              </w:tabs>
              <w:ind w:left="709" w:right="26" w:hanging="709"/>
              <w:rPr>
                <w:sz w:val="24"/>
                <w:szCs w:val="24"/>
              </w:rPr>
            </w:pPr>
            <w:r w:rsidRPr="00E60DE1">
              <w:rPr>
                <w:sz w:val="24"/>
                <w:szCs w:val="24"/>
              </w:rPr>
              <w:t>Religious belief</w:t>
            </w:r>
          </w:p>
        </w:tc>
        <w:tc>
          <w:tcPr>
            <w:tcW w:w="7020" w:type="dxa"/>
            <w:tcBorders>
              <w:top w:val="nil"/>
            </w:tcBorders>
          </w:tcPr>
          <w:p w14:paraId="706A2106" w14:textId="77777777" w:rsidR="004C4B1F" w:rsidRDefault="003A3BCC" w:rsidP="0003491A">
            <w:pPr>
              <w:tabs>
                <w:tab w:val="left" w:pos="567"/>
              </w:tabs>
              <w:ind w:left="709" w:right="26" w:hanging="709"/>
              <w:rPr>
                <w:sz w:val="24"/>
                <w:szCs w:val="24"/>
              </w:rPr>
            </w:pPr>
            <w:r w:rsidRPr="00E60DE1">
              <w:rPr>
                <w:sz w:val="24"/>
                <w:szCs w:val="24"/>
              </w:rPr>
              <w:t>Buddhist; Catholic; Hindu</w:t>
            </w:r>
            <w:r w:rsidR="004C4B1F">
              <w:rPr>
                <w:sz w:val="24"/>
                <w:szCs w:val="24"/>
              </w:rPr>
              <w:t>; Jewish; Muslims, people of no</w:t>
            </w:r>
          </w:p>
          <w:p w14:paraId="7DCEF5EA" w14:textId="10DFAFDB" w:rsidR="003A3BCC" w:rsidRPr="00E60DE1" w:rsidRDefault="003A3BCC" w:rsidP="0003491A">
            <w:pPr>
              <w:tabs>
                <w:tab w:val="left" w:pos="567"/>
              </w:tabs>
              <w:ind w:left="709" w:right="26" w:hanging="709"/>
              <w:rPr>
                <w:sz w:val="24"/>
                <w:szCs w:val="24"/>
              </w:rPr>
            </w:pPr>
            <w:r w:rsidRPr="00E60DE1">
              <w:rPr>
                <w:sz w:val="24"/>
                <w:szCs w:val="24"/>
              </w:rPr>
              <w:t>religious belief; Protestants; Sikh; other faiths.</w:t>
            </w:r>
          </w:p>
          <w:p w14:paraId="07BCFF08" w14:textId="77777777" w:rsidR="003A3BCC" w:rsidRPr="0003491A" w:rsidRDefault="003A3BCC" w:rsidP="0003491A">
            <w:pPr>
              <w:tabs>
                <w:tab w:val="left" w:pos="567"/>
              </w:tabs>
              <w:ind w:left="709" w:right="26" w:hanging="709"/>
              <w:rPr>
                <w:sz w:val="16"/>
                <w:szCs w:val="16"/>
              </w:rPr>
            </w:pPr>
          </w:p>
          <w:p w14:paraId="5CB73B5E" w14:textId="77777777" w:rsidR="004C4B1F" w:rsidRDefault="003A3BCC" w:rsidP="0003491A">
            <w:pPr>
              <w:tabs>
                <w:tab w:val="left" w:pos="567"/>
              </w:tabs>
              <w:ind w:left="709" w:right="26" w:hanging="709"/>
              <w:rPr>
                <w:sz w:val="24"/>
                <w:szCs w:val="24"/>
              </w:rPr>
            </w:pPr>
            <w:r w:rsidRPr="00E60DE1">
              <w:rPr>
                <w:sz w:val="24"/>
                <w:szCs w:val="24"/>
              </w:rPr>
              <w:t xml:space="preserve">For the purposes of Section 75, the term “religious belief” is   </w:t>
            </w:r>
          </w:p>
          <w:p w14:paraId="1F6AC2F4" w14:textId="77777777" w:rsidR="004C4B1F" w:rsidRDefault="003A3BCC" w:rsidP="0003491A">
            <w:pPr>
              <w:tabs>
                <w:tab w:val="left" w:pos="567"/>
              </w:tabs>
              <w:ind w:left="709" w:right="26" w:hanging="709"/>
              <w:rPr>
                <w:i/>
                <w:iCs/>
                <w:sz w:val="24"/>
                <w:szCs w:val="24"/>
              </w:rPr>
            </w:pPr>
            <w:r w:rsidRPr="00E60DE1">
              <w:rPr>
                <w:sz w:val="24"/>
                <w:szCs w:val="24"/>
              </w:rPr>
              <w:t xml:space="preserve">the same definition as that used in the </w:t>
            </w:r>
            <w:r w:rsidRPr="00E60DE1">
              <w:rPr>
                <w:i/>
                <w:iCs/>
                <w:sz w:val="24"/>
                <w:szCs w:val="24"/>
              </w:rPr>
              <w:t xml:space="preserve">Fair Employment &amp; </w:t>
            </w:r>
          </w:p>
          <w:p w14:paraId="6032ACE5" w14:textId="77777777" w:rsidR="004C4B1F" w:rsidRDefault="003A3BCC" w:rsidP="0003491A">
            <w:pPr>
              <w:tabs>
                <w:tab w:val="left" w:pos="567"/>
              </w:tabs>
              <w:ind w:left="709" w:right="26" w:hanging="709"/>
              <w:rPr>
                <w:sz w:val="24"/>
                <w:szCs w:val="24"/>
              </w:rPr>
            </w:pPr>
            <w:r w:rsidRPr="00E60DE1">
              <w:rPr>
                <w:i/>
                <w:iCs/>
                <w:sz w:val="24"/>
                <w:szCs w:val="24"/>
              </w:rPr>
              <w:t>Treatment (NI) Order</w:t>
            </w:r>
            <w:r w:rsidRPr="00E60DE1">
              <w:rPr>
                <w:rStyle w:val="FootnoteReference"/>
                <w:sz w:val="24"/>
                <w:szCs w:val="24"/>
              </w:rPr>
              <w:footnoteReference w:id="9"/>
            </w:r>
            <w:r w:rsidRPr="00E60DE1">
              <w:rPr>
                <w:sz w:val="24"/>
                <w:szCs w:val="24"/>
              </w:rPr>
              <w:t xml:space="preserve">.  Therefore, “religious belief” also </w:t>
            </w:r>
          </w:p>
          <w:p w14:paraId="6C373DF4" w14:textId="77777777" w:rsidR="004C4B1F" w:rsidRDefault="003A3BCC" w:rsidP="0003491A">
            <w:pPr>
              <w:tabs>
                <w:tab w:val="left" w:pos="567"/>
              </w:tabs>
              <w:ind w:left="709" w:right="26" w:hanging="709"/>
              <w:rPr>
                <w:sz w:val="24"/>
                <w:szCs w:val="24"/>
              </w:rPr>
            </w:pPr>
            <w:r w:rsidRPr="00E60DE1">
              <w:rPr>
                <w:sz w:val="24"/>
                <w:szCs w:val="24"/>
              </w:rPr>
              <w:t xml:space="preserve">includes any </w:t>
            </w:r>
            <w:r w:rsidRPr="00E60DE1">
              <w:rPr>
                <w:i/>
                <w:iCs/>
                <w:sz w:val="24"/>
                <w:szCs w:val="24"/>
              </w:rPr>
              <w:t>perceived</w:t>
            </w:r>
            <w:r w:rsidRPr="00E60DE1">
              <w:rPr>
                <w:sz w:val="24"/>
                <w:szCs w:val="24"/>
              </w:rPr>
              <w:t xml:space="preserve"> religious belief (or perceived lack of </w:t>
            </w:r>
          </w:p>
          <w:p w14:paraId="69B733AF" w14:textId="77777777" w:rsidR="004C4B1F" w:rsidRDefault="003A3BCC" w:rsidP="0003491A">
            <w:pPr>
              <w:tabs>
                <w:tab w:val="left" w:pos="567"/>
              </w:tabs>
              <w:ind w:left="709" w:right="26" w:hanging="709"/>
              <w:rPr>
                <w:sz w:val="24"/>
                <w:szCs w:val="24"/>
              </w:rPr>
            </w:pPr>
            <w:r w:rsidRPr="00E60DE1">
              <w:rPr>
                <w:sz w:val="24"/>
                <w:szCs w:val="24"/>
              </w:rPr>
              <w:t xml:space="preserve">belief) and, in employment situations only, it also covers any </w:t>
            </w:r>
          </w:p>
          <w:p w14:paraId="3D84F366" w14:textId="77777777" w:rsidR="003A3BCC" w:rsidRDefault="003A3BCC" w:rsidP="0003491A">
            <w:pPr>
              <w:tabs>
                <w:tab w:val="left" w:pos="567"/>
              </w:tabs>
              <w:ind w:left="709" w:right="26" w:hanging="709"/>
              <w:rPr>
                <w:i/>
                <w:iCs/>
                <w:sz w:val="24"/>
                <w:szCs w:val="24"/>
              </w:rPr>
            </w:pPr>
            <w:r w:rsidRPr="00E60DE1">
              <w:rPr>
                <w:i/>
                <w:iCs/>
                <w:sz w:val="24"/>
                <w:szCs w:val="24"/>
              </w:rPr>
              <w:t>“similar philosophical belief”.</w:t>
            </w:r>
          </w:p>
          <w:p w14:paraId="78909478" w14:textId="1AFB80B2" w:rsidR="004C4B1F" w:rsidRPr="0003491A" w:rsidRDefault="004C4B1F" w:rsidP="0003491A">
            <w:pPr>
              <w:tabs>
                <w:tab w:val="left" w:pos="567"/>
              </w:tabs>
              <w:ind w:left="709" w:right="26" w:hanging="709"/>
              <w:rPr>
                <w:i/>
                <w:iCs/>
                <w:sz w:val="16"/>
                <w:szCs w:val="16"/>
              </w:rPr>
            </w:pPr>
          </w:p>
        </w:tc>
      </w:tr>
      <w:tr w:rsidR="003A3BCC" w:rsidRPr="00E60DE1" w14:paraId="74643C18" w14:textId="77777777" w:rsidTr="00BE4155">
        <w:trPr>
          <w:trHeight w:val="728"/>
        </w:trPr>
        <w:tc>
          <w:tcPr>
            <w:tcW w:w="2160" w:type="dxa"/>
          </w:tcPr>
          <w:p w14:paraId="5F90FCC9" w14:textId="30C85BE7" w:rsidR="003756FE" w:rsidRPr="00E60DE1" w:rsidRDefault="003A3BCC" w:rsidP="00DF71BC">
            <w:pPr>
              <w:tabs>
                <w:tab w:val="left" w:pos="567"/>
              </w:tabs>
              <w:ind w:left="709" w:right="26" w:hanging="709"/>
              <w:rPr>
                <w:sz w:val="24"/>
                <w:szCs w:val="24"/>
              </w:rPr>
            </w:pPr>
            <w:r w:rsidRPr="00E60DE1">
              <w:rPr>
                <w:sz w:val="24"/>
                <w:szCs w:val="24"/>
              </w:rPr>
              <w:t>Political opinion</w:t>
            </w:r>
          </w:p>
        </w:tc>
        <w:tc>
          <w:tcPr>
            <w:tcW w:w="7020" w:type="dxa"/>
          </w:tcPr>
          <w:p w14:paraId="75557D28" w14:textId="46606C14" w:rsidR="004C4B1F" w:rsidRDefault="003A3BCC" w:rsidP="0003491A">
            <w:pPr>
              <w:tabs>
                <w:tab w:val="left" w:pos="567"/>
              </w:tabs>
              <w:ind w:left="709" w:right="26" w:hanging="709"/>
              <w:rPr>
                <w:sz w:val="24"/>
                <w:szCs w:val="24"/>
              </w:rPr>
            </w:pPr>
            <w:r w:rsidRPr="00E60DE1">
              <w:rPr>
                <w:sz w:val="24"/>
                <w:szCs w:val="24"/>
              </w:rPr>
              <w:t>N</w:t>
            </w:r>
            <w:r w:rsidR="00DF71BC">
              <w:rPr>
                <w:sz w:val="24"/>
                <w:szCs w:val="24"/>
              </w:rPr>
              <w:t>ationalist generally; Unionist</w:t>
            </w:r>
            <w:r w:rsidRPr="00E60DE1">
              <w:rPr>
                <w:sz w:val="24"/>
                <w:szCs w:val="24"/>
              </w:rPr>
              <w:t xml:space="preserve"> generally; members/supporters </w:t>
            </w:r>
          </w:p>
          <w:p w14:paraId="0716E024" w14:textId="77777777" w:rsidR="003756FE" w:rsidRDefault="003A3BCC" w:rsidP="0003491A">
            <w:pPr>
              <w:tabs>
                <w:tab w:val="left" w:pos="567"/>
              </w:tabs>
              <w:ind w:left="709" w:right="26" w:hanging="709"/>
              <w:rPr>
                <w:sz w:val="24"/>
                <w:szCs w:val="24"/>
              </w:rPr>
            </w:pPr>
            <w:r w:rsidRPr="00E60DE1">
              <w:rPr>
                <w:sz w:val="24"/>
                <w:szCs w:val="24"/>
              </w:rPr>
              <w:t>of other political parties</w:t>
            </w:r>
            <w:r w:rsidR="003756FE" w:rsidRPr="00E60DE1">
              <w:rPr>
                <w:sz w:val="24"/>
                <w:szCs w:val="24"/>
              </w:rPr>
              <w:t>.</w:t>
            </w:r>
          </w:p>
          <w:p w14:paraId="583E9844" w14:textId="233A1A7D" w:rsidR="0003491A" w:rsidRPr="0003491A" w:rsidRDefault="0003491A" w:rsidP="0003491A">
            <w:pPr>
              <w:tabs>
                <w:tab w:val="left" w:pos="567"/>
              </w:tabs>
              <w:ind w:left="709" w:right="26" w:hanging="709"/>
              <w:rPr>
                <w:sz w:val="16"/>
                <w:szCs w:val="16"/>
              </w:rPr>
            </w:pPr>
          </w:p>
        </w:tc>
      </w:tr>
      <w:tr w:rsidR="003A3BCC" w:rsidRPr="00E60DE1" w14:paraId="310D2EE1" w14:textId="77777777" w:rsidTr="00BE4155">
        <w:trPr>
          <w:trHeight w:val="706"/>
        </w:trPr>
        <w:tc>
          <w:tcPr>
            <w:tcW w:w="2160" w:type="dxa"/>
          </w:tcPr>
          <w:p w14:paraId="44626B4A" w14:textId="77777777" w:rsidR="003A3BCC" w:rsidRPr="00E60DE1" w:rsidRDefault="003A3BCC" w:rsidP="0003491A">
            <w:pPr>
              <w:tabs>
                <w:tab w:val="left" w:pos="567"/>
              </w:tabs>
              <w:ind w:left="709" w:right="26" w:hanging="709"/>
              <w:rPr>
                <w:sz w:val="24"/>
                <w:szCs w:val="24"/>
              </w:rPr>
            </w:pPr>
            <w:r w:rsidRPr="00E60DE1">
              <w:rPr>
                <w:sz w:val="24"/>
                <w:szCs w:val="24"/>
              </w:rPr>
              <w:t>Racial group</w:t>
            </w:r>
          </w:p>
        </w:tc>
        <w:tc>
          <w:tcPr>
            <w:tcW w:w="7020" w:type="dxa"/>
          </w:tcPr>
          <w:p w14:paraId="356F6B84" w14:textId="77777777" w:rsidR="004C4B1F" w:rsidRDefault="003A3BCC" w:rsidP="0003491A">
            <w:pPr>
              <w:tabs>
                <w:tab w:val="left" w:pos="567"/>
              </w:tabs>
              <w:ind w:left="709" w:right="26" w:hanging="709"/>
              <w:rPr>
                <w:sz w:val="24"/>
                <w:szCs w:val="24"/>
              </w:rPr>
            </w:pPr>
            <w:r w:rsidRPr="00E60DE1">
              <w:rPr>
                <w:sz w:val="24"/>
                <w:szCs w:val="24"/>
              </w:rPr>
              <w:t xml:space="preserve">Black people; Chinese; Indians; Pakistanis; people of mixed </w:t>
            </w:r>
          </w:p>
          <w:p w14:paraId="772B40C7" w14:textId="77777777" w:rsidR="003A3BCC" w:rsidRDefault="003A3BCC" w:rsidP="0003491A">
            <w:pPr>
              <w:tabs>
                <w:tab w:val="left" w:pos="567"/>
              </w:tabs>
              <w:ind w:left="709" w:right="26" w:hanging="709"/>
              <w:rPr>
                <w:sz w:val="24"/>
                <w:szCs w:val="24"/>
              </w:rPr>
            </w:pPr>
            <w:r w:rsidRPr="00E60DE1">
              <w:rPr>
                <w:sz w:val="24"/>
                <w:szCs w:val="24"/>
              </w:rPr>
              <w:t>ethnic background; Polish; Roma; Travellers; White people.</w:t>
            </w:r>
          </w:p>
          <w:p w14:paraId="0EBAD86B" w14:textId="5BD43612" w:rsidR="0003491A" w:rsidRPr="0003491A" w:rsidRDefault="0003491A" w:rsidP="0003491A">
            <w:pPr>
              <w:tabs>
                <w:tab w:val="left" w:pos="567"/>
              </w:tabs>
              <w:ind w:left="709" w:right="26" w:hanging="709"/>
              <w:rPr>
                <w:sz w:val="16"/>
                <w:szCs w:val="16"/>
              </w:rPr>
            </w:pPr>
          </w:p>
        </w:tc>
      </w:tr>
      <w:tr w:rsidR="003A3BCC" w:rsidRPr="00E60DE1" w14:paraId="7CECEA88" w14:textId="77777777" w:rsidTr="00BE4155">
        <w:trPr>
          <w:trHeight w:val="726"/>
        </w:trPr>
        <w:tc>
          <w:tcPr>
            <w:tcW w:w="2160" w:type="dxa"/>
          </w:tcPr>
          <w:p w14:paraId="61CC3571" w14:textId="77777777" w:rsidR="003A3BCC" w:rsidRPr="00E60DE1" w:rsidRDefault="003A3BCC" w:rsidP="0003491A">
            <w:pPr>
              <w:ind w:right="26"/>
              <w:rPr>
                <w:sz w:val="24"/>
                <w:szCs w:val="24"/>
              </w:rPr>
            </w:pPr>
            <w:r w:rsidRPr="00E60DE1">
              <w:rPr>
                <w:sz w:val="24"/>
                <w:szCs w:val="24"/>
              </w:rPr>
              <w:t>Men and women generally</w:t>
            </w:r>
          </w:p>
        </w:tc>
        <w:tc>
          <w:tcPr>
            <w:tcW w:w="7020" w:type="dxa"/>
          </w:tcPr>
          <w:p w14:paraId="5F6CB905" w14:textId="77777777" w:rsidR="004C4B1F" w:rsidRDefault="003A3BCC" w:rsidP="0003491A">
            <w:pPr>
              <w:tabs>
                <w:tab w:val="left" w:pos="567"/>
              </w:tabs>
              <w:ind w:left="709" w:right="26" w:hanging="709"/>
              <w:rPr>
                <w:sz w:val="24"/>
                <w:szCs w:val="24"/>
              </w:rPr>
            </w:pPr>
            <w:r w:rsidRPr="00E60DE1">
              <w:rPr>
                <w:sz w:val="24"/>
                <w:szCs w:val="24"/>
              </w:rPr>
              <w:t xml:space="preserve">Men (including boys); Trans-gendered people; Transsexual </w:t>
            </w:r>
          </w:p>
          <w:p w14:paraId="236120E3" w14:textId="77777777" w:rsidR="003A3BCC" w:rsidRDefault="003A3BCC" w:rsidP="0003491A">
            <w:pPr>
              <w:tabs>
                <w:tab w:val="left" w:pos="567"/>
              </w:tabs>
              <w:ind w:left="709" w:right="26" w:hanging="709"/>
              <w:rPr>
                <w:sz w:val="24"/>
                <w:szCs w:val="24"/>
              </w:rPr>
            </w:pPr>
            <w:r w:rsidRPr="00E60DE1">
              <w:rPr>
                <w:sz w:val="24"/>
                <w:szCs w:val="24"/>
              </w:rPr>
              <w:t>people; women (including girls).</w:t>
            </w:r>
          </w:p>
          <w:p w14:paraId="722B29BB" w14:textId="3E000F8B" w:rsidR="0003491A" w:rsidRPr="0003491A" w:rsidRDefault="0003491A" w:rsidP="0003491A">
            <w:pPr>
              <w:tabs>
                <w:tab w:val="left" w:pos="567"/>
              </w:tabs>
              <w:ind w:left="709" w:right="26" w:hanging="709"/>
              <w:rPr>
                <w:sz w:val="16"/>
                <w:szCs w:val="16"/>
              </w:rPr>
            </w:pPr>
          </w:p>
        </w:tc>
      </w:tr>
      <w:tr w:rsidR="003A3BCC" w:rsidRPr="00E60DE1" w14:paraId="2440F36D" w14:textId="77777777" w:rsidTr="00BE4155">
        <w:trPr>
          <w:trHeight w:val="732"/>
        </w:trPr>
        <w:tc>
          <w:tcPr>
            <w:tcW w:w="2160" w:type="dxa"/>
          </w:tcPr>
          <w:p w14:paraId="27EE707F" w14:textId="77777777" w:rsidR="003A3BCC" w:rsidRPr="00E60DE1" w:rsidRDefault="003A3BCC" w:rsidP="0003491A">
            <w:pPr>
              <w:tabs>
                <w:tab w:val="left" w:pos="567"/>
              </w:tabs>
              <w:ind w:left="709" w:right="26" w:hanging="709"/>
              <w:rPr>
                <w:sz w:val="24"/>
                <w:szCs w:val="24"/>
              </w:rPr>
            </w:pPr>
            <w:r w:rsidRPr="00E60DE1">
              <w:rPr>
                <w:sz w:val="24"/>
                <w:szCs w:val="24"/>
              </w:rPr>
              <w:t>Marital status</w:t>
            </w:r>
          </w:p>
        </w:tc>
        <w:tc>
          <w:tcPr>
            <w:tcW w:w="7020" w:type="dxa"/>
          </w:tcPr>
          <w:p w14:paraId="42117E41" w14:textId="77777777" w:rsidR="0003491A" w:rsidRDefault="003A3BCC" w:rsidP="0003491A">
            <w:pPr>
              <w:tabs>
                <w:tab w:val="left" w:pos="567"/>
              </w:tabs>
              <w:ind w:left="709" w:right="26" w:hanging="709"/>
              <w:rPr>
                <w:sz w:val="24"/>
                <w:szCs w:val="24"/>
              </w:rPr>
            </w:pPr>
            <w:r w:rsidRPr="00E60DE1">
              <w:rPr>
                <w:sz w:val="24"/>
                <w:szCs w:val="24"/>
              </w:rPr>
              <w:t xml:space="preserve">Civil partners or people in civil partnerships; divorced people; </w:t>
            </w:r>
          </w:p>
          <w:p w14:paraId="7BB30033" w14:textId="77777777" w:rsidR="0003491A" w:rsidRDefault="003A3BCC" w:rsidP="0003491A">
            <w:pPr>
              <w:tabs>
                <w:tab w:val="left" w:pos="567"/>
              </w:tabs>
              <w:ind w:left="709" w:right="26" w:hanging="709"/>
              <w:rPr>
                <w:sz w:val="24"/>
                <w:szCs w:val="24"/>
              </w:rPr>
            </w:pPr>
            <w:r w:rsidRPr="00E60DE1">
              <w:rPr>
                <w:sz w:val="24"/>
                <w:szCs w:val="24"/>
              </w:rPr>
              <w:t xml:space="preserve">married people; separated people; single people; widowed </w:t>
            </w:r>
          </w:p>
          <w:p w14:paraId="680DA0C0" w14:textId="77777777" w:rsidR="003A3BCC" w:rsidRDefault="003A3BCC" w:rsidP="0003491A">
            <w:pPr>
              <w:tabs>
                <w:tab w:val="left" w:pos="567"/>
              </w:tabs>
              <w:ind w:left="709" w:right="26" w:hanging="709"/>
              <w:rPr>
                <w:sz w:val="24"/>
                <w:szCs w:val="24"/>
              </w:rPr>
            </w:pPr>
            <w:r w:rsidRPr="00E60DE1">
              <w:rPr>
                <w:sz w:val="24"/>
                <w:szCs w:val="24"/>
              </w:rPr>
              <w:t>people.</w:t>
            </w:r>
          </w:p>
          <w:p w14:paraId="015E932E" w14:textId="64E95FD0" w:rsidR="0003491A" w:rsidRPr="0003491A" w:rsidRDefault="0003491A" w:rsidP="0003491A">
            <w:pPr>
              <w:tabs>
                <w:tab w:val="left" w:pos="567"/>
              </w:tabs>
              <w:ind w:right="26"/>
              <w:rPr>
                <w:sz w:val="16"/>
                <w:szCs w:val="16"/>
              </w:rPr>
            </w:pPr>
          </w:p>
        </w:tc>
      </w:tr>
      <w:tr w:rsidR="00D1349E" w:rsidRPr="00E60DE1" w14:paraId="6CA6CE2D" w14:textId="77777777" w:rsidTr="00BE4155">
        <w:trPr>
          <w:trHeight w:val="599"/>
        </w:trPr>
        <w:tc>
          <w:tcPr>
            <w:tcW w:w="2160" w:type="dxa"/>
          </w:tcPr>
          <w:p w14:paraId="1C08CBE6" w14:textId="77777777" w:rsidR="00D1349E" w:rsidRDefault="00D1349E" w:rsidP="00D1349E">
            <w:pPr>
              <w:tabs>
                <w:tab w:val="left" w:pos="567"/>
              </w:tabs>
              <w:ind w:left="709" w:right="26" w:hanging="709"/>
              <w:rPr>
                <w:sz w:val="24"/>
                <w:szCs w:val="24"/>
              </w:rPr>
            </w:pPr>
            <w:r>
              <w:rPr>
                <w:sz w:val="24"/>
                <w:szCs w:val="24"/>
              </w:rPr>
              <w:t>Persons with a</w:t>
            </w:r>
          </w:p>
          <w:p w14:paraId="6AC75A6A" w14:textId="7FB1978A" w:rsidR="00D1349E" w:rsidRPr="00E60DE1" w:rsidRDefault="00DF71BC" w:rsidP="00D1349E">
            <w:pPr>
              <w:tabs>
                <w:tab w:val="left" w:pos="567"/>
              </w:tabs>
              <w:ind w:left="709" w:right="26" w:hanging="709"/>
              <w:rPr>
                <w:sz w:val="24"/>
                <w:szCs w:val="24"/>
              </w:rPr>
            </w:pPr>
            <w:r>
              <w:rPr>
                <w:sz w:val="24"/>
                <w:szCs w:val="24"/>
              </w:rPr>
              <w:t>D</w:t>
            </w:r>
            <w:r w:rsidR="00D1349E" w:rsidRPr="00E60DE1">
              <w:rPr>
                <w:sz w:val="24"/>
                <w:szCs w:val="24"/>
              </w:rPr>
              <w:t>isability</w:t>
            </w:r>
          </w:p>
        </w:tc>
        <w:tc>
          <w:tcPr>
            <w:tcW w:w="7020" w:type="dxa"/>
          </w:tcPr>
          <w:p w14:paraId="72DD151E" w14:textId="77777777" w:rsidR="00D1349E" w:rsidRDefault="00D1349E" w:rsidP="00D1349E">
            <w:pPr>
              <w:tabs>
                <w:tab w:val="left" w:pos="567"/>
              </w:tabs>
              <w:ind w:left="709" w:right="26" w:hanging="709"/>
              <w:rPr>
                <w:sz w:val="24"/>
                <w:szCs w:val="24"/>
              </w:rPr>
            </w:pPr>
            <w:r w:rsidRPr="00E60DE1">
              <w:rPr>
                <w:sz w:val="24"/>
                <w:szCs w:val="24"/>
              </w:rPr>
              <w:t xml:space="preserve">Persons with disabilities as defined by the Disability </w:t>
            </w:r>
          </w:p>
          <w:p w14:paraId="686F5EB0" w14:textId="77777777" w:rsidR="00D1349E" w:rsidRDefault="00D1349E" w:rsidP="00D1349E">
            <w:pPr>
              <w:tabs>
                <w:tab w:val="left" w:pos="567"/>
              </w:tabs>
              <w:ind w:left="709" w:right="26" w:hanging="709"/>
              <w:rPr>
                <w:sz w:val="24"/>
                <w:szCs w:val="24"/>
              </w:rPr>
            </w:pPr>
            <w:r w:rsidRPr="00E60DE1">
              <w:rPr>
                <w:sz w:val="24"/>
                <w:szCs w:val="24"/>
              </w:rPr>
              <w:t>Discrimination Act 1995.</w:t>
            </w:r>
          </w:p>
          <w:p w14:paraId="634BC3E3" w14:textId="093C46A8" w:rsidR="00D1349E" w:rsidRPr="00D1349E" w:rsidRDefault="00D1349E" w:rsidP="00D1349E">
            <w:pPr>
              <w:tabs>
                <w:tab w:val="left" w:pos="567"/>
              </w:tabs>
              <w:ind w:left="709" w:right="26" w:hanging="709"/>
              <w:rPr>
                <w:sz w:val="16"/>
                <w:szCs w:val="16"/>
              </w:rPr>
            </w:pPr>
          </w:p>
        </w:tc>
      </w:tr>
      <w:tr w:rsidR="00D1349E" w:rsidRPr="00E60DE1" w14:paraId="115B7930" w14:textId="77777777" w:rsidTr="00BE4155">
        <w:trPr>
          <w:trHeight w:val="716"/>
        </w:trPr>
        <w:tc>
          <w:tcPr>
            <w:tcW w:w="2160" w:type="dxa"/>
          </w:tcPr>
          <w:p w14:paraId="19685922" w14:textId="77777777" w:rsidR="00D1349E" w:rsidRDefault="00D1349E" w:rsidP="00D1349E">
            <w:pPr>
              <w:tabs>
                <w:tab w:val="left" w:pos="567"/>
              </w:tabs>
              <w:ind w:left="709" w:right="26" w:hanging="709"/>
              <w:rPr>
                <w:sz w:val="24"/>
                <w:szCs w:val="24"/>
              </w:rPr>
            </w:pPr>
            <w:r w:rsidRPr="00E60DE1">
              <w:rPr>
                <w:sz w:val="24"/>
                <w:szCs w:val="24"/>
              </w:rPr>
              <w:t xml:space="preserve">Persons with </w:t>
            </w:r>
          </w:p>
          <w:p w14:paraId="06210BDA" w14:textId="0E8CFD98" w:rsidR="00D1349E" w:rsidRDefault="00D1349E" w:rsidP="00D1349E">
            <w:pPr>
              <w:tabs>
                <w:tab w:val="left" w:pos="567"/>
              </w:tabs>
              <w:ind w:left="709" w:right="26" w:hanging="709"/>
              <w:rPr>
                <w:sz w:val="24"/>
                <w:szCs w:val="24"/>
              </w:rPr>
            </w:pPr>
            <w:r w:rsidRPr="00E60DE1">
              <w:rPr>
                <w:sz w:val="24"/>
                <w:szCs w:val="24"/>
              </w:rPr>
              <w:t>Dependants</w:t>
            </w:r>
          </w:p>
          <w:p w14:paraId="7B61C379" w14:textId="77777777" w:rsidR="00D1349E" w:rsidRDefault="00D1349E" w:rsidP="00D1349E">
            <w:pPr>
              <w:tabs>
                <w:tab w:val="left" w:pos="567"/>
              </w:tabs>
              <w:ind w:left="709" w:right="26" w:hanging="709"/>
              <w:rPr>
                <w:sz w:val="24"/>
                <w:szCs w:val="24"/>
              </w:rPr>
            </w:pPr>
          </w:p>
          <w:p w14:paraId="266A9B24" w14:textId="77777777" w:rsidR="00D1349E" w:rsidRDefault="00D1349E" w:rsidP="00D1349E">
            <w:pPr>
              <w:tabs>
                <w:tab w:val="left" w:pos="567"/>
              </w:tabs>
              <w:ind w:left="709" w:right="26" w:hanging="709"/>
              <w:rPr>
                <w:sz w:val="24"/>
                <w:szCs w:val="24"/>
              </w:rPr>
            </w:pPr>
          </w:p>
          <w:p w14:paraId="760C21A0" w14:textId="77777777" w:rsidR="00D1349E" w:rsidRDefault="00D1349E" w:rsidP="00D1349E">
            <w:pPr>
              <w:tabs>
                <w:tab w:val="left" w:pos="567"/>
              </w:tabs>
              <w:ind w:left="709" w:right="26" w:hanging="709"/>
              <w:rPr>
                <w:sz w:val="24"/>
                <w:szCs w:val="24"/>
              </w:rPr>
            </w:pPr>
            <w:r>
              <w:rPr>
                <w:sz w:val="24"/>
                <w:szCs w:val="24"/>
              </w:rPr>
              <w:t xml:space="preserve">Sexual </w:t>
            </w:r>
          </w:p>
          <w:p w14:paraId="56409812" w14:textId="33CA6186" w:rsidR="00D1349E" w:rsidRPr="00E60DE1" w:rsidRDefault="00D1349E" w:rsidP="00D1349E">
            <w:pPr>
              <w:tabs>
                <w:tab w:val="left" w:pos="567"/>
              </w:tabs>
              <w:ind w:left="709" w:right="26" w:hanging="709"/>
              <w:rPr>
                <w:sz w:val="24"/>
                <w:szCs w:val="24"/>
              </w:rPr>
            </w:pPr>
            <w:r>
              <w:rPr>
                <w:sz w:val="24"/>
                <w:szCs w:val="24"/>
              </w:rPr>
              <w:t>orientation</w:t>
            </w:r>
          </w:p>
        </w:tc>
        <w:tc>
          <w:tcPr>
            <w:tcW w:w="7020" w:type="dxa"/>
          </w:tcPr>
          <w:p w14:paraId="79C9C6C7" w14:textId="77777777" w:rsidR="00D1349E" w:rsidRDefault="00D1349E" w:rsidP="00D1349E">
            <w:pPr>
              <w:tabs>
                <w:tab w:val="left" w:pos="567"/>
              </w:tabs>
              <w:ind w:left="709" w:right="26" w:hanging="709"/>
              <w:rPr>
                <w:sz w:val="24"/>
                <w:szCs w:val="24"/>
              </w:rPr>
            </w:pPr>
            <w:r w:rsidRPr="00E60DE1">
              <w:rPr>
                <w:sz w:val="24"/>
                <w:szCs w:val="24"/>
              </w:rPr>
              <w:t xml:space="preserve">Persons with personal responsibility for the care of a child; for </w:t>
            </w:r>
          </w:p>
          <w:p w14:paraId="4CDBB7E1" w14:textId="77777777" w:rsidR="00D1349E" w:rsidRDefault="00D1349E" w:rsidP="00D1349E">
            <w:pPr>
              <w:tabs>
                <w:tab w:val="left" w:pos="567"/>
              </w:tabs>
              <w:ind w:left="709" w:right="26" w:hanging="709"/>
              <w:rPr>
                <w:sz w:val="24"/>
                <w:szCs w:val="24"/>
              </w:rPr>
            </w:pPr>
            <w:r w:rsidRPr="00E60DE1">
              <w:rPr>
                <w:sz w:val="24"/>
                <w:szCs w:val="24"/>
              </w:rPr>
              <w:t xml:space="preserve">the care of a person with a disability; or the care of a dependant </w:t>
            </w:r>
          </w:p>
          <w:p w14:paraId="6D94FBED" w14:textId="77777777" w:rsidR="00D1349E" w:rsidRDefault="00D1349E" w:rsidP="00D1349E">
            <w:pPr>
              <w:tabs>
                <w:tab w:val="left" w:pos="567"/>
              </w:tabs>
              <w:ind w:left="709" w:right="26" w:hanging="709"/>
              <w:rPr>
                <w:sz w:val="24"/>
                <w:szCs w:val="24"/>
              </w:rPr>
            </w:pPr>
            <w:r w:rsidRPr="00E60DE1">
              <w:rPr>
                <w:sz w:val="24"/>
                <w:szCs w:val="24"/>
              </w:rPr>
              <w:t>older person.</w:t>
            </w:r>
          </w:p>
          <w:p w14:paraId="6144C336" w14:textId="77777777" w:rsidR="00D1349E" w:rsidRPr="00D1349E" w:rsidRDefault="00D1349E" w:rsidP="00D1349E">
            <w:pPr>
              <w:tabs>
                <w:tab w:val="left" w:pos="567"/>
              </w:tabs>
              <w:ind w:left="709" w:right="26" w:hanging="709"/>
              <w:rPr>
                <w:sz w:val="16"/>
                <w:szCs w:val="16"/>
              </w:rPr>
            </w:pPr>
          </w:p>
          <w:p w14:paraId="51827AA6" w14:textId="3E3ED8A6" w:rsidR="00D1349E" w:rsidRDefault="00D1349E" w:rsidP="00D1349E">
            <w:pPr>
              <w:tabs>
                <w:tab w:val="left" w:pos="567"/>
              </w:tabs>
              <w:ind w:right="26"/>
              <w:rPr>
                <w:sz w:val="24"/>
                <w:szCs w:val="24"/>
              </w:rPr>
            </w:pPr>
            <w:r w:rsidRPr="00D1349E">
              <w:rPr>
                <w:sz w:val="24"/>
                <w:szCs w:val="24"/>
              </w:rPr>
              <w:t>Bisexual people; heterosexual people; gay or lesbian people.</w:t>
            </w:r>
          </w:p>
          <w:p w14:paraId="2ECA246F" w14:textId="07B5B90C" w:rsidR="00D1349E" w:rsidRDefault="00D1349E" w:rsidP="00D1349E">
            <w:pPr>
              <w:tabs>
                <w:tab w:val="left" w:pos="567"/>
              </w:tabs>
              <w:ind w:right="26"/>
              <w:rPr>
                <w:sz w:val="24"/>
                <w:szCs w:val="24"/>
              </w:rPr>
            </w:pPr>
          </w:p>
          <w:p w14:paraId="0716D0F8" w14:textId="42E38DF7" w:rsidR="00D1349E" w:rsidRPr="00E60DE1" w:rsidRDefault="00D1349E" w:rsidP="00D1349E">
            <w:pPr>
              <w:tabs>
                <w:tab w:val="left" w:pos="567"/>
              </w:tabs>
              <w:ind w:left="709" w:right="26" w:hanging="709"/>
              <w:rPr>
                <w:sz w:val="24"/>
                <w:szCs w:val="24"/>
              </w:rPr>
            </w:pPr>
          </w:p>
        </w:tc>
      </w:tr>
    </w:tbl>
    <w:p w14:paraId="1ABDEB77" w14:textId="4A936DD4" w:rsidR="006952EA" w:rsidRDefault="006952EA" w:rsidP="006275C8">
      <w:pPr>
        <w:tabs>
          <w:tab w:val="left" w:pos="567"/>
        </w:tabs>
        <w:ind w:left="709" w:right="26" w:hanging="709"/>
        <w:rPr>
          <w:b/>
          <w:sz w:val="32"/>
          <w:szCs w:val="32"/>
        </w:rPr>
      </w:pPr>
    </w:p>
    <w:p w14:paraId="14E94917" w14:textId="70D321D1" w:rsidR="00A96C41" w:rsidRDefault="00A96C41" w:rsidP="006275C8">
      <w:pPr>
        <w:tabs>
          <w:tab w:val="left" w:pos="567"/>
        </w:tabs>
        <w:ind w:left="709" w:right="26" w:hanging="709"/>
        <w:rPr>
          <w:b/>
          <w:sz w:val="32"/>
          <w:szCs w:val="32"/>
        </w:rPr>
      </w:pPr>
    </w:p>
    <w:p w14:paraId="6EC549E1" w14:textId="5C8FC0A9" w:rsidR="00A96C41" w:rsidRDefault="00A96C41" w:rsidP="006275C8">
      <w:pPr>
        <w:tabs>
          <w:tab w:val="left" w:pos="567"/>
        </w:tabs>
        <w:ind w:left="709" w:right="26" w:hanging="709"/>
        <w:rPr>
          <w:b/>
          <w:sz w:val="32"/>
          <w:szCs w:val="32"/>
        </w:rPr>
      </w:pPr>
    </w:p>
    <w:p w14:paraId="11DEF34E" w14:textId="77777777" w:rsidR="00DF71BC" w:rsidRDefault="00DF71BC" w:rsidP="006275C8">
      <w:pPr>
        <w:tabs>
          <w:tab w:val="left" w:pos="567"/>
        </w:tabs>
        <w:ind w:left="709" w:right="26" w:hanging="709"/>
        <w:rPr>
          <w:b/>
          <w:sz w:val="32"/>
          <w:szCs w:val="32"/>
        </w:rPr>
      </w:pPr>
    </w:p>
    <w:p w14:paraId="2AE86ACB" w14:textId="77777777" w:rsidR="00A96C41" w:rsidRPr="00E60DE1" w:rsidRDefault="00A96C41" w:rsidP="006275C8">
      <w:pPr>
        <w:tabs>
          <w:tab w:val="left" w:pos="567"/>
        </w:tabs>
        <w:ind w:left="709" w:right="26" w:hanging="709"/>
        <w:rPr>
          <w:b/>
          <w:sz w:val="32"/>
          <w:szCs w:val="32"/>
        </w:rPr>
      </w:pPr>
    </w:p>
    <w:p w14:paraId="02FEFFFD" w14:textId="77777777" w:rsidR="003A3BCC" w:rsidRPr="00E60DE1" w:rsidRDefault="003A3BCC" w:rsidP="00D1349E">
      <w:pPr>
        <w:tabs>
          <w:tab w:val="left" w:pos="2268"/>
        </w:tabs>
        <w:ind w:left="709" w:right="26" w:hanging="709"/>
        <w:rPr>
          <w:b/>
          <w:sz w:val="32"/>
          <w:szCs w:val="32"/>
        </w:rPr>
      </w:pPr>
      <w:r w:rsidRPr="00E60DE1">
        <w:rPr>
          <w:b/>
          <w:sz w:val="32"/>
          <w:szCs w:val="32"/>
        </w:rPr>
        <w:lastRenderedPageBreak/>
        <w:t>Appendix 3</w:t>
      </w:r>
      <w:r w:rsidRPr="00E60DE1">
        <w:rPr>
          <w:b/>
          <w:sz w:val="32"/>
          <w:szCs w:val="32"/>
        </w:rPr>
        <w:tab/>
        <w:t xml:space="preserve">List of consultees </w:t>
      </w:r>
    </w:p>
    <w:p w14:paraId="0BAF3287" w14:textId="076EA1E3" w:rsidR="006952EA" w:rsidRPr="00E60DE1" w:rsidRDefault="00D1349E" w:rsidP="00D1349E">
      <w:pPr>
        <w:tabs>
          <w:tab w:val="left" w:pos="2268"/>
        </w:tabs>
        <w:ind w:left="709" w:right="26" w:hanging="709"/>
      </w:pPr>
      <w:r>
        <w:tab/>
      </w:r>
      <w:r>
        <w:tab/>
      </w:r>
      <w:r w:rsidR="003A3BCC" w:rsidRPr="00E60DE1">
        <w:t>(Schedule 9</w:t>
      </w:r>
      <w:r w:rsidR="008D0D71" w:rsidRPr="00E60DE1">
        <w:t>, paragraph</w:t>
      </w:r>
      <w:r w:rsidR="003A3BCC" w:rsidRPr="00E60DE1">
        <w:t xml:space="preserve"> 4(2)(a)</w:t>
      </w:r>
      <w:r w:rsidR="008D0D71" w:rsidRPr="00E60DE1">
        <w:t>)</w:t>
      </w:r>
    </w:p>
    <w:p w14:paraId="5B321F90" w14:textId="77777777" w:rsidR="0083755B" w:rsidRPr="00E60DE1" w:rsidRDefault="0083755B" w:rsidP="006275C8">
      <w:pPr>
        <w:tabs>
          <w:tab w:val="left" w:pos="567"/>
        </w:tabs>
        <w:ind w:left="709" w:right="26" w:hanging="709"/>
      </w:pPr>
    </w:p>
    <w:p w14:paraId="2CF1C2D4" w14:textId="77777777" w:rsidR="0083755B" w:rsidRPr="00E60DE1" w:rsidRDefault="0083755B" w:rsidP="00D1349E">
      <w:pPr>
        <w:ind w:right="26"/>
        <w:rPr>
          <w:bCs/>
          <w:sz w:val="24"/>
          <w:szCs w:val="24"/>
        </w:rPr>
      </w:pPr>
      <w:r w:rsidRPr="00E60DE1">
        <w:rPr>
          <w:bCs/>
          <w:sz w:val="24"/>
          <w:szCs w:val="24"/>
        </w:rPr>
        <w:t>This list is not exhaustive: additional bodies may be added during the lifetime of the scheme to reflect the establishment of new organisations.</w:t>
      </w:r>
    </w:p>
    <w:p w14:paraId="51CBFC4E" w14:textId="77777777" w:rsidR="00855C54" w:rsidRPr="00E60DE1" w:rsidRDefault="00855C54" w:rsidP="006275C8">
      <w:pPr>
        <w:tabs>
          <w:tab w:val="left" w:pos="567"/>
        </w:tabs>
        <w:ind w:left="709" w:right="26" w:hanging="709"/>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1"/>
        <w:gridCol w:w="4648"/>
      </w:tblGrid>
      <w:tr w:rsidR="006952EA" w:rsidRPr="00E60DE1" w14:paraId="2B1ED4AD" w14:textId="77777777" w:rsidTr="00DF71BC">
        <w:tc>
          <w:tcPr>
            <w:tcW w:w="4561" w:type="dxa"/>
            <w:shd w:val="clear" w:color="auto" w:fill="auto"/>
          </w:tcPr>
          <w:p w14:paraId="39742EFB" w14:textId="77777777" w:rsidR="006952EA" w:rsidRPr="00E60DE1" w:rsidRDefault="006952EA" w:rsidP="006275C8">
            <w:pPr>
              <w:tabs>
                <w:tab w:val="left" w:pos="567"/>
              </w:tabs>
              <w:ind w:left="709" w:right="26" w:hanging="709"/>
              <w:rPr>
                <w:sz w:val="22"/>
                <w:szCs w:val="22"/>
              </w:rPr>
            </w:pPr>
            <w:r w:rsidRPr="00E60DE1">
              <w:rPr>
                <w:rFonts w:cs="Arial"/>
                <w:sz w:val="22"/>
                <w:szCs w:val="22"/>
              </w:rPr>
              <w:t>A:Gender</w:t>
            </w:r>
          </w:p>
        </w:tc>
        <w:tc>
          <w:tcPr>
            <w:tcW w:w="4648" w:type="dxa"/>
            <w:shd w:val="clear" w:color="auto" w:fill="auto"/>
          </w:tcPr>
          <w:p w14:paraId="393B1845" w14:textId="77777777" w:rsidR="006952EA" w:rsidRPr="00E60DE1" w:rsidRDefault="006952EA" w:rsidP="006275C8">
            <w:pPr>
              <w:tabs>
                <w:tab w:val="left" w:pos="567"/>
              </w:tabs>
              <w:ind w:left="709" w:hanging="709"/>
              <w:rPr>
                <w:rFonts w:cs="Arial"/>
                <w:sz w:val="22"/>
                <w:szCs w:val="22"/>
              </w:rPr>
            </w:pPr>
            <w:r w:rsidRPr="00E60DE1">
              <w:rPr>
                <w:rFonts w:cs="Arial"/>
                <w:sz w:val="22"/>
                <w:szCs w:val="22"/>
              </w:rPr>
              <w:t>Lesbian Advocacy Services Initiative (LASI)</w:t>
            </w:r>
          </w:p>
        </w:tc>
      </w:tr>
      <w:tr w:rsidR="006952EA" w:rsidRPr="00E60DE1" w14:paraId="30787163" w14:textId="77777777" w:rsidTr="00DF71BC">
        <w:tc>
          <w:tcPr>
            <w:tcW w:w="4561" w:type="dxa"/>
            <w:shd w:val="clear" w:color="auto" w:fill="auto"/>
          </w:tcPr>
          <w:p w14:paraId="58D1C0DF" w14:textId="77777777" w:rsidR="006952EA" w:rsidRPr="00E60DE1" w:rsidRDefault="006952EA" w:rsidP="006275C8">
            <w:pPr>
              <w:tabs>
                <w:tab w:val="left" w:pos="567"/>
              </w:tabs>
              <w:ind w:left="709" w:right="26" w:hanging="709"/>
              <w:rPr>
                <w:sz w:val="22"/>
                <w:szCs w:val="22"/>
              </w:rPr>
            </w:pPr>
            <w:r w:rsidRPr="00E60DE1">
              <w:rPr>
                <w:rFonts w:cs="Arial"/>
                <w:sz w:val="22"/>
                <w:szCs w:val="22"/>
              </w:rPr>
              <w:t>Action on Hearing Loss</w:t>
            </w:r>
          </w:p>
        </w:tc>
        <w:tc>
          <w:tcPr>
            <w:tcW w:w="4648" w:type="dxa"/>
            <w:shd w:val="clear" w:color="auto" w:fill="auto"/>
          </w:tcPr>
          <w:p w14:paraId="01E1048E" w14:textId="77777777" w:rsidR="006952EA" w:rsidRPr="00E60DE1" w:rsidRDefault="006952EA" w:rsidP="006275C8">
            <w:pPr>
              <w:tabs>
                <w:tab w:val="left" w:pos="567"/>
              </w:tabs>
              <w:ind w:left="709" w:hanging="709"/>
              <w:rPr>
                <w:rFonts w:cs="Arial"/>
                <w:sz w:val="22"/>
                <w:szCs w:val="22"/>
              </w:rPr>
            </w:pPr>
            <w:r w:rsidRPr="00E60DE1">
              <w:rPr>
                <w:rFonts w:cs="Arial"/>
                <w:sz w:val="22"/>
                <w:szCs w:val="22"/>
              </w:rPr>
              <w:t>MENCAP</w:t>
            </w:r>
          </w:p>
        </w:tc>
      </w:tr>
      <w:tr w:rsidR="006952EA" w:rsidRPr="00E60DE1" w14:paraId="132C1580" w14:textId="77777777" w:rsidTr="00DF71BC">
        <w:tc>
          <w:tcPr>
            <w:tcW w:w="4561" w:type="dxa"/>
            <w:shd w:val="clear" w:color="auto" w:fill="auto"/>
          </w:tcPr>
          <w:p w14:paraId="647188E3" w14:textId="77777777" w:rsidR="00D1349E" w:rsidRDefault="006952EA" w:rsidP="006275C8">
            <w:pPr>
              <w:tabs>
                <w:tab w:val="left" w:pos="567"/>
              </w:tabs>
              <w:ind w:left="709" w:right="26" w:hanging="709"/>
              <w:rPr>
                <w:rFonts w:cs="Arial"/>
                <w:sz w:val="22"/>
                <w:szCs w:val="22"/>
              </w:rPr>
            </w:pPr>
            <w:r w:rsidRPr="00E60DE1">
              <w:rPr>
                <w:rFonts w:cs="Arial"/>
                <w:sz w:val="22"/>
                <w:szCs w:val="22"/>
              </w:rPr>
              <w:t xml:space="preserve">Afro Community Support Organisation </w:t>
            </w:r>
          </w:p>
          <w:p w14:paraId="17A2A67B" w14:textId="46EBF061" w:rsidR="006952EA" w:rsidRPr="00E60DE1" w:rsidRDefault="006952EA" w:rsidP="006275C8">
            <w:pPr>
              <w:tabs>
                <w:tab w:val="left" w:pos="567"/>
              </w:tabs>
              <w:ind w:left="709" w:right="26" w:hanging="709"/>
              <w:rPr>
                <w:sz w:val="22"/>
                <w:szCs w:val="22"/>
              </w:rPr>
            </w:pPr>
            <w:r w:rsidRPr="00E60DE1">
              <w:rPr>
                <w:rFonts w:cs="Arial"/>
                <w:sz w:val="22"/>
                <w:szCs w:val="22"/>
              </w:rPr>
              <w:t>Northern Ireland (ACSONI)</w:t>
            </w:r>
          </w:p>
        </w:tc>
        <w:tc>
          <w:tcPr>
            <w:tcW w:w="4648" w:type="dxa"/>
            <w:shd w:val="clear" w:color="auto" w:fill="auto"/>
            <w:vAlign w:val="center"/>
          </w:tcPr>
          <w:p w14:paraId="55D97A0D" w14:textId="77777777" w:rsidR="006952EA" w:rsidRPr="00E60DE1" w:rsidRDefault="006952EA" w:rsidP="006275C8">
            <w:pPr>
              <w:tabs>
                <w:tab w:val="left" w:pos="567"/>
              </w:tabs>
              <w:ind w:left="709" w:hanging="709"/>
              <w:rPr>
                <w:rFonts w:cs="Arial"/>
                <w:sz w:val="22"/>
                <w:szCs w:val="22"/>
              </w:rPr>
            </w:pPr>
            <w:r w:rsidRPr="00E60DE1">
              <w:rPr>
                <w:rFonts w:cs="Arial"/>
                <w:sz w:val="22"/>
                <w:szCs w:val="22"/>
              </w:rPr>
              <w:t>Men's Advisory Project</w:t>
            </w:r>
          </w:p>
        </w:tc>
      </w:tr>
      <w:tr w:rsidR="006952EA" w:rsidRPr="00E60DE1" w14:paraId="0F886BE2" w14:textId="77777777" w:rsidTr="00DF71BC">
        <w:tc>
          <w:tcPr>
            <w:tcW w:w="4561" w:type="dxa"/>
            <w:shd w:val="clear" w:color="auto" w:fill="auto"/>
            <w:vAlign w:val="center"/>
          </w:tcPr>
          <w:p w14:paraId="1D417BA3" w14:textId="77777777" w:rsidR="006952EA" w:rsidRPr="00E60DE1" w:rsidRDefault="006952EA" w:rsidP="006275C8">
            <w:pPr>
              <w:tabs>
                <w:tab w:val="left" w:pos="567"/>
              </w:tabs>
              <w:ind w:left="709" w:hanging="709"/>
              <w:rPr>
                <w:rFonts w:cs="Arial"/>
                <w:sz w:val="22"/>
                <w:szCs w:val="22"/>
              </w:rPr>
            </w:pPr>
            <w:r w:rsidRPr="00E60DE1">
              <w:rPr>
                <w:rFonts w:cs="Arial"/>
                <w:sz w:val="22"/>
                <w:szCs w:val="22"/>
              </w:rPr>
              <w:t>Age NI</w:t>
            </w:r>
          </w:p>
        </w:tc>
        <w:tc>
          <w:tcPr>
            <w:tcW w:w="4648" w:type="dxa"/>
            <w:shd w:val="clear" w:color="auto" w:fill="auto"/>
            <w:vAlign w:val="center"/>
          </w:tcPr>
          <w:p w14:paraId="7430CF2A" w14:textId="77777777" w:rsidR="006952EA" w:rsidRPr="00E60DE1" w:rsidRDefault="006952EA" w:rsidP="006275C8">
            <w:pPr>
              <w:tabs>
                <w:tab w:val="left" w:pos="567"/>
              </w:tabs>
              <w:ind w:left="709" w:hanging="709"/>
              <w:rPr>
                <w:rFonts w:cs="Arial"/>
                <w:sz w:val="22"/>
                <w:szCs w:val="22"/>
              </w:rPr>
            </w:pPr>
            <w:r w:rsidRPr="00E60DE1">
              <w:rPr>
                <w:rFonts w:cs="Arial"/>
                <w:sz w:val="22"/>
                <w:szCs w:val="22"/>
              </w:rPr>
              <w:t>Mindwise</w:t>
            </w:r>
          </w:p>
        </w:tc>
      </w:tr>
      <w:tr w:rsidR="006952EA" w:rsidRPr="00E60DE1" w14:paraId="463E9BA9" w14:textId="77777777" w:rsidTr="00DF71BC">
        <w:tc>
          <w:tcPr>
            <w:tcW w:w="4561" w:type="dxa"/>
            <w:shd w:val="clear" w:color="auto" w:fill="auto"/>
          </w:tcPr>
          <w:p w14:paraId="7F9F66AF" w14:textId="77777777" w:rsidR="006952EA" w:rsidRPr="00E60DE1" w:rsidRDefault="006952EA" w:rsidP="006275C8">
            <w:pPr>
              <w:tabs>
                <w:tab w:val="left" w:pos="567"/>
              </w:tabs>
              <w:ind w:left="709" w:hanging="709"/>
              <w:rPr>
                <w:rFonts w:cs="Arial"/>
                <w:sz w:val="22"/>
                <w:szCs w:val="22"/>
              </w:rPr>
            </w:pPr>
            <w:r w:rsidRPr="00E60DE1">
              <w:rPr>
                <w:rFonts w:cs="Arial"/>
                <w:sz w:val="22"/>
                <w:szCs w:val="22"/>
              </w:rPr>
              <w:t>Al-Nisa Association Northern Ireland</w:t>
            </w:r>
          </w:p>
        </w:tc>
        <w:tc>
          <w:tcPr>
            <w:tcW w:w="4648" w:type="dxa"/>
            <w:shd w:val="clear" w:color="auto" w:fill="auto"/>
          </w:tcPr>
          <w:p w14:paraId="00EFBDEA" w14:textId="77777777" w:rsidR="00D1349E" w:rsidRDefault="006D294E" w:rsidP="006275C8">
            <w:pPr>
              <w:tabs>
                <w:tab w:val="left" w:pos="567"/>
              </w:tabs>
              <w:ind w:left="709" w:hanging="709"/>
              <w:rPr>
                <w:rFonts w:cs="Arial"/>
                <w:sz w:val="22"/>
                <w:szCs w:val="22"/>
              </w:rPr>
            </w:pPr>
            <w:r w:rsidRPr="00E60DE1">
              <w:rPr>
                <w:rFonts w:cs="Arial"/>
                <w:sz w:val="22"/>
                <w:szCs w:val="22"/>
              </w:rPr>
              <w:t>NICS Equality Pract</w:t>
            </w:r>
            <w:r w:rsidR="001627B5" w:rsidRPr="00E60DE1">
              <w:rPr>
                <w:rFonts w:cs="Arial"/>
                <w:sz w:val="22"/>
                <w:szCs w:val="22"/>
              </w:rPr>
              <w:t>it</w:t>
            </w:r>
            <w:r w:rsidRPr="00E60DE1">
              <w:rPr>
                <w:rFonts w:cs="Arial"/>
                <w:sz w:val="22"/>
                <w:szCs w:val="22"/>
              </w:rPr>
              <w:t xml:space="preserve">ioners Group (for wider </w:t>
            </w:r>
          </w:p>
          <w:p w14:paraId="21334083" w14:textId="50B9BF61" w:rsidR="006952EA" w:rsidRPr="00E60DE1" w:rsidRDefault="006D294E" w:rsidP="006275C8">
            <w:pPr>
              <w:tabs>
                <w:tab w:val="left" w:pos="567"/>
              </w:tabs>
              <w:ind w:left="709" w:hanging="709"/>
              <w:rPr>
                <w:rFonts w:cs="Arial"/>
                <w:sz w:val="22"/>
                <w:szCs w:val="22"/>
              </w:rPr>
            </w:pPr>
            <w:r w:rsidRPr="00E60DE1">
              <w:rPr>
                <w:rFonts w:cs="Arial"/>
                <w:sz w:val="22"/>
                <w:szCs w:val="22"/>
              </w:rPr>
              <w:t>circulation)</w:t>
            </w:r>
          </w:p>
        </w:tc>
      </w:tr>
      <w:tr w:rsidR="006D294E" w:rsidRPr="00E60DE1" w14:paraId="6519FED9" w14:textId="77777777" w:rsidTr="00DF71BC">
        <w:tc>
          <w:tcPr>
            <w:tcW w:w="4561" w:type="dxa"/>
            <w:shd w:val="clear" w:color="auto" w:fill="auto"/>
            <w:vAlign w:val="center"/>
          </w:tcPr>
          <w:p w14:paraId="6AE67377"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Alzheimer's Society</w:t>
            </w:r>
          </w:p>
        </w:tc>
        <w:tc>
          <w:tcPr>
            <w:tcW w:w="4648" w:type="dxa"/>
            <w:shd w:val="clear" w:color="auto" w:fill="auto"/>
          </w:tcPr>
          <w:p w14:paraId="25E88A9A"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Multi Cultural Resource Centre</w:t>
            </w:r>
          </w:p>
        </w:tc>
      </w:tr>
      <w:tr w:rsidR="006D294E" w:rsidRPr="00E60DE1" w14:paraId="3150C4B4" w14:textId="77777777" w:rsidTr="00DF71BC">
        <w:tc>
          <w:tcPr>
            <w:tcW w:w="4561" w:type="dxa"/>
            <w:shd w:val="clear" w:color="auto" w:fill="auto"/>
          </w:tcPr>
          <w:p w14:paraId="3152C0EC"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An Munia Tober</w:t>
            </w:r>
          </w:p>
        </w:tc>
        <w:tc>
          <w:tcPr>
            <w:tcW w:w="4648" w:type="dxa"/>
            <w:shd w:val="clear" w:color="auto" w:fill="auto"/>
          </w:tcPr>
          <w:p w14:paraId="4EBFDB66"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NI Muslim Family Association</w:t>
            </w:r>
          </w:p>
        </w:tc>
      </w:tr>
      <w:tr w:rsidR="006D294E" w:rsidRPr="00E60DE1" w14:paraId="6F4D3FF8" w14:textId="77777777" w:rsidTr="00DF71BC">
        <w:tc>
          <w:tcPr>
            <w:tcW w:w="4561" w:type="dxa"/>
            <w:shd w:val="clear" w:color="auto" w:fill="auto"/>
            <w:vAlign w:val="center"/>
          </w:tcPr>
          <w:p w14:paraId="0296EF68"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AutismNI</w:t>
            </w:r>
          </w:p>
        </w:tc>
        <w:tc>
          <w:tcPr>
            <w:tcW w:w="4648" w:type="dxa"/>
            <w:shd w:val="clear" w:color="auto" w:fill="auto"/>
          </w:tcPr>
          <w:p w14:paraId="736B1D3A"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NI Pakistani Cultural Association</w:t>
            </w:r>
          </w:p>
        </w:tc>
      </w:tr>
      <w:tr w:rsidR="006D294E" w:rsidRPr="00E60DE1" w14:paraId="6103BAAE" w14:textId="77777777" w:rsidTr="00DF71BC">
        <w:tc>
          <w:tcPr>
            <w:tcW w:w="4561" w:type="dxa"/>
            <w:shd w:val="clear" w:color="auto" w:fill="auto"/>
          </w:tcPr>
          <w:p w14:paraId="019BEE48"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Baha'i Council for Northern Ireland</w:t>
            </w:r>
          </w:p>
        </w:tc>
        <w:tc>
          <w:tcPr>
            <w:tcW w:w="4648" w:type="dxa"/>
            <w:shd w:val="clear" w:color="auto" w:fill="auto"/>
            <w:vAlign w:val="center"/>
          </w:tcPr>
          <w:p w14:paraId="470C8124" w14:textId="77777777" w:rsidR="00D1349E" w:rsidRDefault="006D294E" w:rsidP="006275C8">
            <w:pPr>
              <w:tabs>
                <w:tab w:val="left" w:pos="567"/>
              </w:tabs>
              <w:ind w:left="709" w:hanging="709"/>
              <w:rPr>
                <w:rFonts w:cs="Arial"/>
                <w:sz w:val="22"/>
                <w:szCs w:val="22"/>
              </w:rPr>
            </w:pPr>
            <w:r w:rsidRPr="00E60DE1">
              <w:rPr>
                <w:rFonts w:cs="Arial"/>
                <w:sz w:val="22"/>
                <w:szCs w:val="22"/>
              </w:rPr>
              <w:t xml:space="preserve">Northern Ireland Association for Mental </w:t>
            </w:r>
          </w:p>
          <w:p w14:paraId="5610E3E5" w14:textId="3606AB09" w:rsidR="006D294E" w:rsidRPr="00E60DE1" w:rsidRDefault="006D294E" w:rsidP="00D1349E">
            <w:pPr>
              <w:tabs>
                <w:tab w:val="left" w:pos="567"/>
              </w:tabs>
              <w:rPr>
                <w:rFonts w:cs="Arial"/>
                <w:sz w:val="22"/>
                <w:szCs w:val="22"/>
              </w:rPr>
            </w:pPr>
            <w:r w:rsidRPr="00E60DE1">
              <w:rPr>
                <w:rFonts w:cs="Arial"/>
                <w:sz w:val="22"/>
                <w:szCs w:val="22"/>
              </w:rPr>
              <w:t>Health</w:t>
            </w:r>
          </w:p>
        </w:tc>
      </w:tr>
      <w:tr w:rsidR="006D294E" w:rsidRPr="00E60DE1" w14:paraId="239601BD" w14:textId="77777777" w:rsidTr="00DF71BC">
        <w:tc>
          <w:tcPr>
            <w:tcW w:w="4561" w:type="dxa"/>
            <w:shd w:val="clear" w:color="auto" w:fill="auto"/>
            <w:vAlign w:val="center"/>
          </w:tcPr>
          <w:p w14:paraId="671D9F7E"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Barnardos</w:t>
            </w:r>
          </w:p>
        </w:tc>
        <w:tc>
          <w:tcPr>
            <w:tcW w:w="4648" w:type="dxa"/>
            <w:shd w:val="clear" w:color="auto" w:fill="auto"/>
          </w:tcPr>
          <w:p w14:paraId="767C8F65" w14:textId="792A217D" w:rsidR="006D294E" w:rsidRPr="00E60DE1" w:rsidRDefault="006D294E" w:rsidP="006275C8">
            <w:pPr>
              <w:tabs>
                <w:tab w:val="left" w:pos="567"/>
              </w:tabs>
              <w:ind w:left="709" w:hanging="709"/>
              <w:rPr>
                <w:rFonts w:cs="Arial"/>
                <w:sz w:val="22"/>
                <w:szCs w:val="22"/>
              </w:rPr>
            </w:pPr>
            <w:r w:rsidRPr="00E60DE1">
              <w:rPr>
                <w:rFonts w:cs="Arial"/>
                <w:sz w:val="22"/>
                <w:szCs w:val="22"/>
              </w:rPr>
              <w:t>Nort</w:t>
            </w:r>
            <w:r w:rsidR="00DF71BC">
              <w:rPr>
                <w:rFonts w:cs="Arial"/>
                <w:sz w:val="22"/>
                <w:szCs w:val="22"/>
              </w:rPr>
              <w:t xml:space="preserve">hern Ireland Council for Ethnic </w:t>
            </w:r>
            <w:r w:rsidRPr="00E60DE1">
              <w:rPr>
                <w:rFonts w:cs="Arial"/>
                <w:sz w:val="22"/>
                <w:szCs w:val="22"/>
              </w:rPr>
              <w:t>Minorities</w:t>
            </w:r>
          </w:p>
        </w:tc>
      </w:tr>
      <w:tr w:rsidR="006D294E" w:rsidRPr="00E60DE1" w14:paraId="76521E4F" w14:textId="77777777" w:rsidTr="00DF71BC">
        <w:tc>
          <w:tcPr>
            <w:tcW w:w="4561" w:type="dxa"/>
            <w:shd w:val="clear" w:color="auto" w:fill="auto"/>
            <w:vAlign w:val="center"/>
          </w:tcPr>
          <w:p w14:paraId="4CCD86CD"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Barnardos Tuar Ceatha Project</w:t>
            </w:r>
          </w:p>
        </w:tc>
        <w:tc>
          <w:tcPr>
            <w:tcW w:w="4648" w:type="dxa"/>
            <w:shd w:val="clear" w:color="auto" w:fill="auto"/>
            <w:vAlign w:val="center"/>
          </w:tcPr>
          <w:p w14:paraId="03B949D5"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Northern Ireland Deaf Youth Association</w:t>
            </w:r>
          </w:p>
        </w:tc>
      </w:tr>
      <w:tr w:rsidR="006D294E" w:rsidRPr="00E60DE1" w14:paraId="2F3CD7E0" w14:textId="77777777" w:rsidTr="00DF71BC">
        <w:tc>
          <w:tcPr>
            <w:tcW w:w="4561" w:type="dxa"/>
            <w:shd w:val="clear" w:color="auto" w:fill="auto"/>
          </w:tcPr>
          <w:p w14:paraId="4761A3CD"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Belfast Butterfly Club</w:t>
            </w:r>
          </w:p>
        </w:tc>
        <w:tc>
          <w:tcPr>
            <w:tcW w:w="4648" w:type="dxa"/>
            <w:shd w:val="clear" w:color="auto" w:fill="auto"/>
          </w:tcPr>
          <w:p w14:paraId="4CF037C3" w14:textId="77777777" w:rsidR="00D1349E" w:rsidRDefault="006D294E" w:rsidP="006275C8">
            <w:pPr>
              <w:tabs>
                <w:tab w:val="left" w:pos="567"/>
              </w:tabs>
              <w:ind w:left="709" w:hanging="709"/>
              <w:rPr>
                <w:rFonts w:cs="Arial"/>
                <w:sz w:val="22"/>
                <w:szCs w:val="22"/>
              </w:rPr>
            </w:pPr>
            <w:r w:rsidRPr="00E60DE1">
              <w:rPr>
                <w:rFonts w:cs="Arial"/>
                <w:sz w:val="22"/>
                <w:szCs w:val="22"/>
              </w:rPr>
              <w:t xml:space="preserve">Northern Ireland Gay Rights Association </w:t>
            </w:r>
          </w:p>
          <w:p w14:paraId="07D5C6EB" w14:textId="75049C61" w:rsidR="006D294E" w:rsidRPr="00E60DE1" w:rsidRDefault="006D294E" w:rsidP="006275C8">
            <w:pPr>
              <w:tabs>
                <w:tab w:val="left" w:pos="567"/>
              </w:tabs>
              <w:ind w:left="709" w:hanging="709"/>
              <w:rPr>
                <w:rFonts w:cs="Arial"/>
                <w:sz w:val="22"/>
                <w:szCs w:val="22"/>
              </w:rPr>
            </w:pPr>
            <w:r w:rsidRPr="00E60DE1">
              <w:rPr>
                <w:rFonts w:cs="Arial"/>
                <w:sz w:val="22"/>
                <w:szCs w:val="22"/>
              </w:rPr>
              <w:t>(NIGRA)</w:t>
            </w:r>
          </w:p>
        </w:tc>
      </w:tr>
      <w:tr w:rsidR="006D294E" w:rsidRPr="00E60DE1" w14:paraId="07C1ED35" w14:textId="77777777" w:rsidTr="00DF71BC">
        <w:tc>
          <w:tcPr>
            <w:tcW w:w="4561" w:type="dxa"/>
            <w:shd w:val="clear" w:color="auto" w:fill="auto"/>
            <w:vAlign w:val="center"/>
          </w:tcPr>
          <w:p w14:paraId="4C32702F"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British Deaf Association Northern Ireland</w:t>
            </w:r>
          </w:p>
        </w:tc>
        <w:tc>
          <w:tcPr>
            <w:tcW w:w="4648" w:type="dxa"/>
            <w:shd w:val="clear" w:color="auto" w:fill="auto"/>
          </w:tcPr>
          <w:p w14:paraId="4606A3AD"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Northern Ireland Human Rights Commission</w:t>
            </w:r>
          </w:p>
        </w:tc>
      </w:tr>
      <w:tr w:rsidR="006D294E" w:rsidRPr="00E60DE1" w14:paraId="0DA3C36F" w14:textId="77777777" w:rsidTr="00DF71BC">
        <w:tc>
          <w:tcPr>
            <w:tcW w:w="4561" w:type="dxa"/>
            <w:shd w:val="clear" w:color="auto" w:fill="auto"/>
          </w:tcPr>
          <w:p w14:paraId="35B5B710"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Cara-Friend</w:t>
            </w:r>
          </w:p>
        </w:tc>
        <w:tc>
          <w:tcPr>
            <w:tcW w:w="4648" w:type="dxa"/>
            <w:shd w:val="clear" w:color="auto" w:fill="auto"/>
          </w:tcPr>
          <w:p w14:paraId="173CAC1E"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Northern Ireland Human Rights Commission</w:t>
            </w:r>
          </w:p>
        </w:tc>
      </w:tr>
      <w:tr w:rsidR="006D294E" w:rsidRPr="00E60DE1" w14:paraId="527EAC74" w14:textId="77777777" w:rsidTr="00DF71BC">
        <w:tc>
          <w:tcPr>
            <w:tcW w:w="4561" w:type="dxa"/>
            <w:shd w:val="clear" w:color="auto" w:fill="auto"/>
            <w:vAlign w:val="center"/>
          </w:tcPr>
          <w:p w14:paraId="5E8D2634"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Carers Northern Ireland</w:t>
            </w:r>
          </w:p>
        </w:tc>
        <w:tc>
          <w:tcPr>
            <w:tcW w:w="4648" w:type="dxa"/>
            <w:shd w:val="clear" w:color="auto" w:fill="auto"/>
          </w:tcPr>
          <w:p w14:paraId="67FF9186"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Northern Ireland Youth Forum</w:t>
            </w:r>
          </w:p>
        </w:tc>
      </w:tr>
      <w:tr w:rsidR="006D294E" w:rsidRPr="00E60DE1" w14:paraId="3023FB06" w14:textId="77777777" w:rsidTr="00DF71BC">
        <w:tc>
          <w:tcPr>
            <w:tcW w:w="4561" w:type="dxa"/>
            <w:shd w:val="clear" w:color="auto" w:fill="auto"/>
            <w:vAlign w:val="center"/>
          </w:tcPr>
          <w:p w14:paraId="60AAB1C2"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Children in Northern Ireland (CiNI)</w:t>
            </w:r>
          </w:p>
        </w:tc>
        <w:tc>
          <w:tcPr>
            <w:tcW w:w="4648" w:type="dxa"/>
            <w:shd w:val="clear" w:color="auto" w:fill="auto"/>
            <w:vAlign w:val="center"/>
          </w:tcPr>
          <w:p w14:paraId="0F725498"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NSPCC Divisional Office</w:t>
            </w:r>
          </w:p>
        </w:tc>
      </w:tr>
      <w:tr w:rsidR="006D294E" w:rsidRPr="00E60DE1" w14:paraId="08F6EB25" w14:textId="77777777" w:rsidTr="00DF71BC">
        <w:tc>
          <w:tcPr>
            <w:tcW w:w="4561" w:type="dxa"/>
            <w:shd w:val="clear" w:color="auto" w:fill="auto"/>
            <w:vAlign w:val="center"/>
          </w:tcPr>
          <w:p w14:paraId="6F61EAAC"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Children's Law Centre</w:t>
            </w:r>
          </w:p>
        </w:tc>
        <w:tc>
          <w:tcPr>
            <w:tcW w:w="4648" w:type="dxa"/>
            <w:shd w:val="clear" w:color="auto" w:fill="auto"/>
          </w:tcPr>
          <w:p w14:paraId="1A74ABFE"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Oi Yin Bangor Chinese Women's Group</w:t>
            </w:r>
          </w:p>
        </w:tc>
      </w:tr>
      <w:tr w:rsidR="006D294E" w:rsidRPr="00E60DE1" w14:paraId="39C8C010" w14:textId="77777777" w:rsidTr="00DF71BC">
        <w:tc>
          <w:tcPr>
            <w:tcW w:w="4561" w:type="dxa"/>
            <w:shd w:val="clear" w:color="auto" w:fill="auto"/>
          </w:tcPr>
          <w:p w14:paraId="03A7A2F1"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Chinese Chamber of Commerce</w:t>
            </w:r>
          </w:p>
        </w:tc>
        <w:tc>
          <w:tcPr>
            <w:tcW w:w="4648" w:type="dxa"/>
            <w:shd w:val="clear" w:color="auto" w:fill="auto"/>
            <w:vAlign w:val="center"/>
          </w:tcPr>
          <w:p w14:paraId="5122A961"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Opportunity Youth</w:t>
            </w:r>
          </w:p>
        </w:tc>
      </w:tr>
      <w:tr w:rsidR="006D294E" w:rsidRPr="00E60DE1" w14:paraId="4AFF3E4B" w14:textId="77777777" w:rsidTr="00DF71BC">
        <w:tc>
          <w:tcPr>
            <w:tcW w:w="4561" w:type="dxa"/>
            <w:shd w:val="clear" w:color="auto" w:fill="auto"/>
          </w:tcPr>
          <w:p w14:paraId="657CE6C6"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Chinese Welfare Association</w:t>
            </w:r>
          </w:p>
        </w:tc>
        <w:tc>
          <w:tcPr>
            <w:tcW w:w="4648" w:type="dxa"/>
            <w:shd w:val="clear" w:color="auto" w:fill="auto"/>
            <w:vAlign w:val="center"/>
          </w:tcPr>
          <w:p w14:paraId="03AE2648"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Parenting Forum NI</w:t>
            </w:r>
          </w:p>
        </w:tc>
      </w:tr>
      <w:tr w:rsidR="006D294E" w:rsidRPr="00E60DE1" w14:paraId="63B681AC" w14:textId="77777777" w:rsidTr="00DF71BC">
        <w:tc>
          <w:tcPr>
            <w:tcW w:w="4561" w:type="dxa"/>
            <w:shd w:val="clear" w:color="auto" w:fill="auto"/>
            <w:vAlign w:val="bottom"/>
          </w:tcPr>
          <w:p w14:paraId="3D05AE8B"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Commissioner for Older People NI</w:t>
            </w:r>
          </w:p>
        </w:tc>
        <w:tc>
          <w:tcPr>
            <w:tcW w:w="4648" w:type="dxa"/>
            <w:shd w:val="clear" w:color="auto" w:fill="auto"/>
            <w:vAlign w:val="center"/>
          </w:tcPr>
          <w:p w14:paraId="1E05E889"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Parents Advice Centre</w:t>
            </w:r>
          </w:p>
        </w:tc>
      </w:tr>
      <w:tr w:rsidR="006D294E" w:rsidRPr="00E60DE1" w14:paraId="3AF16F93" w14:textId="77777777" w:rsidTr="00DF71BC">
        <w:tc>
          <w:tcPr>
            <w:tcW w:w="4561" w:type="dxa"/>
            <w:shd w:val="clear" w:color="auto" w:fill="auto"/>
          </w:tcPr>
          <w:p w14:paraId="6B997C46"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Craigavon Travellers Support Committee</w:t>
            </w:r>
          </w:p>
        </w:tc>
        <w:tc>
          <w:tcPr>
            <w:tcW w:w="4648" w:type="dxa"/>
            <w:shd w:val="clear" w:color="auto" w:fill="auto"/>
          </w:tcPr>
          <w:p w14:paraId="7A416CA2"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Polish Association Northern Ireland</w:t>
            </w:r>
          </w:p>
        </w:tc>
      </w:tr>
      <w:tr w:rsidR="006D294E" w:rsidRPr="00E60DE1" w14:paraId="6C96B00B" w14:textId="77777777" w:rsidTr="00DF71BC">
        <w:tc>
          <w:tcPr>
            <w:tcW w:w="4561" w:type="dxa"/>
            <w:shd w:val="clear" w:color="auto" w:fill="auto"/>
            <w:vAlign w:val="center"/>
          </w:tcPr>
          <w:p w14:paraId="5B522375"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Cruse Bereavement Care Northern Ireland</w:t>
            </w:r>
          </w:p>
        </w:tc>
        <w:tc>
          <w:tcPr>
            <w:tcW w:w="4648" w:type="dxa"/>
            <w:shd w:val="clear" w:color="auto" w:fill="auto"/>
            <w:vAlign w:val="center"/>
          </w:tcPr>
          <w:p w14:paraId="79271D29"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Praxis Care</w:t>
            </w:r>
          </w:p>
        </w:tc>
      </w:tr>
      <w:tr w:rsidR="006D294E" w:rsidRPr="00E60DE1" w14:paraId="1BC69933" w14:textId="77777777" w:rsidTr="00DF71BC">
        <w:tc>
          <w:tcPr>
            <w:tcW w:w="4561" w:type="dxa"/>
            <w:shd w:val="clear" w:color="auto" w:fill="auto"/>
          </w:tcPr>
          <w:p w14:paraId="6BEC8377"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Derry Travellers Support Group</w:t>
            </w:r>
          </w:p>
        </w:tc>
        <w:tc>
          <w:tcPr>
            <w:tcW w:w="4648" w:type="dxa"/>
            <w:shd w:val="clear" w:color="auto" w:fill="auto"/>
          </w:tcPr>
          <w:p w14:paraId="6B7C549A" w14:textId="77777777" w:rsidR="006D294E" w:rsidRPr="00E60DE1" w:rsidRDefault="006D294E" w:rsidP="006275C8">
            <w:pPr>
              <w:tabs>
                <w:tab w:val="left" w:pos="567"/>
              </w:tabs>
              <w:ind w:left="709" w:hanging="709"/>
              <w:rPr>
                <w:rFonts w:cs="Arial"/>
                <w:sz w:val="22"/>
                <w:szCs w:val="22"/>
              </w:rPr>
            </w:pPr>
            <w:r w:rsidRPr="00E60DE1">
              <w:rPr>
                <w:rFonts w:cs="Arial"/>
                <w:sz w:val="22"/>
                <w:szCs w:val="22"/>
              </w:rPr>
              <w:t>Queer Space</w:t>
            </w:r>
          </w:p>
        </w:tc>
      </w:tr>
      <w:tr w:rsidR="00855C54" w:rsidRPr="00E60DE1" w14:paraId="53B0B112" w14:textId="77777777" w:rsidTr="00DF71BC">
        <w:tc>
          <w:tcPr>
            <w:tcW w:w="4561" w:type="dxa"/>
            <w:shd w:val="clear" w:color="auto" w:fill="auto"/>
          </w:tcPr>
          <w:p w14:paraId="2CEFF9BE"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 xml:space="preserve">Department of Finance </w:t>
            </w:r>
          </w:p>
        </w:tc>
        <w:tc>
          <w:tcPr>
            <w:tcW w:w="4648" w:type="dxa"/>
            <w:shd w:val="clear" w:color="auto" w:fill="auto"/>
            <w:vAlign w:val="center"/>
          </w:tcPr>
          <w:p w14:paraId="0D4CBB0E"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Rape Crisis and Sexual Abuse Centre</w:t>
            </w:r>
          </w:p>
        </w:tc>
      </w:tr>
      <w:tr w:rsidR="00855C54" w:rsidRPr="00E60DE1" w14:paraId="151D8907" w14:textId="77777777" w:rsidTr="00DF71BC">
        <w:tc>
          <w:tcPr>
            <w:tcW w:w="4561" w:type="dxa"/>
            <w:shd w:val="clear" w:color="auto" w:fill="auto"/>
          </w:tcPr>
          <w:p w14:paraId="3C85E717"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Disability Action</w:t>
            </w:r>
          </w:p>
        </w:tc>
        <w:tc>
          <w:tcPr>
            <w:tcW w:w="4648" w:type="dxa"/>
            <w:shd w:val="clear" w:color="auto" w:fill="auto"/>
            <w:vAlign w:val="center"/>
          </w:tcPr>
          <w:p w14:paraId="77FF383E"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Relate Northern Ireland</w:t>
            </w:r>
          </w:p>
        </w:tc>
      </w:tr>
      <w:tr w:rsidR="00855C54" w:rsidRPr="00E60DE1" w14:paraId="52F143AF" w14:textId="77777777" w:rsidTr="00DF71BC">
        <w:tc>
          <w:tcPr>
            <w:tcW w:w="4561" w:type="dxa"/>
            <w:shd w:val="clear" w:color="auto" w:fill="auto"/>
          </w:tcPr>
          <w:p w14:paraId="291E979A"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Down's Syndrome Association</w:t>
            </w:r>
          </w:p>
        </w:tc>
        <w:tc>
          <w:tcPr>
            <w:tcW w:w="4648" w:type="dxa"/>
            <w:shd w:val="clear" w:color="auto" w:fill="auto"/>
            <w:vAlign w:val="center"/>
          </w:tcPr>
          <w:p w14:paraId="15AAC26B"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RNIB Northern Ireland</w:t>
            </w:r>
          </w:p>
        </w:tc>
      </w:tr>
      <w:tr w:rsidR="00855C54" w:rsidRPr="00E60DE1" w14:paraId="29C3976F" w14:textId="77777777" w:rsidTr="00DF71BC">
        <w:tc>
          <w:tcPr>
            <w:tcW w:w="4561" w:type="dxa"/>
            <w:shd w:val="clear" w:color="auto" w:fill="auto"/>
            <w:vAlign w:val="center"/>
          </w:tcPr>
          <w:p w14:paraId="0CBE6EFD"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Embrace</w:t>
            </w:r>
          </w:p>
        </w:tc>
        <w:tc>
          <w:tcPr>
            <w:tcW w:w="4648" w:type="dxa"/>
            <w:shd w:val="clear" w:color="auto" w:fill="auto"/>
          </w:tcPr>
          <w:p w14:paraId="00B48E4C"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Sai Pak Chinese Community Project</w:t>
            </w:r>
          </w:p>
        </w:tc>
      </w:tr>
      <w:tr w:rsidR="00855C54" w:rsidRPr="00E60DE1" w14:paraId="7FED7E8A" w14:textId="77777777" w:rsidTr="00DF71BC">
        <w:tc>
          <w:tcPr>
            <w:tcW w:w="4561" w:type="dxa"/>
            <w:shd w:val="clear" w:color="auto" w:fill="auto"/>
            <w:vAlign w:val="center"/>
          </w:tcPr>
          <w:p w14:paraId="4F953C0A"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Employers For Disability NI</w:t>
            </w:r>
          </w:p>
        </w:tc>
        <w:tc>
          <w:tcPr>
            <w:tcW w:w="4648" w:type="dxa"/>
            <w:shd w:val="clear" w:color="auto" w:fill="auto"/>
            <w:vAlign w:val="center"/>
          </w:tcPr>
          <w:p w14:paraId="2B2D3240"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The Nexus Institute</w:t>
            </w:r>
          </w:p>
        </w:tc>
      </w:tr>
      <w:tr w:rsidR="00855C54" w:rsidRPr="00E60DE1" w14:paraId="765FBDAA" w14:textId="77777777" w:rsidTr="00DF71BC">
        <w:tc>
          <w:tcPr>
            <w:tcW w:w="4561" w:type="dxa"/>
            <w:shd w:val="clear" w:color="auto" w:fill="auto"/>
          </w:tcPr>
          <w:p w14:paraId="551C644D"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Equality Coalition</w:t>
            </w:r>
          </w:p>
        </w:tc>
        <w:tc>
          <w:tcPr>
            <w:tcW w:w="4648" w:type="dxa"/>
            <w:shd w:val="clear" w:color="auto" w:fill="auto"/>
          </w:tcPr>
          <w:p w14:paraId="3D40B4AA"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The Northern Ireland Filipino Association</w:t>
            </w:r>
          </w:p>
        </w:tc>
      </w:tr>
      <w:tr w:rsidR="00855C54" w:rsidRPr="00E60DE1" w14:paraId="77BE99E1" w14:textId="77777777" w:rsidTr="00DF71BC">
        <w:tc>
          <w:tcPr>
            <w:tcW w:w="4561" w:type="dxa"/>
            <w:shd w:val="clear" w:color="auto" w:fill="auto"/>
          </w:tcPr>
          <w:p w14:paraId="51FC0FC7"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Equality Commission for Northern Ireland</w:t>
            </w:r>
          </w:p>
        </w:tc>
        <w:tc>
          <w:tcPr>
            <w:tcW w:w="4648" w:type="dxa"/>
            <w:shd w:val="clear" w:color="auto" w:fill="auto"/>
          </w:tcPr>
          <w:p w14:paraId="4DF62A39"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The Rainbow Project</w:t>
            </w:r>
          </w:p>
        </w:tc>
      </w:tr>
      <w:tr w:rsidR="00855C54" w:rsidRPr="00E60DE1" w14:paraId="4709C9F0" w14:textId="77777777" w:rsidTr="00DF71BC">
        <w:tc>
          <w:tcPr>
            <w:tcW w:w="4561" w:type="dxa"/>
            <w:shd w:val="clear" w:color="auto" w:fill="auto"/>
            <w:vAlign w:val="center"/>
          </w:tcPr>
          <w:p w14:paraId="66225063"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FPA N.I</w:t>
            </w:r>
          </w:p>
        </w:tc>
        <w:tc>
          <w:tcPr>
            <w:tcW w:w="4648" w:type="dxa"/>
            <w:shd w:val="clear" w:color="auto" w:fill="auto"/>
          </w:tcPr>
          <w:p w14:paraId="4D72C559"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Wah-Hep Chinese Community Association</w:t>
            </w:r>
          </w:p>
        </w:tc>
      </w:tr>
      <w:tr w:rsidR="00855C54" w:rsidRPr="00E60DE1" w14:paraId="216D092F" w14:textId="77777777" w:rsidTr="00DF71BC">
        <w:tc>
          <w:tcPr>
            <w:tcW w:w="4561" w:type="dxa"/>
            <w:shd w:val="clear" w:color="auto" w:fill="auto"/>
          </w:tcPr>
          <w:p w14:paraId="5D94D786"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Gay and Lesbian Youth Northern Ireland</w:t>
            </w:r>
          </w:p>
        </w:tc>
        <w:tc>
          <w:tcPr>
            <w:tcW w:w="4648" w:type="dxa"/>
            <w:shd w:val="clear" w:color="auto" w:fill="auto"/>
            <w:vAlign w:val="bottom"/>
          </w:tcPr>
          <w:p w14:paraId="321D19A1"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Youth Action Northern Ireland</w:t>
            </w:r>
          </w:p>
        </w:tc>
      </w:tr>
      <w:tr w:rsidR="00855C54" w:rsidRPr="00E60DE1" w14:paraId="351277B1" w14:textId="77777777" w:rsidTr="00DF71BC">
        <w:tc>
          <w:tcPr>
            <w:tcW w:w="4561" w:type="dxa"/>
            <w:shd w:val="clear" w:color="auto" w:fill="auto"/>
            <w:vAlign w:val="center"/>
          </w:tcPr>
          <w:p w14:paraId="6F0625CA"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Gingerbread NI</w:t>
            </w:r>
          </w:p>
        </w:tc>
        <w:tc>
          <w:tcPr>
            <w:tcW w:w="4648" w:type="dxa"/>
            <w:shd w:val="clear" w:color="auto" w:fill="auto"/>
            <w:vAlign w:val="bottom"/>
          </w:tcPr>
          <w:p w14:paraId="59E4AECB"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Youth Council for Northern Ireland</w:t>
            </w:r>
          </w:p>
        </w:tc>
      </w:tr>
      <w:tr w:rsidR="00855C54" w:rsidRPr="00E60DE1" w14:paraId="09388AFD" w14:textId="77777777" w:rsidTr="00DF71BC">
        <w:tc>
          <w:tcPr>
            <w:tcW w:w="4561" w:type="dxa"/>
            <w:shd w:val="clear" w:color="auto" w:fill="auto"/>
            <w:vAlign w:val="center"/>
          </w:tcPr>
          <w:p w14:paraId="208681E4"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Include Youth</w:t>
            </w:r>
          </w:p>
        </w:tc>
        <w:tc>
          <w:tcPr>
            <w:tcW w:w="4648" w:type="dxa"/>
            <w:shd w:val="clear" w:color="auto" w:fill="auto"/>
            <w:vAlign w:val="bottom"/>
          </w:tcPr>
          <w:p w14:paraId="6331D155"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Youthnet</w:t>
            </w:r>
          </w:p>
        </w:tc>
      </w:tr>
      <w:tr w:rsidR="00855C54" w:rsidRPr="00E60DE1" w14:paraId="1BC1F1DD" w14:textId="77777777" w:rsidTr="00DF71BC">
        <w:tc>
          <w:tcPr>
            <w:tcW w:w="4561" w:type="dxa"/>
            <w:shd w:val="clear" w:color="auto" w:fill="auto"/>
          </w:tcPr>
          <w:p w14:paraId="5938CEF8" w14:textId="77777777" w:rsidR="00855C54" w:rsidRPr="00E60DE1" w:rsidRDefault="00855C54" w:rsidP="006275C8">
            <w:pPr>
              <w:tabs>
                <w:tab w:val="left" w:pos="567"/>
              </w:tabs>
              <w:ind w:left="709" w:hanging="709"/>
              <w:rPr>
                <w:rFonts w:cs="Arial"/>
                <w:sz w:val="22"/>
                <w:szCs w:val="22"/>
              </w:rPr>
            </w:pPr>
            <w:r w:rsidRPr="00E60DE1">
              <w:rPr>
                <w:rFonts w:cs="Arial"/>
                <w:sz w:val="22"/>
                <w:szCs w:val="22"/>
              </w:rPr>
              <w:t>Indian Community Centre</w:t>
            </w:r>
          </w:p>
        </w:tc>
        <w:tc>
          <w:tcPr>
            <w:tcW w:w="4648" w:type="dxa"/>
            <w:shd w:val="clear" w:color="auto" w:fill="auto"/>
            <w:vAlign w:val="center"/>
          </w:tcPr>
          <w:p w14:paraId="7368EFBC" w14:textId="77777777" w:rsidR="00855C54" w:rsidRPr="00E60DE1" w:rsidRDefault="00855C54" w:rsidP="006275C8">
            <w:pPr>
              <w:tabs>
                <w:tab w:val="left" w:pos="567"/>
              </w:tabs>
              <w:ind w:left="709" w:hanging="709"/>
              <w:rPr>
                <w:rFonts w:cs="Arial"/>
                <w:sz w:val="22"/>
                <w:szCs w:val="22"/>
              </w:rPr>
            </w:pPr>
          </w:p>
        </w:tc>
      </w:tr>
    </w:tbl>
    <w:p w14:paraId="7A687AC8" w14:textId="77777777" w:rsidR="006952EA" w:rsidRPr="00E60DE1" w:rsidRDefault="006952EA" w:rsidP="006275C8">
      <w:pPr>
        <w:tabs>
          <w:tab w:val="left" w:pos="567"/>
        </w:tabs>
        <w:ind w:left="709" w:right="26" w:hanging="709"/>
      </w:pPr>
    </w:p>
    <w:p w14:paraId="1D189E17" w14:textId="2DE7481A" w:rsidR="00D87BB4" w:rsidRDefault="00D87BB4" w:rsidP="006275C8">
      <w:pPr>
        <w:tabs>
          <w:tab w:val="left" w:pos="567"/>
        </w:tabs>
        <w:ind w:left="709" w:right="26" w:hanging="709"/>
        <w:rPr>
          <w:rFonts w:cs="Arial"/>
          <w:b/>
          <w:sz w:val="32"/>
          <w:szCs w:val="32"/>
        </w:rPr>
      </w:pPr>
    </w:p>
    <w:p w14:paraId="1CC5E3C4" w14:textId="6C380CC1" w:rsidR="00A96C41" w:rsidRDefault="00A96C41" w:rsidP="006275C8">
      <w:pPr>
        <w:tabs>
          <w:tab w:val="left" w:pos="567"/>
        </w:tabs>
        <w:ind w:left="709" w:right="26" w:hanging="709"/>
        <w:rPr>
          <w:rFonts w:cs="Arial"/>
          <w:b/>
          <w:sz w:val="32"/>
          <w:szCs w:val="32"/>
        </w:rPr>
      </w:pPr>
    </w:p>
    <w:p w14:paraId="3D4E3A87" w14:textId="77777777" w:rsidR="00B0661A" w:rsidRDefault="00B0661A" w:rsidP="006275C8">
      <w:pPr>
        <w:tabs>
          <w:tab w:val="left" w:pos="567"/>
        </w:tabs>
        <w:ind w:left="709" w:right="26" w:hanging="709"/>
        <w:rPr>
          <w:rFonts w:cs="Arial"/>
          <w:b/>
          <w:sz w:val="32"/>
          <w:szCs w:val="32"/>
        </w:rPr>
      </w:pPr>
    </w:p>
    <w:p w14:paraId="2446B272" w14:textId="77777777" w:rsidR="00A96C41" w:rsidRPr="00E60DE1" w:rsidRDefault="00A96C41" w:rsidP="006275C8">
      <w:pPr>
        <w:tabs>
          <w:tab w:val="left" w:pos="567"/>
        </w:tabs>
        <w:ind w:left="709" w:right="26" w:hanging="709"/>
        <w:rPr>
          <w:rFonts w:cs="Arial"/>
          <w:b/>
          <w:sz w:val="32"/>
          <w:szCs w:val="32"/>
        </w:rPr>
      </w:pPr>
    </w:p>
    <w:p w14:paraId="5475993E" w14:textId="75AA3927" w:rsidR="003A3BCC" w:rsidRPr="00E60DE1" w:rsidRDefault="00D1349E" w:rsidP="00D1349E">
      <w:pPr>
        <w:tabs>
          <w:tab w:val="left" w:pos="2268"/>
        </w:tabs>
        <w:ind w:left="709" w:right="26" w:hanging="709"/>
        <w:rPr>
          <w:rFonts w:cs="Arial"/>
          <w:b/>
          <w:sz w:val="32"/>
          <w:szCs w:val="32"/>
        </w:rPr>
      </w:pPr>
      <w:r>
        <w:rPr>
          <w:rFonts w:cs="Arial"/>
          <w:b/>
          <w:sz w:val="32"/>
          <w:szCs w:val="32"/>
        </w:rPr>
        <w:lastRenderedPageBreak/>
        <w:t xml:space="preserve">Appendix 4 </w:t>
      </w:r>
      <w:r>
        <w:rPr>
          <w:rFonts w:cs="Arial"/>
          <w:b/>
          <w:sz w:val="32"/>
          <w:szCs w:val="32"/>
        </w:rPr>
        <w:tab/>
      </w:r>
      <w:r w:rsidR="003A3BCC" w:rsidRPr="00E60DE1">
        <w:rPr>
          <w:rFonts w:cs="Arial"/>
          <w:b/>
          <w:sz w:val="32"/>
          <w:szCs w:val="32"/>
        </w:rPr>
        <w:t>Timetable for measures proposed</w:t>
      </w:r>
    </w:p>
    <w:p w14:paraId="3E84C4E7" w14:textId="479772E4" w:rsidR="003A3BCC" w:rsidRPr="00E60DE1" w:rsidRDefault="00D1349E" w:rsidP="00D1349E">
      <w:pPr>
        <w:tabs>
          <w:tab w:val="left" w:pos="2268"/>
        </w:tabs>
        <w:ind w:left="709" w:right="26" w:hanging="709"/>
        <w:rPr>
          <w:rFonts w:cs="Arial"/>
        </w:rPr>
      </w:pPr>
      <w:r>
        <w:rPr>
          <w:rFonts w:cs="Arial"/>
        </w:rPr>
        <w:tab/>
      </w:r>
      <w:r>
        <w:rPr>
          <w:rFonts w:cs="Arial"/>
        </w:rPr>
        <w:tab/>
      </w:r>
      <w:r w:rsidR="003A3BCC" w:rsidRPr="00E60DE1">
        <w:rPr>
          <w:rFonts w:cs="Arial"/>
        </w:rPr>
        <w:t>(Schedule 9</w:t>
      </w:r>
      <w:r w:rsidR="008D0D71" w:rsidRPr="00E60DE1">
        <w:rPr>
          <w:rFonts w:cs="Arial"/>
        </w:rPr>
        <w:t>, paragraph</w:t>
      </w:r>
      <w:r w:rsidR="003A3BCC" w:rsidRPr="00E60DE1">
        <w:rPr>
          <w:rFonts w:cs="Arial"/>
        </w:rPr>
        <w:t xml:space="preserve"> 4(3)(b))</w:t>
      </w:r>
    </w:p>
    <w:p w14:paraId="0682A28B" w14:textId="77777777" w:rsidR="003A3BCC" w:rsidRPr="00E60DE1" w:rsidRDefault="003A3BCC" w:rsidP="006275C8">
      <w:pPr>
        <w:tabs>
          <w:tab w:val="left" w:pos="567"/>
        </w:tabs>
        <w:ind w:left="709" w:right="26" w:hanging="709"/>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3109"/>
        <w:gridCol w:w="3036"/>
      </w:tblGrid>
      <w:tr w:rsidR="003A3BCC" w:rsidRPr="00E60DE1" w14:paraId="11314A1E" w14:textId="77777777" w:rsidTr="00DF71BC">
        <w:tc>
          <w:tcPr>
            <w:tcW w:w="1630" w:type="pct"/>
            <w:shd w:val="clear" w:color="auto" w:fill="auto"/>
          </w:tcPr>
          <w:p w14:paraId="5CA2730E" w14:textId="77777777" w:rsidR="003A3BCC" w:rsidRPr="00E60DE1" w:rsidRDefault="003A3BCC" w:rsidP="006275C8">
            <w:pPr>
              <w:tabs>
                <w:tab w:val="left" w:pos="567"/>
              </w:tabs>
              <w:ind w:left="709" w:right="26" w:hanging="709"/>
              <w:rPr>
                <w:b/>
              </w:rPr>
            </w:pPr>
            <w:r w:rsidRPr="00E60DE1">
              <w:rPr>
                <w:b/>
              </w:rPr>
              <w:t xml:space="preserve">Measure </w:t>
            </w:r>
          </w:p>
          <w:p w14:paraId="5F24C1A4" w14:textId="77777777" w:rsidR="003A3BCC" w:rsidRPr="00E60DE1" w:rsidRDefault="003A3BCC" w:rsidP="006275C8">
            <w:pPr>
              <w:tabs>
                <w:tab w:val="left" w:pos="567"/>
              </w:tabs>
              <w:ind w:left="709" w:right="26" w:hanging="709"/>
              <w:rPr>
                <w:b/>
              </w:rPr>
            </w:pPr>
          </w:p>
        </w:tc>
        <w:tc>
          <w:tcPr>
            <w:tcW w:w="1705" w:type="pct"/>
            <w:shd w:val="clear" w:color="auto" w:fill="auto"/>
          </w:tcPr>
          <w:p w14:paraId="20259D74" w14:textId="77777777" w:rsidR="003A3BCC" w:rsidRPr="00E60DE1" w:rsidRDefault="003A3BCC" w:rsidP="006275C8">
            <w:pPr>
              <w:tabs>
                <w:tab w:val="left" w:pos="567"/>
              </w:tabs>
              <w:ind w:left="709" w:right="26" w:hanging="709"/>
              <w:rPr>
                <w:b/>
              </w:rPr>
            </w:pPr>
            <w:r w:rsidRPr="00E60DE1">
              <w:rPr>
                <w:b/>
              </w:rPr>
              <w:t xml:space="preserve">Lead responsibility </w:t>
            </w:r>
          </w:p>
        </w:tc>
        <w:tc>
          <w:tcPr>
            <w:tcW w:w="1665" w:type="pct"/>
            <w:shd w:val="clear" w:color="auto" w:fill="auto"/>
          </w:tcPr>
          <w:p w14:paraId="5E161BB1" w14:textId="77777777" w:rsidR="003A3BCC" w:rsidRPr="00E60DE1" w:rsidRDefault="003A3BCC" w:rsidP="006275C8">
            <w:pPr>
              <w:tabs>
                <w:tab w:val="left" w:pos="567"/>
              </w:tabs>
              <w:ind w:left="709" w:right="26" w:hanging="709"/>
              <w:rPr>
                <w:b/>
              </w:rPr>
            </w:pPr>
            <w:r w:rsidRPr="00E60DE1">
              <w:rPr>
                <w:b/>
              </w:rPr>
              <w:t xml:space="preserve">Timetable </w:t>
            </w:r>
          </w:p>
        </w:tc>
      </w:tr>
      <w:tr w:rsidR="003A3BCC" w:rsidRPr="00E60DE1" w14:paraId="1C2223EE" w14:textId="77777777" w:rsidTr="00DF71BC">
        <w:tc>
          <w:tcPr>
            <w:tcW w:w="1630" w:type="pct"/>
            <w:shd w:val="clear" w:color="auto" w:fill="auto"/>
          </w:tcPr>
          <w:p w14:paraId="766E1DD7" w14:textId="77777777" w:rsidR="00D1349E" w:rsidRDefault="003A3BCC" w:rsidP="006275C8">
            <w:pPr>
              <w:tabs>
                <w:tab w:val="left" w:pos="567"/>
              </w:tabs>
              <w:ind w:left="709" w:right="26" w:hanging="709"/>
              <w:rPr>
                <w:sz w:val="24"/>
                <w:szCs w:val="24"/>
              </w:rPr>
            </w:pPr>
            <w:r w:rsidRPr="00E60DE1">
              <w:rPr>
                <w:sz w:val="24"/>
                <w:szCs w:val="24"/>
              </w:rPr>
              <w:t xml:space="preserve">Section 75 Annual </w:t>
            </w:r>
          </w:p>
          <w:p w14:paraId="2AF51B32" w14:textId="42C40E87" w:rsidR="009535C5" w:rsidRPr="00E60DE1" w:rsidRDefault="003A3BCC" w:rsidP="006275C8">
            <w:pPr>
              <w:tabs>
                <w:tab w:val="left" w:pos="567"/>
              </w:tabs>
              <w:ind w:left="709" w:right="26" w:hanging="709"/>
              <w:rPr>
                <w:sz w:val="24"/>
                <w:szCs w:val="24"/>
              </w:rPr>
            </w:pPr>
            <w:r w:rsidRPr="00E60DE1">
              <w:rPr>
                <w:sz w:val="24"/>
                <w:szCs w:val="24"/>
              </w:rPr>
              <w:t>Progress Report</w:t>
            </w:r>
          </w:p>
        </w:tc>
        <w:tc>
          <w:tcPr>
            <w:tcW w:w="1705" w:type="pct"/>
            <w:shd w:val="clear" w:color="auto" w:fill="auto"/>
          </w:tcPr>
          <w:p w14:paraId="18210CC8" w14:textId="77777777" w:rsidR="003A3BCC" w:rsidRPr="00E60DE1" w:rsidRDefault="009535C5" w:rsidP="006275C8">
            <w:pPr>
              <w:tabs>
                <w:tab w:val="left" w:pos="567"/>
              </w:tabs>
              <w:ind w:left="709" w:right="26" w:hanging="709"/>
              <w:rPr>
                <w:sz w:val="24"/>
                <w:szCs w:val="24"/>
              </w:rPr>
            </w:pPr>
            <w:r w:rsidRPr="00E60DE1">
              <w:rPr>
                <w:sz w:val="24"/>
                <w:szCs w:val="24"/>
              </w:rPr>
              <w:t>Secretary</w:t>
            </w:r>
          </w:p>
        </w:tc>
        <w:tc>
          <w:tcPr>
            <w:tcW w:w="1665" w:type="pct"/>
            <w:shd w:val="clear" w:color="auto" w:fill="auto"/>
          </w:tcPr>
          <w:p w14:paraId="46F4104D" w14:textId="77777777" w:rsidR="003A3BCC" w:rsidRPr="00E60DE1" w:rsidRDefault="003A3BCC" w:rsidP="006275C8">
            <w:pPr>
              <w:tabs>
                <w:tab w:val="left" w:pos="567"/>
              </w:tabs>
              <w:ind w:left="709" w:right="26" w:hanging="709"/>
              <w:rPr>
                <w:sz w:val="24"/>
                <w:szCs w:val="24"/>
              </w:rPr>
            </w:pPr>
            <w:r w:rsidRPr="00E60DE1">
              <w:rPr>
                <w:sz w:val="24"/>
                <w:szCs w:val="24"/>
              </w:rPr>
              <w:t>31 August (annually)</w:t>
            </w:r>
          </w:p>
        </w:tc>
      </w:tr>
      <w:tr w:rsidR="003A3BCC" w:rsidRPr="00E60DE1" w14:paraId="3FE6F149" w14:textId="77777777" w:rsidTr="00DF71BC">
        <w:tc>
          <w:tcPr>
            <w:tcW w:w="1630" w:type="pct"/>
            <w:shd w:val="clear" w:color="auto" w:fill="auto"/>
          </w:tcPr>
          <w:p w14:paraId="64C91FA6" w14:textId="77777777" w:rsidR="009535C5" w:rsidRPr="00E60DE1" w:rsidRDefault="003A3BCC" w:rsidP="006275C8">
            <w:pPr>
              <w:tabs>
                <w:tab w:val="left" w:pos="567"/>
              </w:tabs>
              <w:ind w:left="709" w:right="26" w:hanging="709"/>
              <w:rPr>
                <w:sz w:val="24"/>
                <w:szCs w:val="24"/>
              </w:rPr>
            </w:pPr>
            <w:r w:rsidRPr="00E60DE1">
              <w:rPr>
                <w:sz w:val="24"/>
                <w:szCs w:val="24"/>
              </w:rPr>
              <w:t>Action plan</w:t>
            </w:r>
            <w:r w:rsidR="00A63A6C" w:rsidRPr="00E60DE1">
              <w:rPr>
                <w:sz w:val="24"/>
                <w:szCs w:val="24"/>
              </w:rPr>
              <w:t xml:space="preserve"> (reviewed)</w:t>
            </w:r>
          </w:p>
        </w:tc>
        <w:tc>
          <w:tcPr>
            <w:tcW w:w="1705" w:type="pct"/>
            <w:shd w:val="clear" w:color="auto" w:fill="auto"/>
          </w:tcPr>
          <w:p w14:paraId="12D01A5E" w14:textId="557E4672" w:rsidR="003A3BCC" w:rsidRPr="00E60DE1" w:rsidRDefault="00A63A6C" w:rsidP="00D1349E">
            <w:pPr>
              <w:tabs>
                <w:tab w:val="left" w:pos="567"/>
              </w:tabs>
              <w:ind w:left="709" w:right="26" w:hanging="709"/>
              <w:rPr>
                <w:sz w:val="24"/>
                <w:szCs w:val="24"/>
              </w:rPr>
            </w:pPr>
            <w:r w:rsidRPr="00E60DE1">
              <w:rPr>
                <w:sz w:val="24"/>
                <w:szCs w:val="24"/>
              </w:rPr>
              <w:t xml:space="preserve">Equality </w:t>
            </w:r>
            <w:r w:rsidR="00D1349E">
              <w:rPr>
                <w:sz w:val="24"/>
                <w:szCs w:val="24"/>
              </w:rPr>
              <w:t>Officer</w:t>
            </w:r>
          </w:p>
        </w:tc>
        <w:tc>
          <w:tcPr>
            <w:tcW w:w="1665" w:type="pct"/>
            <w:shd w:val="clear" w:color="auto" w:fill="auto"/>
          </w:tcPr>
          <w:p w14:paraId="66181CB7" w14:textId="77777777" w:rsidR="003A3BCC" w:rsidRDefault="00A1610C" w:rsidP="006275C8">
            <w:pPr>
              <w:tabs>
                <w:tab w:val="left" w:pos="567"/>
              </w:tabs>
              <w:ind w:left="709" w:right="26" w:hanging="709"/>
              <w:rPr>
                <w:sz w:val="24"/>
                <w:szCs w:val="24"/>
              </w:rPr>
            </w:pPr>
            <w:r>
              <w:rPr>
                <w:sz w:val="24"/>
                <w:szCs w:val="24"/>
              </w:rPr>
              <w:t>30 June</w:t>
            </w:r>
            <w:r w:rsidR="00A63A6C" w:rsidRPr="00E60DE1">
              <w:rPr>
                <w:sz w:val="24"/>
                <w:szCs w:val="24"/>
              </w:rPr>
              <w:t xml:space="preserve"> (annually)</w:t>
            </w:r>
          </w:p>
          <w:p w14:paraId="549053AD" w14:textId="6E665001" w:rsidR="00D1349E" w:rsidRPr="00E60DE1" w:rsidRDefault="00D1349E" w:rsidP="006275C8">
            <w:pPr>
              <w:tabs>
                <w:tab w:val="left" w:pos="567"/>
              </w:tabs>
              <w:ind w:left="709" w:right="26" w:hanging="709"/>
              <w:rPr>
                <w:sz w:val="24"/>
                <w:szCs w:val="24"/>
              </w:rPr>
            </w:pPr>
          </w:p>
        </w:tc>
      </w:tr>
      <w:tr w:rsidR="003A3BCC" w:rsidRPr="00E60DE1" w14:paraId="6D7FCC73" w14:textId="77777777" w:rsidTr="00DF71BC">
        <w:tc>
          <w:tcPr>
            <w:tcW w:w="1630" w:type="pct"/>
            <w:shd w:val="clear" w:color="auto" w:fill="auto"/>
          </w:tcPr>
          <w:p w14:paraId="2224E0E0" w14:textId="77777777" w:rsidR="00D1349E" w:rsidRDefault="003A3BCC" w:rsidP="006275C8">
            <w:pPr>
              <w:tabs>
                <w:tab w:val="left" w:pos="567"/>
              </w:tabs>
              <w:ind w:left="709" w:right="26" w:hanging="709"/>
              <w:rPr>
                <w:sz w:val="24"/>
                <w:szCs w:val="24"/>
              </w:rPr>
            </w:pPr>
            <w:r w:rsidRPr="00E60DE1">
              <w:rPr>
                <w:sz w:val="24"/>
                <w:szCs w:val="24"/>
              </w:rPr>
              <w:t xml:space="preserve">Consultation list </w:t>
            </w:r>
          </w:p>
          <w:p w14:paraId="19C34468" w14:textId="619EBF7C" w:rsidR="003A3BCC" w:rsidRPr="00E60DE1" w:rsidRDefault="003A3BCC" w:rsidP="006275C8">
            <w:pPr>
              <w:tabs>
                <w:tab w:val="left" w:pos="567"/>
              </w:tabs>
              <w:ind w:left="709" w:right="26" w:hanging="709"/>
              <w:rPr>
                <w:sz w:val="24"/>
                <w:szCs w:val="24"/>
              </w:rPr>
            </w:pPr>
            <w:r w:rsidRPr="00E60DE1">
              <w:rPr>
                <w:sz w:val="24"/>
                <w:szCs w:val="24"/>
              </w:rPr>
              <w:t>reviewed and updated</w:t>
            </w:r>
          </w:p>
        </w:tc>
        <w:tc>
          <w:tcPr>
            <w:tcW w:w="1705" w:type="pct"/>
            <w:shd w:val="clear" w:color="auto" w:fill="auto"/>
          </w:tcPr>
          <w:p w14:paraId="7323F6CF" w14:textId="44093C91" w:rsidR="003A3BCC" w:rsidRPr="00E60DE1" w:rsidRDefault="003A3BCC" w:rsidP="00D1349E">
            <w:pPr>
              <w:tabs>
                <w:tab w:val="left" w:pos="567"/>
              </w:tabs>
              <w:ind w:left="709" w:right="26" w:hanging="709"/>
              <w:rPr>
                <w:sz w:val="24"/>
                <w:szCs w:val="24"/>
              </w:rPr>
            </w:pPr>
            <w:r w:rsidRPr="00E60DE1">
              <w:rPr>
                <w:sz w:val="24"/>
                <w:szCs w:val="24"/>
              </w:rPr>
              <w:t xml:space="preserve">Equality </w:t>
            </w:r>
            <w:r w:rsidR="00D1349E">
              <w:rPr>
                <w:sz w:val="24"/>
                <w:szCs w:val="24"/>
              </w:rPr>
              <w:t>Officer</w:t>
            </w:r>
          </w:p>
        </w:tc>
        <w:tc>
          <w:tcPr>
            <w:tcW w:w="1665" w:type="pct"/>
            <w:shd w:val="clear" w:color="auto" w:fill="auto"/>
          </w:tcPr>
          <w:p w14:paraId="45C069C5" w14:textId="135F5E1F" w:rsidR="003A3BCC" w:rsidRPr="00E60DE1" w:rsidRDefault="00A1610C" w:rsidP="006275C8">
            <w:pPr>
              <w:tabs>
                <w:tab w:val="left" w:pos="567"/>
              </w:tabs>
              <w:ind w:left="709" w:right="26" w:hanging="709"/>
              <w:rPr>
                <w:sz w:val="24"/>
                <w:szCs w:val="24"/>
              </w:rPr>
            </w:pPr>
            <w:r>
              <w:rPr>
                <w:sz w:val="24"/>
                <w:szCs w:val="24"/>
              </w:rPr>
              <w:t xml:space="preserve">31 August </w:t>
            </w:r>
            <w:r w:rsidR="003A3BCC" w:rsidRPr="00E60DE1">
              <w:rPr>
                <w:sz w:val="24"/>
                <w:szCs w:val="24"/>
              </w:rPr>
              <w:t>(annually)</w:t>
            </w:r>
          </w:p>
          <w:p w14:paraId="01A68D1A" w14:textId="77777777" w:rsidR="003A3BCC" w:rsidRPr="00E60DE1" w:rsidRDefault="003A3BCC" w:rsidP="006275C8">
            <w:pPr>
              <w:tabs>
                <w:tab w:val="left" w:pos="567"/>
              </w:tabs>
              <w:ind w:left="709" w:right="26" w:hanging="709"/>
              <w:rPr>
                <w:sz w:val="24"/>
                <w:szCs w:val="24"/>
              </w:rPr>
            </w:pPr>
          </w:p>
        </w:tc>
      </w:tr>
      <w:tr w:rsidR="003A3BCC" w:rsidRPr="00E60DE1" w14:paraId="276957A3" w14:textId="77777777" w:rsidTr="00DF71BC">
        <w:tc>
          <w:tcPr>
            <w:tcW w:w="1630" w:type="pct"/>
            <w:shd w:val="clear" w:color="auto" w:fill="auto"/>
          </w:tcPr>
          <w:p w14:paraId="1D4A64D3" w14:textId="77777777" w:rsidR="00D1349E" w:rsidRDefault="00C30182" w:rsidP="006275C8">
            <w:pPr>
              <w:tabs>
                <w:tab w:val="left" w:pos="567"/>
              </w:tabs>
              <w:ind w:left="709" w:right="26" w:hanging="709"/>
              <w:rPr>
                <w:sz w:val="24"/>
                <w:szCs w:val="24"/>
              </w:rPr>
            </w:pPr>
            <w:r w:rsidRPr="00E60DE1">
              <w:rPr>
                <w:sz w:val="24"/>
                <w:szCs w:val="24"/>
              </w:rPr>
              <w:t xml:space="preserve">Publish up to 4 </w:t>
            </w:r>
          </w:p>
          <w:p w14:paraId="5AD345D9" w14:textId="4CEF8EE9" w:rsidR="003A3BCC" w:rsidRPr="00E60DE1" w:rsidRDefault="00C30182" w:rsidP="006275C8">
            <w:pPr>
              <w:tabs>
                <w:tab w:val="left" w:pos="567"/>
              </w:tabs>
              <w:ind w:left="709" w:right="26" w:hanging="709"/>
              <w:rPr>
                <w:sz w:val="24"/>
                <w:szCs w:val="24"/>
              </w:rPr>
            </w:pPr>
            <w:r w:rsidRPr="00E60DE1">
              <w:rPr>
                <w:sz w:val="24"/>
                <w:szCs w:val="24"/>
              </w:rPr>
              <w:t>s</w:t>
            </w:r>
            <w:r w:rsidR="003A3BCC" w:rsidRPr="00E60DE1">
              <w:rPr>
                <w:sz w:val="24"/>
                <w:szCs w:val="24"/>
              </w:rPr>
              <w:t>cr</w:t>
            </w:r>
            <w:r w:rsidRPr="00E60DE1">
              <w:rPr>
                <w:sz w:val="24"/>
                <w:szCs w:val="24"/>
              </w:rPr>
              <w:t>eening reports</w:t>
            </w:r>
          </w:p>
        </w:tc>
        <w:tc>
          <w:tcPr>
            <w:tcW w:w="1705" w:type="pct"/>
            <w:shd w:val="clear" w:color="auto" w:fill="auto"/>
          </w:tcPr>
          <w:p w14:paraId="762B74C3" w14:textId="79A09D18" w:rsidR="003A3BCC" w:rsidRPr="00E60DE1" w:rsidRDefault="00C30182" w:rsidP="00D1349E">
            <w:pPr>
              <w:tabs>
                <w:tab w:val="left" w:pos="567"/>
              </w:tabs>
              <w:ind w:left="709" w:right="26" w:hanging="709"/>
              <w:rPr>
                <w:sz w:val="24"/>
                <w:szCs w:val="24"/>
              </w:rPr>
            </w:pPr>
            <w:r w:rsidRPr="00E60DE1">
              <w:rPr>
                <w:sz w:val="24"/>
                <w:szCs w:val="24"/>
              </w:rPr>
              <w:t xml:space="preserve">Equality </w:t>
            </w:r>
            <w:r w:rsidR="00D1349E">
              <w:rPr>
                <w:sz w:val="24"/>
                <w:szCs w:val="24"/>
              </w:rPr>
              <w:t>Officer</w:t>
            </w:r>
          </w:p>
        </w:tc>
        <w:tc>
          <w:tcPr>
            <w:tcW w:w="1665" w:type="pct"/>
            <w:shd w:val="clear" w:color="auto" w:fill="auto"/>
          </w:tcPr>
          <w:p w14:paraId="7C2B625C" w14:textId="77777777" w:rsidR="003A3BCC" w:rsidRPr="00E60DE1" w:rsidRDefault="00C30182" w:rsidP="006275C8">
            <w:pPr>
              <w:tabs>
                <w:tab w:val="left" w:pos="567"/>
              </w:tabs>
              <w:ind w:left="709" w:right="26" w:hanging="709"/>
              <w:rPr>
                <w:sz w:val="24"/>
                <w:szCs w:val="24"/>
              </w:rPr>
            </w:pPr>
            <w:r w:rsidRPr="00E60DE1">
              <w:rPr>
                <w:sz w:val="24"/>
                <w:szCs w:val="24"/>
              </w:rPr>
              <w:t>Quarterly, if available</w:t>
            </w:r>
          </w:p>
        </w:tc>
      </w:tr>
      <w:tr w:rsidR="003A3BCC" w:rsidRPr="00E60DE1" w14:paraId="5739B97C" w14:textId="77777777" w:rsidTr="00DF71BC">
        <w:tc>
          <w:tcPr>
            <w:tcW w:w="1630" w:type="pct"/>
            <w:shd w:val="clear" w:color="auto" w:fill="auto"/>
          </w:tcPr>
          <w:p w14:paraId="0F53D791" w14:textId="77777777" w:rsidR="003A3BCC" w:rsidRPr="00E60DE1" w:rsidRDefault="00C30182" w:rsidP="006275C8">
            <w:pPr>
              <w:tabs>
                <w:tab w:val="left" w:pos="567"/>
              </w:tabs>
              <w:ind w:left="709" w:right="26" w:hanging="709"/>
              <w:rPr>
                <w:sz w:val="24"/>
                <w:szCs w:val="24"/>
              </w:rPr>
            </w:pPr>
            <w:r w:rsidRPr="00E60DE1">
              <w:rPr>
                <w:sz w:val="24"/>
                <w:szCs w:val="24"/>
              </w:rPr>
              <w:t>Publish EQIA reports</w:t>
            </w:r>
          </w:p>
        </w:tc>
        <w:tc>
          <w:tcPr>
            <w:tcW w:w="1705" w:type="pct"/>
            <w:shd w:val="clear" w:color="auto" w:fill="auto"/>
          </w:tcPr>
          <w:p w14:paraId="1E8196DE" w14:textId="62DE1FD4" w:rsidR="003A3BCC" w:rsidRPr="00E60DE1" w:rsidRDefault="00C30182" w:rsidP="00D1349E">
            <w:pPr>
              <w:tabs>
                <w:tab w:val="left" w:pos="567"/>
              </w:tabs>
              <w:ind w:left="709" w:right="26" w:hanging="709"/>
              <w:rPr>
                <w:sz w:val="24"/>
                <w:szCs w:val="24"/>
              </w:rPr>
            </w:pPr>
            <w:r w:rsidRPr="00E60DE1">
              <w:rPr>
                <w:sz w:val="24"/>
                <w:szCs w:val="24"/>
              </w:rPr>
              <w:t xml:space="preserve">Equality </w:t>
            </w:r>
            <w:r w:rsidR="00D1349E">
              <w:rPr>
                <w:sz w:val="24"/>
                <w:szCs w:val="24"/>
              </w:rPr>
              <w:t>Officer</w:t>
            </w:r>
          </w:p>
        </w:tc>
        <w:tc>
          <w:tcPr>
            <w:tcW w:w="1665" w:type="pct"/>
            <w:shd w:val="clear" w:color="auto" w:fill="auto"/>
          </w:tcPr>
          <w:p w14:paraId="4EAD5EF9" w14:textId="77777777" w:rsidR="003A3BCC" w:rsidRDefault="00C30182" w:rsidP="006275C8">
            <w:pPr>
              <w:tabs>
                <w:tab w:val="left" w:pos="567"/>
              </w:tabs>
              <w:ind w:left="709" w:right="26" w:hanging="709"/>
              <w:rPr>
                <w:sz w:val="24"/>
                <w:szCs w:val="24"/>
              </w:rPr>
            </w:pPr>
            <w:r w:rsidRPr="00E60DE1">
              <w:rPr>
                <w:sz w:val="24"/>
                <w:szCs w:val="24"/>
              </w:rPr>
              <w:t>As required</w:t>
            </w:r>
          </w:p>
          <w:p w14:paraId="6C85772C" w14:textId="0880C25F" w:rsidR="00D1349E" w:rsidRPr="00E60DE1" w:rsidRDefault="00D1349E" w:rsidP="006275C8">
            <w:pPr>
              <w:tabs>
                <w:tab w:val="left" w:pos="567"/>
              </w:tabs>
              <w:ind w:left="709" w:right="26" w:hanging="709"/>
              <w:rPr>
                <w:sz w:val="24"/>
                <w:szCs w:val="24"/>
              </w:rPr>
            </w:pPr>
          </w:p>
        </w:tc>
      </w:tr>
      <w:tr w:rsidR="003A3BCC" w:rsidRPr="00E60DE1" w14:paraId="37017952" w14:textId="77777777" w:rsidTr="00DF71BC">
        <w:tc>
          <w:tcPr>
            <w:tcW w:w="1630" w:type="pct"/>
            <w:shd w:val="clear" w:color="auto" w:fill="auto"/>
          </w:tcPr>
          <w:p w14:paraId="541A3282" w14:textId="77777777" w:rsidR="00D1349E" w:rsidRDefault="00C30182" w:rsidP="006275C8">
            <w:pPr>
              <w:tabs>
                <w:tab w:val="left" w:pos="567"/>
              </w:tabs>
              <w:ind w:left="709" w:right="26" w:hanging="709"/>
              <w:rPr>
                <w:sz w:val="24"/>
                <w:szCs w:val="24"/>
              </w:rPr>
            </w:pPr>
            <w:r w:rsidRPr="00E60DE1">
              <w:rPr>
                <w:sz w:val="24"/>
                <w:szCs w:val="24"/>
              </w:rPr>
              <w:t xml:space="preserve">Provide equality </w:t>
            </w:r>
          </w:p>
          <w:p w14:paraId="3154AEC1" w14:textId="77777777" w:rsidR="00D1349E" w:rsidRDefault="00C30182" w:rsidP="006275C8">
            <w:pPr>
              <w:tabs>
                <w:tab w:val="left" w:pos="567"/>
              </w:tabs>
              <w:ind w:left="709" w:right="26" w:hanging="709"/>
              <w:rPr>
                <w:sz w:val="24"/>
                <w:szCs w:val="24"/>
              </w:rPr>
            </w:pPr>
            <w:r w:rsidRPr="00E60DE1">
              <w:rPr>
                <w:sz w:val="24"/>
                <w:szCs w:val="24"/>
              </w:rPr>
              <w:t xml:space="preserve">information in Annual </w:t>
            </w:r>
          </w:p>
          <w:p w14:paraId="5C8DB677" w14:textId="34AB792E" w:rsidR="00C30182" w:rsidRPr="00E60DE1" w:rsidRDefault="00C30182" w:rsidP="006275C8">
            <w:pPr>
              <w:tabs>
                <w:tab w:val="left" w:pos="567"/>
              </w:tabs>
              <w:ind w:left="709" w:right="26" w:hanging="709"/>
              <w:rPr>
                <w:sz w:val="24"/>
                <w:szCs w:val="24"/>
              </w:rPr>
            </w:pPr>
            <w:r w:rsidRPr="00E60DE1">
              <w:rPr>
                <w:sz w:val="24"/>
                <w:szCs w:val="24"/>
              </w:rPr>
              <w:t>Report</w:t>
            </w:r>
          </w:p>
        </w:tc>
        <w:tc>
          <w:tcPr>
            <w:tcW w:w="1705" w:type="pct"/>
            <w:shd w:val="clear" w:color="auto" w:fill="auto"/>
          </w:tcPr>
          <w:p w14:paraId="439DED10" w14:textId="422B775B" w:rsidR="003A3BCC" w:rsidRPr="00E60DE1" w:rsidRDefault="00C30182" w:rsidP="00D1349E">
            <w:pPr>
              <w:tabs>
                <w:tab w:val="left" w:pos="567"/>
              </w:tabs>
              <w:ind w:left="709" w:right="26" w:hanging="709"/>
              <w:rPr>
                <w:sz w:val="24"/>
                <w:szCs w:val="24"/>
              </w:rPr>
            </w:pPr>
            <w:r w:rsidRPr="00E60DE1">
              <w:rPr>
                <w:sz w:val="24"/>
                <w:szCs w:val="24"/>
              </w:rPr>
              <w:t xml:space="preserve">Equality </w:t>
            </w:r>
            <w:r w:rsidR="00D1349E">
              <w:rPr>
                <w:sz w:val="24"/>
                <w:szCs w:val="24"/>
              </w:rPr>
              <w:t>Officer</w:t>
            </w:r>
          </w:p>
        </w:tc>
        <w:tc>
          <w:tcPr>
            <w:tcW w:w="1665" w:type="pct"/>
            <w:shd w:val="clear" w:color="auto" w:fill="auto"/>
          </w:tcPr>
          <w:p w14:paraId="1C9C65FE" w14:textId="77777777" w:rsidR="003A3BCC" w:rsidRPr="00E60DE1" w:rsidRDefault="00C30182" w:rsidP="006275C8">
            <w:pPr>
              <w:tabs>
                <w:tab w:val="left" w:pos="567"/>
              </w:tabs>
              <w:ind w:left="709" w:right="26" w:hanging="709"/>
              <w:rPr>
                <w:sz w:val="24"/>
                <w:szCs w:val="24"/>
              </w:rPr>
            </w:pPr>
            <w:r w:rsidRPr="00E60DE1">
              <w:rPr>
                <w:sz w:val="24"/>
                <w:szCs w:val="24"/>
              </w:rPr>
              <w:t>Annually</w:t>
            </w:r>
          </w:p>
        </w:tc>
      </w:tr>
      <w:tr w:rsidR="00C30182" w:rsidRPr="00E60DE1" w14:paraId="2AD130F5" w14:textId="77777777" w:rsidTr="00DF71BC">
        <w:tc>
          <w:tcPr>
            <w:tcW w:w="1630" w:type="pct"/>
            <w:shd w:val="clear" w:color="auto" w:fill="auto"/>
          </w:tcPr>
          <w:p w14:paraId="591B37E4" w14:textId="77777777" w:rsidR="00D1349E" w:rsidRDefault="00C30182" w:rsidP="006275C8">
            <w:pPr>
              <w:tabs>
                <w:tab w:val="left" w:pos="567"/>
              </w:tabs>
              <w:ind w:left="709" w:right="26" w:hanging="709"/>
              <w:rPr>
                <w:sz w:val="24"/>
                <w:szCs w:val="24"/>
              </w:rPr>
            </w:pPr>
            <w:r w:rsidRPr="00E60DE1">
              <w:rPr>
                <w:sz w:val="24"/>
                <w:szCs w:val="24"/>
              </w:rPr>
              <w:t xml:space="preserve">Review progress and </w:t>
            </w:r>
          </w:p>
          <w:p w14:paraId="07460372" w14:textId="77777777" w:rsidR="00D1349E" w:rsidRDefault="00C30182" w:rsidP="006275C8">
            <w:pPr>
              <w:tabs>
                <w:tab w:val="left" w:pos="567"/>
              </w:tabs>
              <w:ind w:left="709" w:right="26" w:hanging="709"/>
              <w:rPr>
                <w:sz w:val="24"/>
                <w:szCs w:val="24"/>
              </w:rPr>
            </w:pPr>
            <w:r w:rsidRPr="00E60DE1">
              <w:rPr>
                <w:sz w:val="24"/>
                <w:szCs w:val="24"/>
              </w:rPr>
              <w:t xml:space="preserve">requirements of the </w:t>
            </w:r>
          </w:p>
          <w:p w14:paraId="4E981388" w14:textId="0E950DFB" w:rsidR="00C30182" w:rsidRPr="00E60DE1" w:rsidRDefault="00C30182" w:rsidP="006275C8">
            <w:pPr>
              <w:tabs>
                <w:tab w:val="left" w:pos="567"/>
              </w:tabs>
              <w:ind w:left="709" w:right="26" w:hanging="709"/>
              <w:rPr>
                <w:sz w:val="24"/>
                <w:szCs w:val="24"/>
              </w:rPr>
            </w:pPr>
            <w:r w:rsidRPr="00E60DE1">
              <w:rPr>
                <w:sz w:val="24"/>
                <w:szCs w:val="24"/>
              </w:rPr>
              <w:t>Disability Action Plan</w:t>
            </w:r>
          </w:p>
        </w:tc>
        <w:tc>
          <w:tcPr>
            <w:tcW w:w="1705" w:type="pct"/>
            <w:shd w:val="clear" w:color="auto" w:fill="auto"/>
          </w:tcPr>
          <w:p w14:paraId="3B3232F4" w14:textId="5AAE4177" w:rsidR="00C30182" w:rsidRPr="00E60DE1" w:rsidRDefault="00C30182" w:rsidP="00D1349E">
            <w:pPr>
              <w:tabs>
                <w:tab w:val="left" w:pos="567"/>
              </w:tabs>
              <w:ind w:left="709" w:right="26" w:hanging="709"/>
              <w:rPr>
                <w:sz w:val="24"/>
                <w:szCs w:val="24"/>
              </w:rPr>
            </w:pPr>
            <w:r w:rsidRPr="00E60DE1">
              <w:rPr>
                <w:sz w:val="24"/>
                <w:szCs w:val="24"/>
              </w:rPr>
              <w:t xml:space="preserve">Equality </w:t>
            </w:r>
            <w:r w:rsidR="00D1349E">
              <w:rPr>
                <w:sz w:val="24"/>
                <w:szCs w:val="24"/>
              </w:rPr>
              <w:t>Officer</w:t>
            </w:r>
          </w:p>
        </w:tc>
        <w:tc>
          <w:tcPr>
            <w:tcW w:w="1665" w:type="pct"/>
            <w:shd w:val="clear" w:color="auto" w:fill="auto"/>
          </w:tcPr>
          <w:p w14:paraId="0FD99FB9" w14:textId="77777777" w:rsidR="00C30182" w:rsidRPr="00E60DE1" w:rsidRDefault="00C30182" w:rsidP="006275C8">
            <w:pPr>
              <w:tabs>
                <w:tab w:val="left" w:pos="567"/>
              </w:tabs>
              <w:ind w:left="709" w:right="26" w:hanging="709"/>
              <w:rPr>
                <w:sz w:val="24"/>
                <w:szCs w:val="24"/>
              </w:rPr>
            </w:pPr>
            <w:r w:rsidRPr="00E60DE1">
              <w:rPr>
                <w:sz w:val="24"/>
                <w:szCs w:val="24"/>
              </w:rPr>
              <w:t>Annually</w:t>
            </w:r>
          </w:p>
        </w:tc>
      </w:tr>
      <w:tr w:rsidR="001769EC" w:rsidRPr="00E60DE1" w14:paraId="6559F2D7" w14:textId="77777777" w:rsidTr="00DF71BC">
        <w:tc>
          <w:tcPr>
            <w:tcW w:w="1630" w:type="pct"/>
            <w:shd w:val="clear" w:color="auto" w:fill="auto"/>
          </w:tcPr>
          <w:p w14:paraId="14781DE4" w14:textId="77777777" w:rsidR="00D1349E" w:rsidRDefault="001769EC" w:rsidP="006275C8">
            <w:pPr>
              <w:tabs>
                <w:tab w:val="left" w:pos="567"/>
              </w:tabs>
              <w:ind w:left="709" w:right="26" w:hanging="709"/>
              <w:rPr>
                <w:sz w:val="24"/>
                <w:szCs w:val="24"/>
              </w:rPr>
            </w:pPr>
            <w:r w:rsidRPr="00E60DE1">
              <w:rPr>
                <w:sz w:val="24"/>
                <w:szCs w:val="24"/>
              </w:rPr>
              <w:t xml:space="preserve">Review of monitoring </w:t>
            </w:r>
          </w:p>
          <w:p w14:paraId="364FFC0C" w14:textId="2305115F" w:rsidR="001769EC" w:rsidRPr="00E60DE1" w:rsidRDefault="001769EC" w:rsidP="006275C8">
            <w:pPr>
              <w:tabs>
                <w:tab w:val="left" w:pos="567"/>
              </w:tabs>
              <w:ind w:left="709" w:right="26" w:hanging="709"/>
              <w:rPr>
                <w:sz w:val="24"/>
                <w:szCs w:val="24"/>
              </w:rPr>
            </w:pPr>
            <w:r w:rsidRPr="00E60DE1">
              <w:rPr>
                <w:sz w:val="24"/>
                <w:szCs w:val="24"/>
              </w:rPr>
              <w:t>information</w:t>
            </w:r>
          </w:p>
        </w:tc>
        <w:tc>
          <w:tcPr>
            <w:tcW w:w="1705" w:type="pct"/>
            <w:shd w:val="clear" w:color="auto" w:fill="auto"/>
          </w:tcPr>
          <w:p w14:paraId="3585386B" w14:textId="19A08DDF" w:rsidR="001769EC" w:rsidRPr="00E60DE1" w:rsidRDefault="001769EC" w:rsidP="00D1349E">
            <w:pPr>
              <w:tabs>
                <w:tab w:val="left" w:pos="567"/>
              </w:tabs>
              <w:ind w:left="709" w:right="26" w:hanging="709"/>
              <w:rPr>
                <w:sz w:val="24"/>
                <w:szCs w:val="24"/>
              </w:rPr>
            </w:pPr>
            <w:r w:rsidRPr="00E60DE1">
              <w:rPr>
                <w:sz w:val="24"/>
                <w:szCs w:val="24"/>
              </w:rPr>
              <w:t xml:space="preserve">Equality </w:t>
            </w:r>
            <w:r w:rsidR="00D1349E">
              <w:rPr>
                <w:sz w:val="24"/>
                <w:szCs w:val="24"/>
              </w:rPr>
              <w:t>Officer</w:t>
            </w:r>
          </w:p>
        </w:tc>
        <w:tc>
          <w:tcPr>
            <w:tcW w:w="1665" w:type="pct"/>
            <w:shd w:val="clear" w:color="auto" w:fill="auto"/>
          </w:tcPr>
          <w:p w14:paraId="52D23577" w14:textId="77777777" w:rsidR="001769EC" w:rsidRPr="00E60DE1" w:rsidRDefault="001769EC" w:rsidP="006275C8">
            <w:pPr>
              <w:tabs>
                <w:tab w:val="left" w:pos="567"/>
              </w:tabs>
              <w:ind w:left="709" w:right="26" w:hanging="709"/>
              <w:rPr>
                <w:sz w:val="24"/>
                <w:szCs w:val="24"/>
              </w:rPr>
            </w:pPr>
            <w:r w:rsidRPr="00E60DE1">
              <w:rPr>
                <w:sz w:val="24"/>
                <w:szCs w:val="24"/>
              </w:rPr>
              <w:t>Quarterly</w:t>
            </w:r>
          </w:p>
        </w:tc>
      </w:tr>
      <w:tr w:rsidR="001769EC" w:rsidRPr="00E60DE1" w14:paraId="3ED7AC0C" w14:textId="77777777" w:rsidTr="00DF71BC">
        <w:tc>
          <w:tcPr>
            <w:tcW w:w="1630" w:type="pct"/>
            <w:shd w:val="clear" w:color="auto" w:fill="auto"/>
          </w:tcPr>
          <w:p w14:paraId="05B2551F" w14:textId="77777777" w:rsidR="00D1349E" w:rsidRDefault="001769EC" w:rsidP="006275C8">
            <w:pPr>
              <w:tabs>
                <w:tab w:val="left" w:pos="567"/>
              </w:tabs>
              <w:ind w:left="709" w:right="26" w:hanging="709"/>
              <w:rPr>
                <w:sz w:val="24"/>
                <w:szCs w:val="24"/>
              </w:rPr>
            </w:pPr>
            <w:r w:rsidRPr="00E60DE1">
              <w:rPr>
                <w:sz w:val="24"/>
                <w:szCs w:val="24"/>
              </w:rPr>
              <w:t xml:space="preserve">Publication of </w:t>
            </w:r>
          </w:p>
          <w:p w14:paraId="46C60F6D" w14:textId="540CAF6A" w:rsidR="001769EC" w:rsidRPr="00E60DE1" w:rsidRDefault="001769EC" w:rsidP="006275C8">
            <w:pPr>
              <w:tabs>
                <w:tab w:val="left" w:pos="567"/>
              </w:tabs>
              <w:ind w:left="709" w:right="26" w:hanging="709"/>
              <w:rPr>
                <w:sz w:val="24"/>
                <w:szCs w:val="24"/>
              </w:rPr>
            </w:pPr>
            <w:r w:rsidRPr="00E60DE1">
              <w:rPr>
                <w:sz w:val="24"/>
                <w:szCs w:val="24"/>
              </w:rPr>
              <w:t>monitoring information</w:t>
            </w:r>
          </w:p>
        </w:tc>
        <w:tc>
          <w:tcPr>
            <w:tcW w:w="1705" w:type="pct"/>
            <w:shd w:val="clear" w:color="auto" w:fill="auto"/>
          </w:tcPr>
          <w:p w14:paraId="374AA2F6" w14:textId="69CD02AF" w:rsidR="001769EC" w:rsidRPr="00E60DE1" w:rsidRDefault="00932788" w:rsidP="00D1349E">
            <w:pPr>
              <w:tabs>
                <w:tab w:val="left" w:pos="567"/>
              </w:tabs>
              <w:ind w:left="709" w:right="26" w:hanging="709"/>
              <w:rPr>
                <w:sz w:val="24"/>
                <w:szCs w:val="24"/>
              </w:rPr>
            </w:pPr>
            <w:r w:rsidRPr="00E60DE1">
              <w:rPr>
                <w:sz w:val="24"/>
                <w:szCs w:val="24"/>
              </w:rPr>
              <w:t xml:space="preserve">Secretary/ Equality </w:t>
            </w:r>
            <w:r w:rsidR="00D1349E">
              <w:rPr>
                <w:sz w:val="24"/>
                <w:szCs w:val="24"/>
              </w:rPr>
              <w:t>Officer</w:t>
            </w:r>
          </w:p>
        </w:tc>
        <w:tc>
          <w:tcPr>
            <w:tcW w:w="1665" w:type="pct"/>
            <w:shd w:val="clear" w:color="auto" w:fill="auto"/>
          </w:tcPr>
          <w:p w14:paraId="455A9374" w14:textId="77777777" w:rsidR="001769EC" w:rsidRPr="00E60DE1" w:rsidRDefault="00932788" w:rsidP="006275C8">
            <w:pPr>
              <w:tabs>
                <w:tab w:val="left" w:pos="567"/>
              </w:tabs>
              <w:ind w:left="709" w:right="26" w:hanging="709"/>
              <w:rPr>
                <w:sz w:val="24"/>
                <w:szCs w:val="24"/>
              </w:rPr>
            </w:pPr>
            <w:r w:rsidRPr="00E60DE1">
              <w:rPr>
                <w:sz w:val="24"/>
                <w:szCs w:val="24"/>
              </w:rPr>
              <w:t>As required</w:t>
            </w:r>
          </w:p>
        </w:tc>
      </w:tr>
      <w:tr w:rsidR="003A3BCC" w:rsidRPr="00E60DE1" w14:paraId="37DEE602" w14:textId="77777777" w:rsidTr="00DF71BC">
        <w:tc>
          <w:tcPr>
            <w:tcW w:w="1630" w:type="pct"/>
            <w:shd w:val="clear" w:color="auto" w:fill="auto"/>
          </w:tcPr>
          <w:p w14:paraId="41E8AEF7" w14:textId="77777777" w:rsidR="00DF71BC" w:rsidRDefault="00C30182" w:rsidP="00DF71BC">
            <w:pPr>
              <w:tabs>
                <w:tab w:val="left" w:pos="567"/>
              </w:tabs>
              <w:ind w:left="709" w:right="26" w:hanging="709"/>
              <w:rPr>
                <w:sz w:val="24"/>
                <w:szCs w:val="24"/>
              </w:rPr>
            </w:pPr>
            <w:r w:rsidRPr="00E60DE1">
              <w:rPr>
                <w:sz w:val="24"/>
                <w:szCs w:val="24"/>
              </w:rPr>
              <w:t xml:space="preserve">Include equality </w:t>
            </w:r>
            <w:r w:rsidR="00DF71BC">
              <w:rPr>
                <w:sz w:val="24"/>
                <w:szCs w:val="24"/>
              </w:rPr>
              <w:t>training</w:t>
            </w:r>
          </w:p>
          <w:p w14:paraId="72F01934" w14:textId="1C2C3402" w:rsidR="00C30182" w:rsidRPr="00E60DE1" w:rsidRDefault="00C30182" w:rsidP="00DF71BC">
            <w:pPr>
              <w:tabs>
                <w:tab w:val="left" w:pos="567"/>
              </w:tabs>
              <w:ind w:left="709" w:right="26" w:hanging="709"/>
              <w:rPr>
                <w:sz w:val="24"/>
                <w:szCs w:val="24"/>
              </w:rPr>
            </w:pPr>
            <w:r w:rsidRPr="00E60DE1">
              <w:rPr>
                <w:sz w:val="24"/>
                <w:szCs w:val="24"/>
              </w:rPr>
              <w:t>in annual training plan</w:t>
            </w:r>
          </w:p>
        </w:tc>
        <w:tc>
          <w:tcPr>
            <w:tcW w:w="1705" w:type="pct"/>
            <w:shd w:val="clear" w:color="auto" w:fill="auto"/>
          </w:tcPr>
          <w:p w14:paraId="0003DFB9" w14:textId="6B9687F2" w:rsidR="003A3BCC" w:rsidRPr="00E60DE1" w:rsidRDefault="0059714B" w:rsidP="00D1349E">
            <w:pPr>
              <w:tabs>
                <w:tab w:val="left" w:pos="567"/>
              </w:tabs>
              <w:ind w:left="709" w:right="26" w:hanging="709"/>
              <w:rPr>
                <w:sz w:val="24"/>
                <w:szCs w:val="24"/>
              </w:rPr>
            </w:pPr>
            <w:r w:rsidRPr="00E60DE1">
              <w:rPr>
                <w:sz w:val="24"/>
                <w:szCs w:val="24"/>
              </w:rPr>
              <w:t>Secretary/</w:t>
            </w:r>
            <w:r w:rsidR="00C30182" w:rsidRPr="00E60DE1">
              <w:rPr>
                <w:sz w:val="24"/>
                <w:szCs w:val="24"/>
              </w:rPr>
              <w:t xml:space="preserve">Equality </w:t>
            </w:r>
            <w:r w:rsidR="00D1349E">
              <w:rPr>
                <w:sz w:val="24"/>
                <w:szCs w:val="24"/>
              </w:rPr>
              <w:t>Officer</w:t>
            </w:r>
          </w:p>
        </w:tc>
        <w:tc>
          <w:tcPr>
            <w:tcW w:w="1665" w:type="pct"/>
            <w:shd w:val="clear" w:color="auto" w:fill="auto"/>
          </w:tcPr>
          <w:p w14:paraId="2FAA6B30" w14:textId="77777777" w:rsidR="003A3BCC" w:rsidRPr="00E60DE1" w:rsidRDefault="00C30182" w:rsidP="006275C8">
            <w:pPr>
              <w:tabs>
                <w:tab w:val="left" w:pos="567"/>
              </w:tabs>
              <w:ind w:left="709" w:right="26" w:hanging="709"/>
              <w:rPr>
                <w:sz w:val="24"/>
                <w:szCs w:val="24"/>
              </w:rPr>
            </w:pPr>
            <w:r w:rsidRPr="00E60DE1">
              <w:rPr>
                <w:sz w:val="24"/>
                <w:szCs w:val="24"/>
              </w:rPr>
              <w:t>April (annually)</w:t>
            </w:r>
          </w:p>
        </w:tc>
      </w:tr>
      <w:tr w:rsidR="00932788" w:rsidRPr="00E60DE1" w14:paraId="718687D5" w14:textId="77777777" w:rsidTr="00DF71BC">
        <w:tc>
          <w:tcPr>
            <w:tcW w:w="1630" w:type="pct"/>
            <w:shd w:val="clear" w:color="auto" w:fill="auto"/>
          </w:tcPr>
          <w:p w14:paraId="31B5005C" w14:textId="77777777" w:rsidR="00D1349E" w:rsidRDefault="00932788" w:rsidP="006275C8">
            <w:pPr>
              <w:tabs>
                <w:tab w:val="left" w:pos="567"/>
              </w:tabs>
              <w:ind w:left="709" w:right="26" w:hanging="709"/>
              <w:rPr>
                <w:sz w:val="24"/>
                <w:szCs w:val="24"/>
              </w:rPr>
            </w:pPr>
            <w:r w:rsidRPr="00E60DE1">
              <w:rPr>
                <w:sz w:val="24"/>
                <w:szCs w:val="24"/>
              </w:rPr>
              <w:t xml:space="preserve">Assessing the access </w:t>
            </w:r>
          </w:p>
          <w:p w14:paraId="6A1D1091" w14:textId="77777777" w:rsidR="00D1349E" w:rsidRDefault="00932788" w:rsidP="006275C8">
            <w:pPr>
              <w:tabs>
                <w:tab w:val="left" w:pos="567"/>
              </w:tabs>
              <w:ind w:left="709" w:right="26" w:hanging="709"/>
              <w:rPr>
                <w:sz w:val="24"/>
                <w:szCs w:val="24"/>
              </w:rPr>
            </w:pPr>
            <w:r w:rsidRPr="00E60DE1">
              <w:rPr>
                <w:sz w:val="24"/>
                <w:szCs w:val="24"/>
              </w:rPr>
              <w:t xml:space="preserve">to information and </w:t>
            </w:r>
          </w:p>
          <w:p w14:paraId="7D2AACA8" w14:textId="0733D272" w:rsidR="00932788" w:rsidRPr="00E60DE1" w:rsidRDefault="00932788" w:rsidP="006275C8">
            <w:pPr>
              <w:tabs>
                <w:tab w:val="left" w:pos="567"/>
              </w:tabs>
              <w:ind w:left="709" w:right="26" w:hanging="709"/>
              <w:rPr>
                <w:sz w:val="24"/>
                <w:szCs w:val="24"/>
              </w:rPr>
            </w:pPr>
            <w:r w:rsidRPr="00E60DE1">
              <w:rPr>
                <w:sz w:val="24"/>
                <w:szCs w:val="24"/>
              </w:rPr>
              <w:t>services</w:t>
            </w:r>
          </w:p>
        </w:tc>
        <w:tc>
          <w:tcPr>
            <w:tcW w:w="1705" w:type="pct"/>
            <w:shd w:val="clear" w:color="auto" w:fill="auto"/>
          </w:tcPr>
          <w:p w14:paraId="692EADF4" w14:textId="7BA5B7FE" w:rsidR="00932788" w:rsidRPr="00E60DE1" w:rsidRDefault="00932788" w:rsidP="00D1349E">
            <w:pPr>
              <w:tabs>
                <w:tab w:val="left" w:pos="567"/>
              </w:tabs>
              <w:ind w:left="709" w:right="26" w:hanging="709"/>
              <w:rPr>
                <w:sz w:val="24"/>
                <w:szCs w:val="24"/>
              </w:rPr>
            </w:pPr>
            <w:r w:rsidRPr="00E60DE1">
              <w:rPr>
                <w:sz w:val="24"/>
                <w:szCs w:val="24"/>
              </w:rPr>
              <w:t xml:space="preserve">Equality </w:t>
            </w:r>
            <w:r w:rsidR="00D1349E">
              <w:rPr>
                <w:sz w:val="24"/>
                <w:szCs w:val="24"/>
              </w:rPr>
              <w:t>Officer</w:t>
            </w:r>
          </w:p>
        </w:tc>
        <w:tc>
          <w:tcPr>
            <w:tcW w:w="1665" w:type="pct"/>
            <w:shd w:val="clear" w:color="auto" w:fill="auto"/>
          </w:tcPr>
          <w:p w14:paraId="3ED44C79" w14:textId="77777777" w:rsidR="00932788" w:rsidRPr="00E60DE1" w:rsidRDefault="00932788" w:rsidP="006275C8">
            <w:pPr>
              <w:tabs>
                <w:tab w:val="left" w:pos="567"/>
              </w:tabs>
              <w:ind w:left="709" w:right="26" w:hanging="709"/>
              <w:rPr>
                <w:sz w:val="24"/>
                <w:szCs w:val="24"/>
              </w:rPr>
            </w:pPr>
            <w:r w:rsidRPr="00E60DE1">
              <w:rPr>
                <w:sz w:val="24"/>
                <w:szCs w:val="24"/>
              </w:rPr>
              <w:t>September (annually)</w:t>
            </w:r>
          </w:p>
        </w:tc>
      </w:tr>
      <w:tr w:rsidR="00932788" w:rsidRPr="00E60DE1" w14:paraId="603C888A" w14:textId="77777777" w:rsidTr="00DF71BC">
        <w:tc>
          <w:tcPr>
            <w:tcW w:w="1630" w:type="pct"/>
            <w:shd w:val="clear" w:color="auto" w:fill="auto"/>
          </w:tcPr>
          <w:p w14:paraId="2FDDBECA" w14:textId="77777777" w:rsidR="00D1349E" w:rsidRDefault="00932788" w:rsidP="006275C8">
            <w:pPr>
              <w:tabs>
                <w:tab w:val="left" w:pos="567"/>
              </w:tabs>
              <w:ind w:left="709" w:right="26" w:hanging="709"/>
              <w:rPr>
                <w:sz w:val="24"/>
                <w:szCs w:val="24"/>
              </w:rPr>
            </w:pPr>
            <w:r w:rsidRPr="00E60DE1">
              <w:rPr>
                <w:sz w:val="24"/>
                <w:szCs w:val="24"/>
              </w:rPr>
              <w:t xml:space="preserve">Communication of </w:t>
            </w:r>
          </w:p>
          <w:p w14:paraId="760CE024" w14:textId="77777777" w:rsidR="00D1349E" w:rsidRDefault="00932788" w:rsidP="006275C8">
            <w:pPr>
              <w:tabs>
                <w:tab w:val="left" w:pos="567"/>
              </w:tabs>
              <w:ind w:left="709" w:right="26" w:hanging="709"/>
              <w:rPr>
                <w:sz w:val="24"/>
                <w:szCs w:val="24"/>
              </w:rPr>
            </w:pPr>
            <w:r w:rsidRPr="00E60DE1">
              <w:rPr>
                <w:sz w:val="24"/>
                <w:szCs w:val="24"/>
              </w:rPr>
              <w:t xml:space="preserve">Equality Scheme and </w:t>
            </w:r>
          </w:p>
          <w:p w14:paraId="5115FA54" w14:textId="31297E82" w:rsidR="00932788" w:rsidRPr="00E60DE1" w:rsidRDefault="00932788" w:rsidP="00DF71BC">
            <w:pPr>
              <w:tabs>
                <w:tab w:val="left" w:pos="567"/>
              </w:tabs>
              <w:ind w:left="709" w:right="26" w:hanging="709"/>
              <w:rPr>
                <w:sz w:val="24"/>
                <w:szCs w:val="24"/>
              </w:rPr>
            </w:pPr>
            <w:r w:rsidRPr="00E60DE1">
              <w:rPr>
                <w:sz w:val="24"/>
                <w:szCs w:val="24"/>
              </w:rPr>
              <w:t>notification to consultees</w:t>
            </w:r>
          </w:p>
        </w:tc>
        <w:tc>
          <w:tcPr>
            <w:tcW w:w="1705" w:type="pct"/>
            <w:shd w:val="clear" w:color="auto" w:fill="auto"/>
          </w:tcPr>
          <w:p w14:paraId="53313D69" w14:textId="0536CF19" w:rsidR="00932788" w:rsidRPr="00E60DE1" w:rsidRDefault="00932788" w:rsidP="00D1349E">
            <w:pPr>
              <w:tabs>
                <w:tab w:val="left" w:pos="567"/>
              </w:tabs>
              <w:ind w:left="709" w:right="26" w:hanging="709"/>
              <w:rPr>
                <w:sz w:val="24"/>
                <w:szCs w:val="24"/>
              </w:rPr>
            </w:pPr>
            <w:r w:rsidRPr="00E60DE1">
              <w:rPr>
                <w:sz w:val="24"/>
                <w:szCs w:val="24"/>
              </w:rPr>
              <w:t xml:space="preserve">Equality </w:t>
            </w:r>
            <w:r w:rsidR="00D1349E">
              <w:rPr>
                <w:sz w:val="24"/>
                <w:szCs w:val="24"/>
              </w:rPr>
              <w:t>Officer</w:t>
            </w:r>
          </w:p>
        </w:tc>
        <w:tc>
          <w:tcPr>
            <w:tcW w:w="1665" w:type="pct"/>
            <w:shd w:val="clear" w:color="auto" w:fill="auto"/>
          </w:tcPr>
          <w:p w14:paraId="57A81BC6" w14:textId="71C0CF1A" w:rsidR="00D1349E" w:rsidRDefault="00932788" w:rsidP="006275C8">
            <w:pPr>
              <w:tabs>
                <w:tab w:val="left" w:pos="567"/>
              </w:tabs>
              <w:ind w:left="709" w:right="26" w:hanging="709"/>
              <w:rPr>
                <w:sz w:val="24"/>
                <w:szCs w:val="24"/>
              </w:rPr>
            </w:pPr>
            <w:r w:rsidRPr="00E60DE1">
              <w:rPr>
                <w:sz w:val="24"/>
                <w:szCs w:val="24"/>
              </w:rPr>
              <w:t>F</w:t>
            </w:r>
            <w:r w:rsidR="00D1349E">
              <w:rPr>
                <w:sz w:val="24"/>
                <w:szCs w:val="24"/>
              </w:rPr>
              <w:t>ollowing s</w:t>
            </w:r>
            <w:r w:rsidRPr="00E60DE1">
              <w:rPr>
                <w:sz w:val="24"/>
                <w:szCs w:val="24"/>
              </w:rPr>
              <w:t xml:space="preserve">cheme </w:t>
            </w:r>
          </w:p>
          <w:p w14:paraId="230DB745" w14:textId="3322C338" w:rsidR="00932788" w:rsidRPr="00E60DE1" w:rsidRDefault="00932788" w:rsidP="006275C8">
            <w:pPr>
              <w:tabs>
                <w:tab w:val="left" w:pos="567"/>
              </w:tabs>
              <w:ind w:left="709" w:right="26" w:hanging="709"/>
              <w:rPr>
                <w:sz w:val="24"/>
                <w:szCs w:val="24"/>
              </w:rPr>
            </w:pPr>
            <w:r w:rsidRPr="00E60DE1">
              <w:rPr>
                <w:sz w:val="24"/>
                <w:szCs w:val="24"/>
              </w:rPr>
              <w:t>approval</w:t>
            </w:r>
          </w:p>
        </w:tc>
      </w:tr>
      <w:tr w:rsidR="003A3BCC" w:rsidRPr="00E60DE1" w14:paraId="1379E8F1" w14:textId="77777777" w:rsidTr="00DF71BC">
        <w:tc>
          <w:tcPr>
            <w:tcW w:w="1630" w:type="pct"/>
            <w:shd w:val="clear" w:color="auto" w:fill="auto"/>
          </w:tcPr>
          <w:p w14:paraId="3C6F71D1" w14:textId="4EBED361" w:rsidR="00D1349E" w:rsidRDefault="00DF71BC" w:rsidP="006275C8">
            <w:pPr>
              <w:tabs>
                <w:tab w:val="left" w:pos="567"/>
              </w:tabs>
              <w:ind w:left="709" w:right="26" w:hanging="709"/>
              <w:rPr>
                <w:sz w:val="24"/>
                <w:szCs w:val="24"/>
              </w:rPr>
            </w:pPr>
            <w:r>
              <w:rPr>
                <w:sz w:val="24"/>
                <w:szCs w:val="24"/>
              </w:rPr>
              <w:t xml:space="preserve">Include equality </w:t>
            </w:r>
            <w:r w:rsidR="0059714B" w:rsidRPr="00E60DE1">
              <w:rPr>
                <w:sz w:val="24"/>
                <w:szCs w:val="24"/>
              </w:rPr>
              <w:t xml:space="preserve">issues </w:t>
            </w:r>
          </w:p>
          <w:p w14:paraId="08B37DB3" w14:textId="77777777" w:rsidR="00D1349E" w:rsidRDefault="0059714B" w:rsidP="006275C8">
            <w:pPr>
              <w:tabs>
                <w:tab w:val="left" w:pos="567"/>
              </w:tabs>
              <w:ind w:left="709" w:right="26" w:hanging="709"/>
              <w:rPr>
                <w:sz w:val="24"/>
                <w:szCs w:val="24"/>
              </w:rPr>
            </w:pPr>
            <w:r w:rsidRPr="00E60DE1">
              <w:rPr>
                <w:sz w:val="24"/>
                <w:szCs w:val="24"/>
              </w:rPr>
              <w:t xml:space="preserve">in the Corporate &amp; </w:t>
            </w:r>
          </w:p>
          <w:p w14:paraId="0D4EF200" w14:textId="2CE28275" w:rsidR="003A3BCC" w:rsidRPr="00E60DE1" w:rsidRDefault="0059714B" w:rsidP="006275C8">
            <w:pPr>
              <w:tabs>
                <w:tab w:val="left" w:pos="567"/>
              </w:tabs>
              <w:ind w:left="709" w:right="26" w:hanging="709"/>
              <w:rPr>
                <w:sz w:val="24"/>
                <w:szCs w:val="24"/>
              </w:rPr>
            </w:pPr>
            <w:r w:rsidRPr="00E60DE1">
              <w:rPr>
                <w:sz w:val="24"/>
                <w:szCs w:val="24"/>
              </w:rPr>
              <w:t>Business Plans</w:t>
            </w:r>
          </w:p>
        </w:tc>
        <w:tc>
          <w:tcPr>
            <w:tcW w:w="1705" w:type="pct"/>
            <w:shd w:val="clear" w:color="auto" w:fill="auto"/>
          </w:tcPr>
          <w:p w14:paraId="28A691A4" w14:textId="77777777" w:rsidR="003A3BCC" w:rsidRPr="00E60DE1" w:rsidRDefault="0059714B" w:rsidP="006275C8">
            <w:pPr>
              <w:tabs>
                <w:tab w:val="left" w:pos="567"/>
              </w:tabs>
              <w:ind w:left="709" w:right="26" w:hanging="709"/>
              <w:rPr>
                <w:sz w:val="24"/>
                <w:szCs w:val="24"/>
              </w:rPr>
            </w:pPr>
            <w:r w:rsidRPr="00E60DE1">
              <w:rPr>
                <w:sz w:val="24"/>
                <w:szCs w:val="24"/>
              </w:rPr>
              <w:t>Secretary</w:t>
            </w:r>
          </w:p>
        </w:tc>
        <w:tc>
          <w:tcPr>
            <w:tcW w:w="1665" w:type="pct"/>
            <w:shd w:val="clear" w:color="auto" w:fill="auto"/>
          </w:tcPr>
          <w:p w14:paraId="192DF76E" w14:textId="77777777" w:rsidR="003A3BCC" w:rsidRPr="00E60DE1" w:rsidRDefault="0059714B" w:rsidP="006275C8">
            <w:pPr>
              <w:tabs>
                <w:tab w:val="left" w:pos="567"/>
              </w:tabs>
              <w:ind w:left="709" w:right="26" w:hanging="709"/>
              <w:rPr>
                <w:sz w:val="24"/>
                <w:szCs w:val="24"/>
              </w:rPr>
            </w:pPr>
            <w:r w:rsidRPr="00E60DE1">
              <w:rPr>
                <w:sz w:val="24"/>
                <w:szCs w:val="24"/>
              </w:rPr>
              <w:t>April (annually)</w:t>
            </w:r>
          </w:p>
        </w:tc>
      </w:tr>
      <w:tr w:rsidR="003A3BCC" w:rsidRPr="00E60DE1" w14:paraId="159EF0C2" w14:textId="77777777" w:rsidTr="00DF71BC">
        <w:tc>
          <w:tcPr>
            <w:tcW w:w="1630" w:type="pct"/>
            <w:shd w:val="clear" w:color="auto" w:fill="auto"/>
          </w:tcPr>
          <w:p w14:paraId="7F6D01AD" w14:textId="77777777" w:rsidR="00D1349E" w:rsidRDefault="0059714B" w:rsidP="006275C8">
            <w:pPr>
              <w:tabs>
                <w:tab w:val="left" w:pos="567"/>
              </w:tabs>
              <w:ind w:left="709" w:right="26" w:hanging="709"/>
              <w:rPr>
                <w:sz w:val="24"/>
                <w:szCs w:val="24"/>
              </w:rPr>
            </w:pPr>
            <w:r w:rsidRPr="00E60DE1">
              <w:rPr>
                <w:sz w:val="24"/>
                <w:szCs w:val="24"/>
              </w:rPr>
              <w:t xml:space="preserve">Ensure content of staff </w:t>
            </w:r>
          </w:p>
          <w:p w14:paraId="241E5A3B" w14:textId="77777777" w:rsidR="00D1349E" w:rsidRDefault="0059714B" w:rsidP="006275C8">
            <w:pPr>
              <w:tabs>
                <w:tab w:val="left" w:pos="567"/>
              </w:tabs>
              <w:ind w:left="709" w:right="26" w:hanging="709"/>
              <w:rPr>
                <w:sz w:val="24"/>
                <w:szCs w:val="24"/>
              </w:rPr>
            </w:pPr>
            <w:r w:rsidRPr="00E60DE1">
              <w:rPr>
                <w:sz w:val="24"/>
                <w:szCs w:val="24"/>
              </w:rPr>
              <w:t xml:space="preserve">inductions have strong </w:t>
            </w:r>
          </w:p>
          <w:p w14:paraId="5AE5B8ED" w14:textId="77777777" w:rsidR="00D1349E" w:rsidRDefault="0059714B" w:rsidP="006275C8">
            <w:pPr>
              <w:tabs>
                <w:tab w:val="left" w:pos="567"/>
              </w:tabs>
              <w:ind w:left="709" w:right="26" w:hanging="709"/>
              <w:rPr>
                <w:sz w:val="24"/>
                <w:szCs w:val="24"/>
              </w:rPr>
            </w:pPr>
            <w:r w:rsidRPr="00E60DE1">
              <w:rPr>
                <w:sz w:val="24"/>
                <w:szCs w:val="24"/>
              </w:rPr>
              <w:t xml:space="preserve">and explicit equality </w:t>
            </w:r>
          </w:p>
          <w:p w14:paraId="46EA1EF2" w14:textId="75084FAE" w:rsidR="0059714B" w:rsidRPr="00E60DE1" w:rsidRDefault="0059714B" w:rsidP="006275C8">
            <w:pPr>
              <w:tabs>
                <w:tab w:val="left" w:pos="567"/>
              </w:tabs>
              <w:ind w:left="709" w:right="26" w:hanging="709"/>
              <w:rPr>
                <w:sz w:val="24"/>
                <w:szCs w:val="24"/>
              </w:rPr>
            </w:pPr>
            <w:r w:rsidRPr="00E60DE1">
              <w:rPr>
                <w:sz w:val="24"/>
                <w:szCs w:val="24"/>
              </w:rPr>
              <w:t>duties</w:t>
            </w:r>
          </w:p>
        </w:tc>
        <w:tc>
          <w:tcPr>
            <w:tcW w:w="1705" w:type="pct"/>
            <w:shd w:val="clear" w:color="auto" w:fill="auto"/>
          </w:tcPr>
          <w:p w14:paraId="1EB20900" w14:textId="4CFA914F" w:rsidR="003A3BCC" w:rsidRPr="00E60DE1" w:rsidRDefault="0059714B" w:rsidP="006275C8">
            <w:pPr>
              <w:tabs>
                <w:tab w:val="left" w:pos="567"/>
              </w:tabs>
              <w:ind w:left="709" w:right="26" w:hanging="709"/>
              <w:rPr>
                <w:sz w:val="24"/>
                <w:szCs w:val="24"/>
              </w:rPr>
            </w:pPr>
            <w:r w:rsidRPr="00E60DE1">
              <w:rPr>
                <w:sz w:val="24"/>
                <w:szCs w:val="24"/>
              </w:rPr>
              <w:t>Secretary/</w:t>
            </w:r>
            <w:r w:rsidR="009535C5" w:rsidRPr="00E60DE1">
              <w:rPr>
                <w:sz w:val="24"/>
                <w:szCs w:val="24"/>
              </w:rPr>
              <w:t>Equality Officer</w:t>
            </w:r>
          </w:p>
        </w:tc>
        <w:tc>
          <w:tcPr>
            <w:tcW w:w="1665" w:type="pct"/>
            <w:shd w:val="clear" w:color="auto" w:fill="auto"/>
          </w:tcPr>
          <w:p w14:paraId="2F100BBC" w14:textId="77777777" w:rsidR="003A3BCC" w:rsidRPr="00E60DE1" w:rsidRDefault="0059714B" w:rsidP="006275C8">
            <w:pPr>
              <w:tabs>
                <w:tab w:val="left" w:pos="567"/>
              </w:tabs>
              <w:ind w:left="709" w:right="26" w:hanging="709"/>
              <w:rPr>
                <w:sz w:val="24"/>
                <w:szCs w:val="24"/>
              </w:rPr>
            </w:pPr>
            <w:r w:rsidRPr="00E60DE1">
              <w:rPr>
                <w:sz w:val="24"/>
                <w:szCs w:val="24"/>
              </w:rPr>
              <w:t>As required</w:t>
            </w:r>
          </w:p>
        </w:tc>
      </w:tr>
      <w:tr w:rsidR="003A3BCC" w:rsidRPr="00E60DE1" w14:paraId="3533C0E8" w14:textId="77777777" w:rsidTr="00DF71BC">
        <w:tc>
          <w:tcPr>
            <w:tcW w:w="1630" w:type="pct"/>
            <w:shd w:val="clear" w:color="auto" w:fill="auto"/>
          </w:tcPr>
          <w:p w14:paraId="646AD1E5" w14:textId="77777777" w:rsidR="00D1349E" w:rsidRDefault="009535C5" w:rsidP="006275C8">
            <w:pPr>
              <w:tabs>
                <w:tab w:val="left" w:pos="567"/>
              </w:tabs>
              <w:ind w:left="709" w:right="26" w:hanging="709"/>
              <w:rPr>
                <w:sz w:val="24"/>
                <w:szCs w:val="24"/>
              </w:rPr>
            </w:pPr>
            <w:r w:rsidRPr="00E60DE1">
              <w:rPr>
                <w:sz w:val="24"/>
                <w:szCs w:val="24"/>
              </w:rPr>
              <w:t xml:space="preserve">Review of Equality </w:t>
            </w:r>
          </w:p>
          <w:p w14:paraId="0D870491" w14:textId="152FC37A" w:rsidR="003A3BCC" w:rsidRPr="00E60DE1" w:rsidRDefault="009535C5" w:rsidP="006275C8">
            <w:pPr>
              <w:tabs>
                <w:tab w:val="left" w:pos="567"/>
              </w:tabs>
              <w:ind w:left="709" w:right="26" w:hanging="709"/>
              <w:rPr>
                <w:sz w:val="24"/>
                <w:szCs w:val="24"/>
              </w:rPr>
            </w:pPr>
            <w:r w:rsidRPr="00E60DE1">
              <w:rPr>
                <w:sz w:val="24"/>
                <w:szCs w:val="24"/>
              </w:rPr>
              <w:t>S</w:t>
            </w:r>
            <w:r w:rsidR="003A3BCC" w:rsidRPr="00E60DE1">
              <w:rPr>
                <w:sz w:val="24"/>
                <w:szCs w:val="24"/>
              </w:rPr>
              <w:t>cheme</w:t>
            </w:r>
          </w:p>
        </w:tc>
        <w:tc>
          <w:tcPr>
            <w:tcW w:w="1705" w:type="pct"/>
            <w:shd w:val="clear" w:color="auto" w:fill="auto"/>
          </w:tcPr>
          <w:p w14:paraId="0FC6EA19" w14:textId="43A566E8" w:rsidR="003A3BCC" w:rsidRPr="00E60DE1" w:rsidRDefault="00A63A6C" w:rsidP="006275C8">
            <w:pPr>
              <w:tabs>
                <w:tab w:val="left" w:pos="567"/>
              </w:tabs>
              <w:ind w:left="709" w:right="26" w:hanging="709"/>
              <w:rPr>
                <w:sz w:val="24"/>
                <w:szCs w:val="24"/>
              </w:rPr>
            </w:pPr>
            <w:r w:rsidRPr="00E60DE1">
              <w:rPr>
                <w:sz w:val="24"/>
                <w:szCs w:val="24"/>
              </w:rPr>
              <w:t>Secretary/Equality Officer</w:t>
            </w:r>
          </w:p>
        </w:tc>
        <w:tc>
          <w:tcPr>
            <w:tcW w:w="1665" w:type="pct"/>
            <w:shd w:val="clear" w:color="auto" w:fill="auto"/>
          </w:tcPr>
          <w:p w14:paraId="5D0F7621" w14:textId="77777777" w:rsidR="003A3BCC" w:rsidRPr="00E60DE1" w:rsidRDefault="0059714B" w:rsidP="006275C8">
            <w:pPr>
              <w:tabs>
                <w:tab w:val="left" w:pos="567"/>
              </w:tabs>
              <w:ind w:left="709" w:right="26" w:hanging="709"/>
              <w:rPr>
                <w:sz w:val="24"/>
                <w:szCs w:val="24"/>
              </w:rPr>
            </w:pPr>
            <w:r w:rsidRPr="00E60DE1">
              <w:rPr>
                <w:sz w:val="24"/>
                <w:szCs w:val="24"/>
              </w:rPr>
              <w:t>Five yearly or as required</w:t>
            </w:r>
          </w:p>
        </w:tc>
      </w:tr>
    </w:tbl>
    <w:p w14:paraId="1D7C53DC" w14:textId="6C8C00C6" w:rsidR="004B612D" w:rsidRDefault="004B612D" w:rsidP="006275C8">
      <w:pPr>
        <w:tabs>
          <w:tab w:val="left" w:pos="567"/>
        </w:tabs>
        <w:ind w:left="709" w:right="26" w:hanging="709"/>
      </w:pPr>
    </w:p>
    <w:p w14:paraId="5206AE9B" w14:textId="2A4BEF9E" w:rsidR="00DF71BC" w:rsidRDefault="00DF71BC" w:rsidP="006275C8">
      <w:pPr>
        <w:tabs>
          <w:tab w:val="left" w:pos="567"/>
        </w:tabs>
        <w:ind w:left="709" w:right="26" w:hanging="709"/>
      </w:pPr>
    </w:p>
    <w:p w14:paraId="3E3437EC" w14:textId="1A7A8AE1" w:rsidR="00DF71BC" w:rsidRDefault="00DF71BC" w:rsidP="006275C8">
      <w:pPr>
        <w:tabs>
          <w:tab w:val="left" w:pos="567"/>
        </w:tabs>
        <w:ind w:left="709" w:right="26" w:hanging="709"/>
      </w:pPr>
    </w:p>
    <w:p w14:paraId="6A2EA4F7" w14:textId="280AD6E4" w:rsidR="00DF71BC" w:rsidRDefault="00DF71BC" w:rsidP="006275C8">
      <w:pPr>
        <w:tabs>
          <w:tab w:val="left" w:pos="567"/>
        </w:tabs>
        <w:ind w:left="709" w:right="26" w:hanging="709"/>
      </w:pPr>
    </w:p>
    <w:p w14:paraId="42E2ACA3" w14:textId="6608EAE5" w:rsidR="00DF71BC" w:rsidRDefault="00DF71BC" w:rsidP="006275C8">
      <w:pPr>
        <w:tabs>
          <w:tab w:val="left" w:pos="567"/>
        </w:tabs>
        <w:ind w:left="709" w:right="26" w:hanging="709"/>
      </w:pPr>
    </w:p>
    <w:p w14:paraId="7F282D67" w14:textId="1B317CA0" w:rsidR="00DF71BC" w:rsidRDefault="00DF71BC" w:rsidP="006275C8">
      <w:pPr>
        <w:tabs>
          <w:tab w:val="left" w:pos="567"/>
        </w:tabs>
        <w:ind w:left="709" w:right="26" w:hanging="709"/>
      </w:pPr>
    </w:p>
    <w:p w14:paraId="5486D1BA" w14:textId="77777777" w:rsidR="00DF71BC" w:rsidRPr="00E60DE1" w:rsidRDefault="00DF71BC" w:rsidP="006275C8">
      <w:pPr>
        <w:tabs>
          <w:tab w:val="left" w:pos="567"/>
        </w:tabs>
        <w:ind w:left="709" w:right="26" w:hanging="709"/>
      </w:pPr>
    </w:p>
    <w:p w14:paraId="28B9CF00" w14:textId="11249205" w:rsidR="00D1349E" w:rsidRDefault="003A3BCC" w:rsidP="00D1349E">
      <w:pPr>
        <w:tabs>
          <w:tab w:val="left" w:pos="2268"/>
        </w:tabs>
        <w:ind w:left="709" w:right="26" w:hanging="709"/>
        <w:rPr>
          <w:b/>
          <w:sz w:val="32"/>
          <w:szCs w:val="32"/>
        </w:rPr>
      </w:pPr>
      <w:r w:rsidRPr="00E60DE1">
        <w:rPr>
          <w:b/>
          <w:sz w:val="32"/>
          <w:szCs w:val="32"/>
        </w:rPr>
        <w:t>Appendix 5</w:t>
      </w:r>
      <w:r w:rsidR="00D1349E">
        <w:rPr>
          <w:b/>
          <w:sz w:val="32"/>
          <w:szCs w:val="32"/>
        </w:rPr>
        <w:tab/>
      </w:r>
      <w:r w:rsidRPr="00E60DE1">
        <w:rPr>
          <w:b/>
          <w:sz w:val="32"/>
          <w:szCs w:val="32"/>
        </w:rPr>
        <w:t xml:space="preserve">Glossary of terms </w:t>
      </w:r>
      <w:r w:rsidR="006D294E" w:rsidRPr="00E60DE1">
        <w:rPr>
          <w:b/>
          <w:sz w:val="32"/>
          <w:szCs w:val="32"/>
        </w:rPr>
        <w:t xml:space="preserve">used by the Equality </w:t>
      </w:r>
    </w:p>
    <w:p w14:paraId="1E69AB32" w14:textId="738B5695" w:rsidR="003A3BCC" w:rsidRPr="00E60DE1" w:rsidRDefault="00D1349E" w:rsidP="00D1349E">
      <w:pPr>
        <w:tabs>
          <w:tab w:val="left" w:pos="2268"/>
        </w:tabs>
        <w:ind w:left="709" w:right="26" w:hanging="709"/>
        <w:rPr>
          <w:b/>
          <w:sz w:val="32"/>
          <w:szCs w:val="32"/>
        </w:rPr>
      </w:pPr>
      <w:r>
        <w:rPr>
          <w:b/>
          <w:sz w:val="32"/>
          <w:szCs w:val="32"/>
        </w:rPr>
        <w:tab/>
      </w:r>
      <w:r>
        <w:rPr>
          <w:b/>
          <w:sz w:val="32"/>
          <w:szCs w:val="32"/>
        </w:rPr>
        <w:tab/>
      </w:r>
      <w:r w:rsidR="006D294E" w:rsidRPr="00E60DE1">
        <w:rPr>
          <w:b/>
          <w:sz w:val="32"/>
          <w:szCs w:val="32"/>
        </w:rPr>
        <w:t>Commission</w:t>
      </w:r>
    </w:p>
    <w:p w14:paraId="56D95E6D" w14:textId="77777777" w:rsidR="0091284C" w:rsidRPr="00E60DE1" w:rsidRDefault="0091284C" w:rsidP="006275C8">
      <w:pPr>
        <w:tabs>
          <w:tab w:val="left" w:pos="567"/>
        </w:tabs>
        <w:autoSpaceDE w:val="0"/>
        <w:autoSpaceDN w:val="0"/>
        <w:adjustRightInd w:val="0"/>
        <w:ind w:left="709" w:hanging="709"/>
        <w:rPr>
          <w:rFonts w:cs="Arial"/>
          <w:b/>
          <w:bCs/>
          <w:sz w:val="32"/>
          <w:szCs w:val="32"/>
        </w:rPr>
      </w:pPr>
    </w:p>
    <w:p w14:paraId="6C085D74" w14:textId="77777777" w:rsidR="0091284C" w:rsidRPr="00E60DE1" w:rsidRDefault="0091284C" w:rsidP="006275C8">
      <w:pPr>
        <w:tabs>
          <w:tab w:val="left" w:pos="567"/>
        </w:tabs>
        <w:autoSpaceDE w:val="0"/>
        <w:autoSpaceDN w:val="0"/>
        <w:adjustRightInd w:val="0"/>
        <w:ind w:left="709" w:hanging="709"/>
        <w:rPr>
          <w:rFonts w:cs="Arial"/>
          <w:b/>
          <w:bCs/>
        </w:rPr>
      </w:pPr>
      <w:r w:rsidRPr="00E60DE1">
        <w:rPr>
          <w:rFonts w:cs="Arial"/>
          <w:b/>
          <w:bCs/>
        </w:rPr>
        <w:t>Action plan</w:t>
      </w:r>
    </w:p>
    <w:p w14:paraId="17F60D86" w14:textId="77777777" w:rsidR="0091284C" w:rsidRPr="00E60DE1" w:rsidRDefault="0091284C" w:rsidP="006275C8">
      <w:pPr>
        <w:tabs>
          <w:tab w:val="left" w:pos="567"/>
        </w:tabs>
        <w:autoSpaceDE w:val="0"/>
        <w:autoSpaceDN w:val="0"/>
        <w:adjustRightInd w:val="0"/>
        <w:ind w:left="709" w:hanging="709"/>
        <w:rPr>
          <w:rFonts w:cs="Arial"/>
          <w:b/>
          <w:bCs/>
          <w:sz w:val="24"/>
          <w:szCs w:val="24"/>
        </w:rPr>
      </w:pPr>
    </w:p>
    <w:p w14:paraId="55719430" w14:textId="77777777"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A plan which sets out actions a public authority will take to implement its</w:t>
      </w:r>
    </w:p>
    <w:p w14:paraId="014ECC5C" w14:textId="1942C19D"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 xml:space="preserve">Section 75 statutory duties. </w:t>
      </w:r>
      <w:r w:rsidR="00DF71BC">
        <w:rPr>
          <w:rFonts w:cs="Arial"/>
          <w:sz w:val="24"/>
          <w:szCs w:val="24"/>
        </w:rPr>
        <w:t xml:space="preserve"> </w:t>
      </w:r>
      <w:r w:rsidRPr="00E60DE1">
        <w:rPr>
          <w:rFonts w:cs="Arial"/>
          <w:sz w:val="24"/>
          <w:szCs w:val="24"/>
        </w:rPr>
        <w:t>It is a mechanism for the realisation of measures to achieve equality outcomes for the Section 75 equality and good relations categories.</w:t>
      </w:r>
    </w:p>
    <w:p w14:paraId="47028D82" w14:textId="77777777" w:rsidR="0091284C" w:rsidRPr="00E60DE1" w:rsidRDefault="0091284C" w:rsidP="006275C8">
      <w:pPr>
        <w:tabs>
          <w:tab w:val="left" w:pos="567"/>
        </w:tabs>
        <w:autoSpaceDE w:val="0"/>
        <w:autoSpaceDN w:val="0"/>
        <w:adjustRightInd w:val="0"/>
        <w:ind w:left="709" w:hanging="709"/>
        <w:rPr>
          <w:rFonts w:cs="Arial"/>
          <w:sz w:val="24"/>
          <w:szCs w:val="24"/>
        </w:rPr>
      </w:pPr>
    </w:p>
    <w:p w14:paraId="47FB94E3" w14:textId="77777777" w:rsidR="0091284C" w:rsidRPr="00E60DE1" w:rsidRDefault="0091284C" w:rsidP="006275C8">
      <w:pPr>
        <w:tabs>
          <w:tab w:val="left" w:pos="567"/>
        </w:tabs>
        <w:autoSpaceDE w:val="0"/>
        <w:autoSpaceDN w:val="0"/>
        <w:adjustRightInd w:val="0"/>
        <w:ind w:left="709" w:hanging="709"/>
        <w:rPr>
          <w:rFonts w:cs="Arial"/>
          <w:b/>
          <w:bCs/>
        </w:rPr>
      </w:pPr>
      <w:r w:rsidRPr="00E60DE1">
        <w:rPr>
          <w:rFonts w:cs="Arial"/>
          <w:b/>
          <w:bCs/>
        </w:rPr>
        <w:t>Action measures and outcomes</w:t>
      </w:r>
    </w:p>
    <w:p w14:paraId="198B938C" w14:textId="77777777" w:rsidR="0091284C" w:rsidRPr="00E60DE1" w:rsidRDefault="0091284C" w:rsidP="006275C8">
      <w:pPr>
        <w:tabs>
          <w:tab w:val="left" w:pos="567"/>
        </w:tabs>
        <w:autoSpaceDE w:val="0"/>
        <w:autoSpaceDN w:val="0"/>
        <w:adjustRightInd w:val="0"/>
        <w:ind w:left="709" w:hanging="709"/>
        <w:rPr>
          <w:rFonts w:cs="Arial"/>
          <w:b/>
          <w:bCs/>
          <w:sz w:val="24"/>
          <w:szCs w:val="24"/>
        </w:rPr>
      </w:pPr>
    </w:p>
    <w:p w14:paraId="1AA8157D" w14:textId="77777777" w:rsidR="0091284C" w:rsidRPr="00E60DE1" w:rsidRDefault="0091284C" w:rsidP="003C5FE5">
      <w:pPr>
        <w:autoSpaceDE w:val="0"/>
        <w:autoSpaceDN w:val="0"/>
        <w:adjustRightInd w:val="0"/>
        <w:rPr>
          <w:rFonts w:cs="Arial"/>
          <w:sz w:val="24"/>
          <w:szCs w:val="24"/>
        </w:rPr>
      </w:pPr>
      <w:r w:rsidRPr="00E60DE1">
        <w:rPr>
          <w:rFonts w:cs="Arial"/>
          <w:sz w:val="24"/>
          <w:szCs w:val="24"/>
        </w:rPr>
        <w:t>Specific measures to promote equality and good relations for the relevant Section 75 and good relations categories, linked to achievable outcomes, which should be realistic and timely.</w:t>
      </w:r>
    </w:p>
    <w:p w14:paraId="3D4D15A8" w14:textId="77777777" w:rsidR="0091284C" w:rsidRPr="00E60DE1" w:rsidRDefault="0091284C" w:rsidP="006275C8">
      <w:pPr>
        <w:tabs>
          <w:tab w:val="left" w:pos="567"/>
        </w:tabs>
        <w:autoSpaceDE w:val="0"/>
        <w:autoSpaceDN w:val="0"/>
        <w:adjustRightInd w:val="0"/>
        <w:ind w:left="709" w:hanging="709"/>
        <w:rPr>
          <w:rFonts w:cs="Arial"/>
          <w:sz w:val="24"/>
          <w:szCs w:val="24"/>
        </w:rPr>
      </w:pPr>
    </w:p>
    <w:p w14:paraId="51449F2E" w14:textId="77777777" w:rsidR="0091284C" w:rsidRPr="00E60DE1" w:rsidRDefault="0091284C" w:rsidP="006275C8">
      <w:pPr>
        <w:tabs>
          <w:tab w:val="left" w:pos="567"/>
        </w:tabs>
        <w:autoSpaceDE w:val="0"/>
        <w:autoSpaceDN w:val="0"/>
        <w:adjustRightInd w:val="0"/>
        <w:ind w:left="709" w:hanging="709"/>
        <w:rPr>
          <w:rFonts w:cs="Arial"/>
          <w:b/>
          <w:bCs/>
        </w:rPr>
      </w:pPr>
      <w:r w:rsidRPr="00E60DE1">
        <w:rPr>
          <w:rFonts w:cs="Arial"/>
          <w:b/>
          <w:bCs/>
        </w:rPr>
        <w:t>Adverse impact</w:t>
      </w:r>
    </w:p>
    <w:p w14:paraId="509B76AF" w14:textId="77777777" w:rsidR="0091284C" w:rsidRPr="00E60DE1" w:rsidRDefault="0091284C" w:rsidP="003C5FE5">
      <w:pPr>
        <w:autoSpaceDE w:val="0"/>
        <w:autoSpaceDN w:val="0"/>
        <w:adjustRightInd w:val="0"/>
        <w:rPr>
          <w:rFonts w:cs="Arial"/>
          <w:b/>
          <w:bCs/>
        </w:rPr>
      </w:pPr>
    </w:p>
    <w:p w14:paraId="772502A5" w14:textId="256C2922"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Where a Section 75 category has been affected differently by a policy and the effect is less favourable, it is known as adverse impact. </w:t>
      </w:r>
      <w:r w:rsidR="00DF71BC">
        <w:rPr>
          <w:rFonts w:cs="Arial"/>
          <w:sz w:val="24"/>
          <w:szCs w:val="24"/>
        </w:rPr>
        <w:t xml:space="preserve"> </w:t>
      </w:r>
      <w:r w:rsidRPr="00E60DE1">
        <w:rPr>
          <w:rFonts w:cs="Arial"/>
          <w:sz w:val="24"/>
          <w:szCs w:val="24"/>
        </w:rPr>
        <w:t xml:space="preserve">If a policy has an adverse impact on a Section 75 category, a public authority must consider whether or not the adverse impact is unlawfully discriminatory. </w:t>
      </w:r>
      <w:r w:rsidR="003C5FE5">
        <w:rPr>
          <w:rFonts w:cs="Arial"/>
          <w:sz w:val="24"/>
          <w:szCs w:val="24"/>
        </w:rPr>
        <w:t xml:space="preserve"> </w:t>
      </w:r>
      <w:r w:rsidRPr="00E60DE1">
        <w:rPr>
          <w:rFonts w:cs="Arial"/>
          <w:sz w:val="24"/>
          <w:szCs w:val="24"/>
        </w:rPr>
        <w:t>In either case a public authority must take measures to redress the adverse impact, by considering mitigating measures and/or alternative ways of delivering the policy.</w:t>
      </w:r>
    </w:p>
    <w:p w14:paraId="61E3636F" w14:textId="77777777" w:rsidR="0091284C" w:rsidRPr="00E60DE1" w:rsidRDefault="0091284C" w:rsidP="003C5FE5">
      <w:pPr>
        <w:autoSpaceDE w:val="0"/>
        <w:autoSpaceDN w:val="0"/>
        <w:adjustRightInd w:val="0"/>
        <w:rPr>
          <w:rFonts w:cs="Arial"/>
          <w:sz w:val="24"/>
          <w:szCs w:val="24"/>
        </w:rPr>
      </w:pPr>
    </w:p>
    <w:p w14:paraId="6B6A7DF3" w14:textId="77777777" w:rsidR="0091284C" w:rsidRPr="00E60DE1" w:rsidRDefault="0091284C" w:rsidP="003C5FE5">
      <w:pPr>
        <w:autoSpaceDE w:val="0"/>
        <w:autoSpaceDN w:val="0"/>
        <w:adjustRightInd w:val="0"/>
        <w:rPr>
          <w:rFonts w:cs="Arial"/>
          <w:b/>
          <w:bCs/>
        </w:rPr>
      </w:pPr>
      <w:r w:rsidRPr="00E60DE1">
        <w:rPr>
          <w:rFonts w:cs="Arial"/>
          <w:b/>
          <w:bCs/>
        </w:rPr>
        <w:t>Affirmative action</w:t>
      </w:r>
    </w:p>
    <w:p w14:paraId="6F6ED14E" w14:textId="77777777" w:rsidR="0091284C" w:rsidRPr="00E60DE1" w:rsidRDefault="0091284C" w:rsidP="003C5FE5">
      <w:pPr>
        <w:autoSpaceDE w:val="0"/>
        <w:autoSpaceDN w:val="0"/>
        <w:adjustRightInd w:val="0"/>
        <w:rPr>
          <w:rFonts w:cs="Arial"/>
          <w:b/>
          <w:bCs/>
        </w:rPr>
      </w:pPr>
    </w:p>
    <w:p w14:paraId="09608B42" w14:textId="22B92DA0"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In general terms, affirmative action can be defined as being anything consistent with the legislation which is necessary to bring about positive change. </w:t>
      </w:r>
      <w:r w:rsidR="003C5FE5">
        <w:rPr>
          <w:rFonts w:cs="Arial"/>
          <w:sz w:val="24"/>
          <w:szCs w:val="24"/>
        </w:rPr>
        <w:t xml:space="preserve"> </w:t>
      </w:r>
      <w:r w:rsidRPr="00E60DE1">
        <w:rPr>
          <w:rFonts w:cs="Arial"/>
          <w:sz w:val="24"/>
          <w:szCs w:val="24"/>
        </w:rPr>
        <w:t>It is a phrase used in the Fair Employment and Treatment Order (NI) 1998 to describe lawful action that is aimed at promoting equality of opportunity and fair participation in employment between members of the Protestant and Roman Catholic communities in Northern Ireland.</w:t>
      </w:r>
    </w:p>
    <w:p w14:paraId="57CB286F" w14:textId="77777777" w:rsidR="0091284C" w:rsidRPr="00E60DE1" w:rsidRDefault="0091284C" w:rsidP="003C5FE5">
      <w:pPr>
        <w:autoSpaceDE w:val="0"/>
        <w:autoSpaceDN w:val="0"/>
        <w:adjustRightInd w:val="0"/>
        <w:rPr>
          <w:rFonts w:cs="Arial"/>
        </w:rPr>
      </w:pPr>
    </w:p>
    <w:p w14:paraId="27DB12C7" w14:textId="77777777" w:rsidR="0091284C" w:rsidRPr="00E60DE1" w:rsidRDefault="0091284C" w:rsidP="003C5FE5">
      <w:pPr>
        <w:autoSpaceDE w:val="0"/>
        <w:autoSpaceDN w:val="0"/>
        <w:adjustRightInd w:val="0"/>
        <w:rPr>
          <w:rFonts w:cs="Arial"/>
          <w:b/>
          <w:bCs/>
        </w:rPr>
      </w:pPr>
      <w:r w:rsidRPr="00E60DE1">
        <w:rPr>
          <w:rFonts w:cs="Arial"/>
          <w:b/>
          <w:bCs/>
        </w:rPr>
        <w:t>Article 55 Review</w:t>
      </w:r>
    </w:p>
    <w:p w14:paraId="1A6C17B7" w14:textId="77777777" w:rsidR="0091284C" w:rsidRPr="00E60DE1" w:rsidRDefault="0091284C" w:rsidP="003C5FE5">
      <w:pPr>
        <w:autoSpaceDE w:val="0"/>
        <w:autoSpaceDN w:val="0"/>
        <w:adjustRightInd w:val="0"/>
        <w:rPr>
          <w:rFonts w:cs="Arial"/>
          <w:b/>
          <w:bCs/>
        </w:rPr>
      </w:pPr>
    </w:p>
    <w:p w14:paraId="3FD67C88" w14:textId="21EE85EE"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Under the Fair Employment and Treatment (NI) Order 1998, all registered employers must conduct periodic reviews of the composition of their workforces and of their employment practices for the purposes of determining whether members of the Protestant and Roman Catholic communities are enjoying, and are likely to continue to enjoy, fair participation in employment in each employer’s concern. </w:t>
      </w:r>
      <w:r w:rsidR="003C5FE5">
        <w:rPr>
          <w:rFonts w:cs="Arial"/>
          <w:sz w:val="24"/>
          <w:szCs w:val="24"/>
        </w:rPr>
        <w:t xml:space="preserve"> </w:t>
      </w:r>
      <w:r w:rsidRPr="00E60DE1">
        <w:rPr>
          <w:rFonts w:cs="Arial"/>
          <w:sz w:val="24"/>
          <w:szCs w:val="24"/>
        </w:rPr>
        <w:t>These reviews, which are commonly known as Article 55 Reviews, must be conducted at least once every three years.</w:t>
      </w:r>
    </w:p>
    <w:p w14:paraId="227437F6" w14:textId="77777777" w:rsidR="0091284C" w:rsidRPr="00E60DE1" w:rsidRDefault="0091284C" w:rsidP="006275C8">
      <w:pPr>
        <w:tabs>
          <w:tab w:val="left" w:pos="567"/>
        </w:tabs>
        <w:autoSpaceDE w:val="0"/>
        <w:autoSpaceDN w:val="0"/>
        <w:adjustRightInd w:val="0"/>
        <w:ind w:left="709" w:hanging="709"/>
        <w:rPr>
          <w:rFonts w:cs="Arial"/>
          <w:sz w:val="24"/>
          <w:szCs w:val="24"/>
        </w:rPr>
      </w:pPr>
    </w:p>
    <w:p w14:paraId="5F93A7F0" w14:textId="77777777" w:rsidR="0091284C" w:rsidRPr="00E60DE1" w:rsidRDefault="00242BF3" w:rsidP="006275C8">
      <w:pPr>
        <w:tabs>
          <w:tab w:val="left" w:pos="567"/>
        </w:tabs>
        <w:autoSpaceDE w:val="0"/>
        <w:autoSpaceDN w:val="0"/>
        <w:adjustRightInd w:val="0"/>
        <w:ind w:left="709" w:hanging="709"/>
        <w:rPr>
          <w:rFonts w:cs="Arial"/>
          <w:b/>
          <w:bCs/>
        </w:rPr>
      </w:pPr>
      <w:r w:rsidRPr="00E60DE1">
        <w:rPr>
          <w:rFonts w:cs="Arial"/>
          <w:b/>
          <w:bCs/>
        </w:rPr>
        <w:br w:type="page"/>
      </w:r>
      <w:r w:rsidR="0091284C" w:rsidRPr="00E60DE1">
        <w:rPr>
          <w:rFonts w:cs="Arial"/>
          <w:b/>
          <w:bCs/>
        </w:rPr>
        <w:lastRenderedPageBreak/>
        <w:t>Audit of inequalities</w:t>
      </w:r>
    </w:p>
    <w:p w14:paraId="3E9E9EA5" w14:textId="77777777" w:rsidR="0091284C" w:rsidRPr="00E60DE1" w:rsidRDefault="0091284C" w:rsidP="006275C8">
      <w:pPr>
        <w:tabs>
          <w:tab w:val="left" w:pos="567"/>
        </w:tabs>
        <w:autoSpaceDE w:val="0"/>
        <w:autoSpaceDN w:val="0"/>
        <w:adjustRightInd w:val="0"/>
        <w:ind w:left="709" w:hanging="709"/>
        <w:rPr>
          <w:rFonts w:cs="Arial"/>
          <w:b/>
          <w:bCs/>
          <w:sz w:val="24"/>
          <w:szCs w:val="24"/>
        </w:rPr>
      </w:pPr>
    </w:p>
    <w:p w14:paraId="6638EE77" w14:textId="19B109D3"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An audit of inequalities is a systematic review and analysis of inequalities which exist for service users and those affected by a public authority’s policies. </w:t>
      </w:r>
      <w:r w:rsidR="00DF71BC">
        <w:rPr>
          <w:rFonts w:cs="Arial"/>
          <w:sz w:val="24"/>
          <w:szCs w:val="24"/>
        </w:rPr>
        <w:t xml:space="preserve"> </w:t>
      </w:r>
      <w:r w:rsidRPr="00E60DE1">
        <w:rPr>
          <w:rFonts w:cs="Arial"/>
          <w:sz w:val="24"/>
          <w:szCs w:val="24"/>
        </w:rPr>
        <w:t>An audit can be used by a public authority to inform its work in relation to the Section 75 equality and good relations duties.</w:t>
      </w:r>
      <w:r w:rsidR="00DF71BC">
        <w:rPr>
          <w:rFonts w:cs="Arial"/>
          <w:sz w:val="24"/>
          <w:szCs w:val="24"/>
        </w:rPr>
        <w:t xml:space="preserve"> </w:t>
      </w:r>
      <w:r w:rsidRPr="00E60DE1">
        <w:rPr>
          <w:rFonts w:cs="Arial"/>
          <w:sz w:val="24"/>
          <w:szCs w:val="24"/>
        </w:rPr>
        <w:t xml:space="preserve"> It can also enable public authorities to assess progress on the implementation of the Section 75 statutory duties, as it provides baseline information on existing inequalities relevant to a public authority’s functions.</w:t>
      </w:r>
    </w:p>
    <w:p w14:paraId="312132DC" w14:textId="77777777" w:rsidR="0091284C" w:rsidRPr="00E60DE1" w:rsidRDefault="0091284C" w:rsidP="003C5FE5">
      <w:pPr>
        <w:autoSpaceDE w:val="0"/>
        <w:autoSpaceDN w:val="0"/>
        <w:adjustRightInd w:val="0"/>
        <w:rPr>
          <w:rFonts w:cs="Arial"/>
        </w:rPr>
      </w:pPr>
    </w:p>
    <w:p w14:paraId="61A8DD6A" w14:textId="77777777" w:rsidR="0091284C" w:rsidRPr="00E60DE1" w:rsidRDefault="0091284C" w:rsidP="003C5FE5">
      <w:pPr>
        <w:autoSpaceDE w:val="0"/>
        <w:autoSpaceDN w:val="0"/>
        <w:adjustRightInd w:val="0"/>
        <w:rPr>
          <w:rFonts w:cs="Arial"/>
          <w:b/>
          <w:bCs/>
        </w:rPr>
      </w:pPr>
      <w:r w:rsidRPr="00E60DE1">
        <w:rPr>
          <w:rFonts w:cs="Arial"/>
          <w:b/>
          <w:bCs/>
        </w:rPr>
        <w:t>Consultation</w:t>
      </w:r>
    </w:p>
    <w:p w14:paraId="26430DE4" w14:textId="77777777" w:rsidR="0091284C" w:rsidRPr="00E60DE1" w:rsidRDefault="0091284C" w:rsidP="003C5FE5">
      <w:pPr>
        <w:autoSpaceDE w:val="0"/>
        <w:autoSpaceDN w:val="0"/>
        <w:adjustRightInd w:val="0"/>
        <w:rPr>
          <w:rFonts w:cs="Arial"/>
          <w:b/>
          <w:bCs/>
        </w:rPr>
      </w:pPr>
    </w:p>
    <w:p w14:paraId="7578AA42" w14:textId="5C4C56B5"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In the context of Section 75, consultation is the process of asking those affected by a policy (ie, service users, staff, the general public) for their views on how the policy could be implemented more effectively to promote equality of opportunity across the 9 categories. </w:t>
      </w:r>
      <w:r w:rsidR="00DF71BC">
        <w:rPr>
          <w:rFonts w:cs="Arial"/>
          <w:sz w:val="24"/>
          <w:szCs w:val="24"/>
        </w:rPr>
        <w:t xml:space="preserve"> </w:t>
      </w:r>
      <w:r w:rsidRPr="00E60DE1">
        <w:rPr>
          <w:rFonts w:cs="Arial"/>
          <w:sz w:val="24"/>
          <w:szCs w:val="24"/>
        </w:rPr>
        <w:t>Different circumstances will call for different types of consultation. Consultations could, for example, include meetings, focus groups, surveys and questionnaires.</w:t>
      </w:r>
    </w:p>
    <w:p w14:paraId="31289C4A" w14:textId="77777777" w:rsidR="0091284C" w:rsidRPr="00E60DE1" w:rsidRDefault="0091284C" w:rsidP="003C5FE5">
      <w:pPr>
        <w:autoSpaceDE w:val="0"/>
        <w:autoSpaceDN w:val="0"/>
        <w:adjustRightInd w:val="0"/>
        <w:rPr>
          <w:rFonts w:cs="Arial"/>
          <w:sz w:val="24"/>
          <w:szCs w:val="24"/>
        </w:rPr>
      </w:pPr>
    </w:p>
    <w:p w14:paraId="7E009586" w14:textId="77777777" w:rsidR="0091284C" w:rsidRPr="00E60DE1" w:rsidRDefault="0091284C" w:rsidP="003C5FE5">
      <w:pPr>
        <w:autoSpaceDE w:val="0"/>
        <w:autoSpaceDN w:val="0"/>
        <w:adjustRightInd w:val="0"/>
        <w:rPr>
          <w:rFonts w:cs="Arial"/>
          <w:b/>
          <w:bCs/>
        </w:rPr>
      </w:pPr>
      <w:r w:rsidRPr="00E60DE1">
        <w:rPr>
          <w:rFonts w:cs="Arial"/>
          <w:b/>
          <w:bCs/>
        </w:rPr>
        <w:t>Council of Europe</w:t>
      </w:r>
    </w:p>
    <w:p w14:paraId="7775434B" w14:textId="77777777" w:rsidR="0091284C" w:rsidRPr="00E60DE1" w:rsidRDefault="0091284C" w:rsidP="003C5FE5">
      <w:pPr>
        <w:autoSpaceDE w:val="0"/>
        <w:autoSpaceDN w:val="0"/>
        <w:adjustRightInd w:val="0"/>
        <w:rPr>
          <w:rFonts w:cs="Arial"/>
          <w:b/>
          <w:bCs/>
        </w:rPr>
      </w:pPr>
    </w:p>
    <w:p w14:paraId="68A379C6" w14:textId="5E6914A0"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The Council of Europe, based in Strasbourg, covers virtually the entire European continent, with its 47 member countries. </w:t>
      </w:r>
      <w:r w:rsidR="00DF71BC">
        <w:rPr>
          <w:rFonts w:cs="Arial"/>
          <w:sz w:val="24"/>
          <w:szCs w:val="24"/>
        </w:rPr>
        <w:t xml:space="preserve"> </w:t>
      </w:r>
      <w:r w:rsidRPr="00E60DE1">
        <w:rPr>
          <w:rFonts w:cs="Arial"/>
          <w:sz w:val="24"/>
          <w:szCs w:val="24"/>
        </w:rPr>
        <w:t>Founded on 5 May 1949 by 10 countries, the Council of Europe seeks to develop throughout Europe common and democratic principles based on the European Convention on Human Rights and other reference texts on the protection of individuals.</w:t>
      </w:r>
    </w:p>
    <w:p w14:paraId="62837F90" w14:textId="77777777" w:rsidR="0091284C" w:rsidRPr="00E60DE1" w:rsidRDefault="0091284C" w:rsidP="003C5FE5">
      <w:pPr>
        <w:autoSpaceDE w:val="0"/>
        <w:autoSpaceDN w:val="0"/>
        <w:adjustRightInd w:val="0"/>
        <w:rPr>
          <w:rFonts w:cs="Arial"/>
          <w:sz w:val="24"/>
          <w:szCs w:val="24"/>
        </w:rPr>
      </w:pPr>
    </w:p>
    <w:p w14:paraId="69C1A0F6" w14:textId="77777777" w:rsidR="0091284C" w:rsidRPr="00E60DE1" w:rsidRDefault="0091284C" w:rsidP="003C5FE5">
      <w:pPr>
        <w:autoSpaceDE w:val="0"/>
        <w:autoSpaceDN w:val="0"/>
        <w:adjustRightInd w:val="0"/>
        <w:rPr>
          <w:rFonts w:cs="Arial"/>
          <w:b/>
          <w:bCs/>
        </w:rPr>
      </w:pPr>
      <w:r w:rsidRPr="00E60DE1">
        <w:rPr>
          <w:rFonts w:cs="Arial"/>
          <w:b/>
          <w:bCs/>
        </w:rPr>
        <w:t>Desk audit</w:t>
      </w:r>
    </w:p>
    <w:p w14:paraId="4448DB8D" w14:textId="77777777" w:rsidR="0091284C" w:rsidRPr="00E60DE1" w:rsidRDefault="0091284C" w:rsidP="003C5FE5">
      <w:pPr>
        <w:autoSpaceDE w:val="0"/>
        <w:autoSpaceDN w:val="0"/>
        <w:adjustRightInd w:val="0"/>
        <w:rPr>
          <w:rFonts w:cs="Arial"/>
          <w:b/>
          <w:bCs/>
        </w:rPr>
      </w:pPr>
    </w:p>
    <w:p w14:paraId="3A1B966D" w14:textId="77777777" w:rsidR="0091284C" w:rsidRPr="00E60DE1" w:rsidRDefault="0091284C" w:rsidP="003C5FE5">
      <w:pPr>
        <w:autoSpaceDE w:val="0"/>
        <w:autoSpaceDN w:val="0"/>
        <w:adjustRightInd w:val="0"/>
        <w:rPr>
          <w:rFonts w:cs="Arial"/>
          <w:sz w:val="24"/>
          <w:szCs w:val="24"/>
        </w:rPr>
      </w:pPr>
      <w:r w:rsidRPr="00E60DE1">
        <w:rPr>
          <w:rFonts w:cs="Arial"/>
          <w:sz w:val="24"/>
          <w:szCs w:val="24"/>
        </w:rPr>
        <w:t>An audit of a draft equality scheme to ensure that the scheme conforms with the requirements on form and content as detailed in the Commission’s Guidelines (the Guide).</w:t>
      </w:r>
    </w:p>
    <w:p w14:paraId="4F66A425" w14:textId="77777777" w:rsidR="0091284C" w:rsidRPr="00E60DE1" w:rsidRDefault="0091284C" w:rsidP="003C5FE5">
      <w:pPr>
        <w:autoSpaceDE w:val="0"/>
        <w:autoSpaceDN w:val="0"/>
        <w:adjustRightInd w:val="0"/>
        <w:rPr>
          <w:rFonts w:cs="Arial"/>
          <w:sz w:val="24"/>
          <w:szCs w:val="24"/>
        </w:rPr>
      </w:pPr>
    </w:p>
    <w:p w14:paraId="2FB40366" w14:textId="77777777" w:rsidR="0091284C" w:rsidRPr="00E60DE1" w:rsidRDefault="0091284C" w:rsidP="003C5FE5">
      <w:pPr>
        <w:autoSpaceDE w:val="0"/>
        <w:autoSpaceDN w:val="0"/>
        <w:adjustRightInd w:val="0"/>
        <w:rPr>
          <w:rFonts w:cs="Arial"/>
          <w:b/>
          <w:bCs/>
        </w:rPr>
      </w:pPr>
      <w:r w:rsidRPr="00E60DE1">
        <w:rPr>
          <w:rFonts w:cs="Arial"/>
          <w:b/>
          <w:bCs/>
        </w:rPr>
        <w:t>Differential impact</w:t>
      </w:r>
    </w:p>
    <w:p w14:paraId="27F31F5F" w14:textId="77777777" w:rsidR="0091284C" w:rsidRPr="00E60DE1" w:rsidRDefault="0091284C" w:rsidP="003C5FE5">
      <w:pPr>
        <w:autoSpaceDE w:val="0"/>
        <w:autoSpaceDN w:val="0"/>
        <w:adjustRightInd w:val="0"/>
        <w:rPr>
          <w:rFonts w:cs="Arial"/>
          <w:b/>
          <w:bCs/>
        </w:rPr>
      </w:pPr>
    </w:p>
    <w:p w14:paraId="350745A5" w14:textId="20281B1C"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Differential impact occurs where a Section 75 group has been affected differently by a policy. </w:t>
      </w:r>
      <w:r w:rsidR="00DF71BC">
        <w:rPr>
          <w:rFonts w:cs="Arial"/>
          <w:sz w:val="24"/>
          <w:szCs w:val="24"/>
        </w:rPr>
        <w:t xml:space="preserve"> </w:t>
      </w:r>
      <w:r w:rsidRPr="00E60DE1">
        <w:rPr>
          <w:rFonts w:cs="Arial"/>
          <w:sz w:val="24"/>
          <w:szCs w:val="24"/>
        </w:rPr>
        <w:t xml:space="preserve">This effect could either be positive, neutral or negative. </w:t>
      </w:r>
      <w:r w:rsidR="00DF71BC">
        <w:rPr>
          <w:rFonts w:cs="Arial"/>
          <w:sz w:val="24"/>
          <w:szCs w:val="24"/>
        </w:rPr>
        <w:t xml:space="preserve"> </w:t>
      </w:r>
      <w:r w:rsidRPr="00E60DE1">
        <w:rPr>
          <w:rFonts w:cs="Arial"/>
          <w:sz w:val="24"/>
          <w:szCs w:val="24"/>
        </w:rPr>
        <w:t>A public authority must make a judgement as to whether a policy has a differential impact and then it must determine whether the impact is adverse, based on a systematic appraisal of the accumulated information.</w:t>
      </w:r>
    </w:p>
    <w:p w14:paraId="7307A561" w14:textId="77777777" w:rsidR="0091284C" w:rsidRPr="00E60DE1" w:rsidRDefault="0091284C" w:rsidP="006275C8">
      <w:pPr>
        <w:tabs>
          <w:tab w:val="left" w:pos="567"/>
        </w:tabs>
        <w:autoSpaceDE w:val="0"/>
        <w:autoSpaceDN w:val="0"/>
        <w:adjustRightInd w:val="0"/>
        <w:ind w:left="709" w:hanging="709"/>
        <w:rPr>
          <w:rFonts w:cs="Arial"/>
          <w:sz w:val="24"/>
          <w:szCs w:val="24"/>
        </w:rPr>
      </w:pPr>
    </w:p>
    <w:p w14:paraId="07605D4C" w14:textId="77777777" w:rsidR="0091284C" w:rsidRPr="00E60DE1" w:rsidRDefault="0091284C" w:rsidP="006275C8">
      <w:pPr>
        <w:tabs>
          <w:tab w:val="left" w:pos="567"/>
        </w:tabs>
        <w:autoSpaceDE w:val="0"/>
        <w:autoSpaceDN w:val="0"/>
        <w:adjustRightInd w:val="0"/>
        <w:ind w:left="709" w:hanging="709"/>
        <w:rPr>
          <w:rFonts w:cs="Arial"/>
          <w:b/>
          <w:bCs/>
        </w:rPr>
      </w:pPr>
      <w:r w:rsidRPr="00E60DE1">
        <w:rPr>
          <w:rFonts w:cs="Arial"/>
          <w:b/>
          <w:bCs/>
        </w:rPr>
        <w:t>Discrimination</w:t>
      </w:r>
    </w:p>
    <w:p w14:paraId="16E7E52F" w14:textId="77777777" w:rsidR="0091284C" w:rsidRPr="00E60DE1" w:rsidRDefault="0091284C" w:rsidP="006275C8">
      <w:pPr>
        <w:tabs>
          <w:tab w:val="left" w:pos="567"/>
        </w:tabs>
        <w:autoSpaceDE w:val="0"/>
        <w:autoSpaceDN w:val="0"/>
        <w:adjustRightInd w:val="0"/>
        <w:ind w:left="709" w:hanging="709"/>
        <w:rPr>
          <w:rFonts w:cs="Arial"/>
          <w:b/>
          <w:bCs/>
        </w:rPr>
      </w:pPr>
    </w:p>
    <w:p w14:paraId="594FF4DE" w14:textId="77777777" w:rsidR="0091284C" w:rsidRPr="00E60DE1" w:rsidRDefault="0091284C" w:rsidP="006275C8">
      <w:pPr>
        <w:tabs>
          <w:tab w:val="left" w:pos="567"/>
        </w:tabs>
        <w:autoSpaceDE w:val="0"/>
        <w:autoSpaceDN w:val="0"/>
        <w:adjustRightInd w:val="0"/>
        <w:ind w:left="709" w:hanging="709"/>
        <w:rPr>
          <w:rFonts w:cs="Arial"/>
          <w:sz w:val="24"/>
          <w:szCs w:val="24"/>
        </w:rPr>
      </w:pPr>
      <w:r w:rsidRPr="00E60DE1">
        <w:rPr>
          <w:rFonts w:cs="Arial"/>
          <w:sz w:val="24"/>
          <w:szCs w:val="24"/>
        </w:rPr>
        <w:t>The anti-discrimination laws prohibit the following forms of discrimination:</w:t>
      </w:r>
    </w:p>
    <w:p w14:paraId="6B71DCB6" w14:textId="77777777" w:rsidR="0091284C" w:rsidRPr="00E60DE1" w:rsidRDefault="0091284C" w:rsidP="006275C8">
      <w:pPr>
        <w:tabs>
          <w:tab w:val="left" w:pos="567"/>
        </w:tabs>
        <w:autoSpaceDE w:val="0"/>
        <w:autoSpaceDN w:val="0"/>
        <w:adjustRightInd w:val="0"/>
        <w:ind w:left="709" w:hanging="709"/>
        <w:rPr>
          <w:rFonts w:cs="Arial"/>
          <w:sz w:val="24"/>
          <w:szCs w:val="24"/>
        </w:rPr>
      </w:pPr>
      <w:r w:rsidRPr="00E60DE1">
        <w:rPr>
          <w:rFonts w:cs="Arial"/>
          <w:sz w:val="24"/>
          <w:szCs w:val="24"/>
        </w:rPr>
        <w:t xml:space="preserve">• </w:t>
      </w:r>
      <w:r w:rsidRPr="00E60DE1">
        <w:rPr>
          <w:rFonts w:cs="Arial"/>
          <w:sz w:val="24"/>
          <w:szCs w:val="24"/>
        </w:rPr>
        <w:tab/>
        <w:t>Direct discrimination</w:t>
      </w:r>
    </w:p>
    <w:p w14:paraId="0A2D19D2" w14:textId="77777777" w:rsidR="0091284C" w:rsidRPr="00E60DE1" w:rsidRDefault="0091284C" w:rsidP="006275C8">
      <w:pPr>
        <w:tabs>
          <w:tab w:val="left" w:pos="567"/>
        </w:tabs>
        <w:autoSpaceDE w:val="0"/>
        <w:autoSpaceDN w:val="0"/>
        <w:adjustRightInd w:val="0"/>
        <w:ind w:left="709" w:hanging="709"/>
        <w:rPr>
          <w:rFonts w:cs="Arial"/>
          <w:sz w:val="24"/>
          <w:szCs w:val="24"/>
        </w:rPr>
      </w:pPr>
      <w:r w:rsidRPr="00E60DE1">
        <w:rPr>
          <w:rFonts w:cs="Arial"/>
          <w:sz w:val="24"/>
          <w:szCs w:val="24"/>
        </w:rPr>
        <w:t xml:space="preserve">• </w:t>
      </w:r>
      <w:r w:rsidRPr="00E60DE1">
        <w:rPr>
          <w:rFonts w:cs="Arial"/>
          <w:sz w:val="24"/>
          <w:szCs w:val="24"/>
        </w:rPr>
        <w:tab/>
        <w:t>Indirect Discrimination</w:t>
      </w:r>
    </w:p>
    <w:p w14:paraId="7F444FBF" w14:textId="77777777" w:rsidR="0091284C" w:rsidRPr="00E60DE1" w:rsidRDefault="0091284C" w:rsidP="006275C8">
      <w:pPr>
        <w:tabs>
          <w:tab w:val="left" w:pos="567"/>
        </w:tabs>
        <w:autoSpaceDE w:val="0"/>
        <w:autoSpaceDN w:val="0"/>
        <w:adjustRightInd w:val="0"/>
        <w:ind w:left="709" w:hanging="709"/>
        <w:rPr>
          <w:rFonts w:cs="Arial"/>
          <w:sz w:val="24"/>
          <w:szCs w:val="24"/>
        </w:rPr>
      </w:pPr>
      <w:r w:rsidRPr="00E60DE1">
        <w:rPr>
          <w:rFonts w:cs="Arial"/>
          <w:sz w:val="24"/>
          <w:szCs w:val="24"/>
        </w:rPr>
        <w:t xml:space="preserve">• </w:t>
      </w:r>
      <w:r w:rsidRPr="00E60DE1">
        <w:rPr>
          <w:rFonts w:cs="Arial"/>
          <w:sz w:val="24"/>
          <w:szCs w:val="24"/>
        </w:rPr>
        <w:tab/>
        <w:t>Disability Discrimination</w:t>
      </w:r>
    </w:p>
    <w:p w14:paraId="7AB45702" w14:textId="77777777" w:rsidR="0091284C" w:rsidRPr="00E60DE1" w:rsidRDefault="0091284C" w:rsidP="006275C8">
      <w:pPr>
        <w:tabs>
          <w:tab w:val="left" w:pos="567"/>
        </w:tabs>
        <w:autoSpaceDE w:val="0"/>
        <w:autoSpaceDN w:val="0"/>
        <w:adjustRightInd w:val="0"/>
        <w:ind w:left="709" w:hanging="709"/>
        <w:rPr>
          <w:rFonts w:cs="Arial"/>
          <w:sz w:val="24"/>
          <w:szCs w:val="24"/>
        </w:rPr>
      </w:pPr>
      <w:r w:rsidRPr="00E60DE1">
        <w:rPr>
          <w:rFonts w:cs="Arial"/>
          <w:sz w:val="24"/>
          <w:szCs w:val="24"/>
        </w:rPr>
        <w:t xml:space="preserve">• </w:t>
      </w:r>
      <w:r w:rsidRPr="00E60DE1">
        <w:rPr>
          <w:rFonts w:cs="Arial"/>
          <w:sz w:val="24"/>
          <w:szCs w:val="24"/>
        </w:rPr>
        <w:tab/>
        <w:t>Victimisation</w:t>
      </w:r>
    </w:p>
    <w:p w14:paraId="737AD50B" w14:textId="77777777" w:rsidR="0091284C" w:rsidRPr="00E60DE1" w:rsidRDefault="0091284C" w:rsidP="006275C8">
      <w:pPr>
        <w:tabs>
          <w:tab w:val="left" w:pos="567"/>
        </w:tabs>
        <w:autoSpaceDE w:val="0"/>
        <w:autoSpaceDN w:val="0"/>
        <w:adjustRightInd w:val="0"/>
        <w:ind w:left="709" w:hanging="709"/>
        <w:rPr>
          <w:rFonts w:cs="Arial"/>
          <w:sz w:val="24"/>
          <w:szCs w:val="24"/>
        </w:rPr>
      </w:pPr>
      <w:r w:rsidRPr="00E60DE1">
        <w:rPr>
          <w:rFonts w:cs="Arial"/>
          <w:sz w:val="24"/>
          <w:szCs w:val="24"/>
        </w:rPr>
        <w:t xml:space="preserve">• </w:t>
      </w:r>
      <w:r w:rsidRPr="00E60DE1">
        <w:rPr>
          <w:rFonts w:cs="Arial"/>
          <w:sz w:val="24"/>
          <w:szCs w:val="24"/>
        </w:rPr>
        <w:tab/>
        <w:t>Harassment</w:t>
      </w:r>
    </w:p>
    <w:p w14:paraId="4A4C07CC" w14:textId="77777777" w:rsidR="0091284C" w:rsidRPr="00E60DE1" w:rsidRDefault="0091284C" w:rsidP="006275C8">
      <w:pPr>
        <w:tabs>
          <w:tab w:val="left" w:pos="567"/>
        </w:tabs>
        <w:autoSpaceDE w:val="0"/>
        <w:autoSpaceDN w:val="0"/>
        <w:adjustRightInd w:val="0"/>
        <w:ind w:left="709" w:hanging="709"/>
        <w:rPr>
          <w:rFonts w:cs="Arial"/>
          <w:sz w:val="24"/>
          <w:szCs w:val="24"/>
        </w:rPr>
      </w:pPr>
    </w:p>
    <w:p w14:paraId="61D4003D" w14:textId="77777777" w:rsidR="0091284C" w:rsidRPr="00E60DE1" w:rsidRDefault="0091284C" w:rsidP="006275C8">
      <w:pPr>
        <w:tabs>
          <w:tab w:val="left" w:pos="567"/>
        </w:tabs>
        <w:autoSpaceDE w:val="0"/>
        <w:autoSpaceDN w:val="0"/>
        <w:adjustRightInd w:val="0"/>
        <w:ind w:left="709" w:hanging="709"/>
        <w:rPr>
          <w:rFonts w:cs="Arial"/>
          <w:sz w:val="24"/>
          <w:szCs w:val="24"/>
        </w:rPr>
      </w:pPr>
      <w:r w:rsidRPr="00E60DE1">
        <w:rPr>
          <w:rFonts w:cs="Arial"/>
          <w:sz w:val="24"/>
          <w:szCs w:val="24"/>
        </w:rPr>
        <w:t>Brief descriptions of these above terms follow:</w:t>
      </w:r>
    </w:p>
    <w:p w14:paraId="1D1A09EA" w14:textId="77777777" w:rsidR="0091284C" w:rsidRPr="00E60DE1" w:rsidRDefault="0091284C" w:rsidP="006275C8">
      <w:pPr>
        <w:tabs>
          <w:tab w:val="left" w:pos="567"/>
        </w:tabs>
        <w:autoSpaceDE w:val="0"/>
        <w:autoSpaceDN w:val="0"/>
        <w:adjustRightInd w:val="0"/>
        <w:ind w:left="709" w:hanging="709"/>
        <w:rPr>
          <w:rFonts w:cs="Arial"/>
          <w:sz w:val="24"/>
          <w:szCs w:val="24"/>
        </w:rPr>
      </w:pPr>
    </w:p>
    <w:p w14:paraId="0AFB231D" w14:textId="77777777" w:rsidR="0091284C" w:rsidRPr="00E60DE1" w:rsidRDefault="0091284C" w:rsidP="003C5FE5">
      <w:pPr>
        <w:autoSpaceDE w:val="0"/>
        <w:autoSpaceDN w:val="0"/>
        <w:adjustRightInd w:val="0"/>
        <w:rPr>
          <w:rFonts w:cs="Arial"/>
          <w:sz w:val="24"/>
          <w:szCs w:val="24"/>
        </w:rPr>
      </w:pPr>
      <w:r w:rsidRPr="00E60DE1">
        <w:rPr>
          <w:rFonts w:cs="Arial"/>
          <w:b/>
          <w:sz w:val="24"/>
          <w:szCs w:val="24"/>
        </w:rPr>
        <w:t>Direct discrimination</w:t>
      </w:r>
    </w:p>
    <w:p w14:paraId="5F7EBF7D" w14:textId="79BB9710"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This generally occurs where a public authority treats a person less favourably than it treats (or, would treat) another person, in the same or similar circumstances, on one or more of the statutory non-discrimination grounds. </w:t>
      </w:r>
      <w:r w:rsidR="00DF71BC">
        <w:rPr>
          <w:rFonts w:cs="Arial"/>
          <w:sz w:val="24"/>
          <w:szCs w:val="24"/>
        </w:rPr>
        <w:t xml:space="preserve"> </w:t>
      </w:r>
      <w:r w:rsidRPr="00E60DE1">
        <w:rPr>
          <w:rFonts w:cs="Arial"/>
          <w:sz w:val="24"/>
          <w:szCs w:val="24"/>
        </w:rPr>
        <w:t xml:space="preserve">A decision or action that is directly discriminatory will normally be unlawful unless: (a) in an age discrimination case, the decision can be objectively justified, or (b) in any other case, the public authority can rely on a statutory exception that permits it – such as a </w:t>
      </w:r>
      <w:r w:rsidRPr="00E60DE1">
        <w:rPr>
          <w:rFonts w:cs="Arial"/>
          <w:i/>
          <w:iCs/>
          <w:sz w:val="24"/>
          <w:szCs w:val="24"/>
        </w:rPr>
        <w:t>genuine occupational requirement exception;</w:t>
      </w:r>
      <w:r w:rsidRPr="00E60DE1">
        <w:rPr>
          <w:rFonts w:cs="Arial"/>
          <w:sz w:val="24"/>
          <w:szCs w:val="24"/>
        </w:rPr>
        <w:t xml:space="preserve"> </w:t>
      </w:r>
      <w:r w:rsidRPr="00E60DE1">
        <w:rPr>
          <w:rFonts w:cs="Arial"/>
          <w:i/>
          <w:iCs/>
          <w:sz w:val="24"/>
          <w:szCs w:val="24"/>
        </w:rPr>
        <w:t xml:space="preserve">or, a positive action exception </w:t>
      </w:r>
      <w:r w:rsidRPr="00E60DE1">
        <w:rPr>
          <w:rFonts w:cs="Arial"/>
          <w:sz w:val="24"/>
          <w:szCs w:val="24"/>
        </w:rPr>
        <w:t>which permits an employer to use “welcoming statements” or to take other lawful positive action to encourage participation by under-represented or otherwise disadvantaged groups.</w:t>
      </w:r>
    </w:p>
    <w:p w14:paraId="1C8501D8" w14:textId="77777777" w:rsidR="0091284C" w:rsidRPr="00E60DE1" w:rsidRDefault="0091284C" w:rsidP="003C5FE5">
      <w:pPr>
        <w:autoSpaceDE w:val="0"/>
        <w:autoSpaceDN w:val="0"/>
        <w:adjustRightInd w:val="0"/>
        <w:rPr>
          <w:rFonts w:cs="Arial"/>
          <w:sz w:val="24"/>
          <w:szCs w:val="24"/>
        </w:rPr>
      </w:pPr>
    </w:p>
    <w:p w14:paraId="35A4705E" w14:textId="77777777" w:rsidR="0091284C" w:rsidRPr="00E60DE1" w:rsidRDefault="0091284C" w:rsidP="003C5FE5">
      <w:pPr>
        <w:autoSpaceDE w:val="0"/>
        <w:autoSpaceDN w:val="0"/>
        <w:adjustRightInd w:val="0"/>
        <w:rPr>
          <w:rFonts w:cs="Arial"/>
          <w:b/>
          <w:sz w:val="24"/>
          <w:szCs w:val="24"/>
        </w:rPr>
      </w:pPr>
      <w:r w:rsidRPr="00E60DE1">
        <w:rPr>
          <w:rFonts w:cs="Arial"/>
          <w:b/>
          <w:sz w:val="24"/>
          <w:szCs w:val="24"/>
        </w:rPr>
        <w:t>Indirect discrimination</w:t>
      </w:r>
    </w:p>
    <w:p w14:paraId="0077A922" w14:textId="586C17D2"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The definition of this term varies across some of the anti-discrimination laws, but indirect discrimination generally occurs where a public authority applies to all persons a particular provision, criterion or practice, but which is one that has the effect of placing people who share a particular equality characteristic (e.g. the same sex, or religious belief, or race) at a particular disadvantage compared to other people. </w:t>
      </w:r>
      <w:r w:rsidR="00DF71BC">
        <w:rPr>
          <w:rFonts w:cs="Arial"/>
          <w:sz w:val="24"/>
          <w:szCs w:val="24"/>
        </w:rPr>
        <w:t xml:space="preserve"> </w:t>
      </w:r>
      <w:r w:rsidRPr="00E60DE1">
        <w:rPr>
          <w:rFonts w:cs="Arial"/>
          <w:sz w:val="24"/>
          <w:szCs w:val="24"/>
        </w:rPr>
        <w:t>A provision, criterion or practice that is indirectly discriminatory will normally be unlawful unless (a) it can be objectively justified, or (b) the public authority can rely on a statutory exception that permits it.</w:t>
      </w:r>
    </w:p>
    <w:p w14:paraId="09A02ECF" w14:textId="77777777" w:rsidR="0091284C" w:rsidRPr="00E60DE1" w:rsidRDefault="0091284C" w:rsidP="003C5FE5">
      <w:pPr>
        <w:autoSpaceDE w:val="0"/>
        <w:autoSpaceDN w:val="0"/>
        <w:adjustRightInd w:val="0"/>
        <w:rPr>
          <w:rFonts w:cs="Arial"/>
          <w:sz w:val="24"/>
          <w:szCs w:val="24"/>
        </w:rPr>
      </w:pPr>
    </w:p>
    <w:p w14:paraId="61306A2E" w14:textId="77777777" w:rsidR="0091284C" w:rsidRPr="00E60DE1" w:rsidRDefault="0091284C" w:rsidP="003C5FE5">
      <w:pPr>
        <w:autoSpaceDE w:val="0"/>
        <w:autoSpaceDN w:val="0"/>
        <w:adjustRightInd w:val="0"/>
        <w:rPr>
          <w:rFonts w:cs="Arial"/>
          <w:b/>
          <w:sz w:val="24"/>
          <w:szCs w:val="24"/>
        </w:rPr>
      </w:pPr>
      <w:r w:rsidRPr="00E60DE1">
        <w:rPr>
          <w:rFonts w:cs="Arial"/>
          <w:b/>
          <w:sz w:val="24"/>
          <w:szCs w:val="24"/>
        </w:rPr>
        <w:t>Disability discrimination</w:t>
      </w:r>
    </w:p>
    <w:p w14:paraId="196647C9" w14:textId="77777777"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In addition to direct discrimination and victimisation and harassment, discrimination against disabled people may also occur in two other ways: namely, (a) </w:t>
      </w:r>
      <w:r w:rsidRPr="00E60DE1">
        <w:rPr>
          <w:rFonts w:cs="Arial"/>
          <w:i/>
          <w:iCs/>
          <w:sz w:val="24"/>
          <w:szCs w:val="24"/>
        </w:rPr>
        <w:t>disability related discrimination</w:t>
      </w:r>
      <w:r w:rsidRPr="00E60DE1">
        <w:rPr>
          <w:rFonts w:cs="Arial"/>
          <w:sz w:val="24"/>
          <w:szCs w:val="24"/>
        </w:rPr>
        <w:t xml:space="preserve">, and (b) </w:t>
      </w:r>
      <w:r w:rsidRPr="00E60DE1">
        <w:rPr>
          <w:rFonts w:cs="Arial"/>
          <w:i/>
          <w:iCs/>
          <w:sz w:val="24"/>
          <w:szCs w:val="24"/>
        </w:rPr>
        <w:t>failure to</w:t>
      </w:r>
      <w:r w:rsidRPr="00E60DE1">
        <w:rPr>
          <w:rFonts w:cs="Arial"/>
          <w:sz w:val="24"/>
          <w:szCs w:val="24"/>
        </w:rPr>
        <w:t xml:space="preserve"> </w:t>
      </w:r>
      <w:r w:rsidRPr="00E60DE1">
        <w:rPr>
          <w:rFonts w:cs="Arial"/>
          <w:i/>
          <w:iCs/>
          <w:sz w:val="24"/>
          <w:szCs w:val="24"/>
        </w:rPr>
        <w:t>comply with a duty to make reasonable adjustments.</w:t>
      </w:r>
    </w:p>
    <w:p w14:paraId="03DC9662" w14:textId="77777777" w:rsidR="0091284C" w:rsidRPr="00E60DE1" w:rsidRDefault="0091284C" w:rsidP="003C5FE5">
      <w:pPr>
        <w:autoSpaceDE w:val="0"/>
        <w:autoSpaceDN w:val="0"/>
        <w:adjustRightInd w:val="0"/>
        <w:rPr>
          <w:rFonts w:cs="Arial"/>
          <w:sz w:val="24"/>
          <w:szCs w:val="24"/>
        </w:rPr>
      </w:pPr>
    </w:p>
    <w:p w14:paraId="4081CF18" w14:textId="77777777"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(a) </w:t>
      </w:r>
      <w:r w:rsidRPr="00E60DE1">
        <w:rPr>
          <w:rFonts w:cs="Arial"/>
          <w:i/>
          <w:iCs/>
          <w:sz w:val="24"/>
          <w:szCs w:val="24"/>
        </w:rPr>
        <w:t xml:space="preserve">Disability-related discrimination </w:t>
      </w:r>
      <w:r w:rsidRPr="00E60DE1">
        <w:rPr>
          <w:rFonts w:cs="Arial"/>
          <w:sz w:val="24"/>
          <w:szCs w:val="24"/>
        </w:rPr>
        <w:t>generally occurs where a public authority, without lawful justification, and for a reason which relates to a disabled person’s disability, treats that person less favourably that it treats (or, would treat) other people to whom that reason does not (or, would not) apply.</w:t>
      </w:r>
    </w:p>
    <w:p w14:paraId="4EF2ACFA" w14:textId="77777777" w:rsidR="0091284C" w:rsidRPr="00E60DE1" w:rsidRDefault="0091284C" w:rsidP="003C5FE5">
      <w:pPr>
        <w:autoSpaceDE w:val="0"/>
        <w:autoSpaceDN w:val="0"/>
        <w:adjustRightInd w:val="0"/>
        <w:rPr>
          <w:rFonts w:cs="Arial"/>
          <w:sz w:val="24"/>
          <w:szCs w:val="24"/>
        </w:rPr>
      </w:pPr>
    </w:p>
    <w:p w14:paraId="4EE2C3D1" w14:textId="77777777"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(b) </w:t>
      </w:r>
      <w:r w:rsidRPr="00E60DE1">
        <w:rPr>
          <w:rFonts w:cs="Arial"/>
          <w:i/>
          <w:iCs/>
          <w:sz w:val="24"/>
          <w:szCs w:val="24"/>
        </w:rPr>
        <w:t>Failure to comply with a duty to make reasonable adjustments</w:t>
      </w:r>
      <w:r w:rsidRPr="00E60DE1">
        <w:rPr>
          <w:rFonts w:cs="Arial"/>
          <w:sz w:val="24"/>
          <w:szCs w:val="24"/>
        </w:rPr>
        <w:t>: One of the most notable features of the disability discrimination legislation is that in prescribed circumstances it imposes a duty on employers, service providers and public authorities to take such steps as are reasonable to remove or reduce particular disadvantages experienced by disabled people in those circumstances.</w:t>
      </w:r>
    </w:p>
    <w:p w14:paraId="6C7F1053" w14:textId="77777777" w:rsidR="0091284C" w:rsidRPr="00E60DE1" w:rsidRDefault="0091284C" w:rsidP="006275C8">
      <w:pPr>
        <w:tabs>
          <w:tab w:val="left" w:pos="567"/>
        </w:tabs>
        <w:autoSpaceDE w:val="0"/>
        <w:autoSpaceDN w:val="0"/>
        <w:adjustRightInd w:val="0"/>
        <w:ind w:left="709" w:hanging="709"/>
        <w:rPr>
          <w:rFonts w:cs="Arial"/>
          <w:sz w:val="24"/>
          <w:szCs w:val="24"/>
        </w:rPr>
      </w:pPr>
    </w:p>
    <w:p w14:paraId="61A23377" w14:textId="77777777" w:rsidR="0091284C" w:rsidRPr="00E60DE1" w:rsidRDefault="0091284C" w:rsidP="003C5FE5">
      <w:pPr>
        <w:autoSpaceDE w:val="0"/>
        <w:autoSpaceDN w:val="0"/>
        <w:adjustRightInd w:val="0"/>
        <w:rPr>
          <w:rFonts w:cs="Arial"/>
          <w:b/>
          <w:sz w:val="24"/>
          <w:szCs w:val="24"/>
        </w:rPr>
      </w:pPr>
      <w:r w:rsidRPr="00E60DE1">
        <w:rPr>
          <w:rFonts w:cs="Arial"/>
          <w:b/>
          <w:sz w:val="24"/>
          <w:szCs w:val="24"/>
        </w:rPr>
        <w:t>Victimisation</w:t>
      </w:r>
    </w:p>
    <w:p w14:paraId="269D4B0D" w14:textId="65B8A8B5" w:rsidR="0091284C" w:rsidRPr="00E60DE1" w:rsidRDefault="0091284C" w:rsidP="003C5FE5">
      <w:pPr>
        <w:autoSpaceDE w:val="0"/>
        <w:autoSpaceDN w:val="0"/>
        <w:adjustRightInd w:val="0"/>
        <w:rPr>
          <w:rFonts w:cs="Arial"/>
          <w:sz w:val="24"/>
          <w:szCs w:val="24"/>
        </w:rPr>
      </w:pPr>
      <w:r w:rsidRPr="00E60DE1">
        <w:rPr>
          <w:rFonts w:cs="Arial"/>
          <w:sz w:val="24"/>
          <w:szCs w:val="24"/>
        </w:rPr>
        <w:t>This form of discrimination generally occurs where a public authority treats a person less favourably than it treats (or, would treat) another person, in the same or similar circumstances, because the person has previously exercised his/her rights under the anti-discrimination laws, or has as</w:t>
      </w:r>
      <w:r w:rsidR="003C5FE5">
        <w:rPr>
          <w:rFonts w:cs="Arial"/>
          <w:sz w:val="24"/>
          <w:szCs w:val="24"/>
        </w:rPr>
        <w:t xml:space="preserve">sisted another person to do so.  </w:t>
      </w:r>
      <w:r w:rsidRPr="00E60DE1">
        <w:rPr>
          <w:rFonts w:cs="Arial"/>
          <w:sz w:val="24"/>
          <w:szCs w:val="24"/>
        </w:rPr>
        <w:t>Victimisation cannot be justified and is always unlawful.</w:t>
      </w:r>
    </w:p>
    <w:p w14:paraId="7B54FDFF" w14:textId="7A79BC6C" w:rsidR="0091284C" w:rsidRDefault="0091284C" w:rsidP="003C5FE5">
      <w:pPr>
        <w:autoSpaceDE w:val="0"/>
        <w:autoSpaceDN w:val="0"/>
        <w:adjustRightInd w:val="0"/>
        <w:rPr>
          <w:rFonts w:cs="Arial"/>
          <w:sz w:val="24"/>
          <w:szCs w:val="24"/>
        </w:rPr>
      </w:pPr>
    </w:p>
    <w:p w14:paraId="2B3E6423" w14:textId="7C07ADD6" w:rsidR="00DF71BC" w:rsidRDefault="00DF71BC" w:rsidP="003C5FE5">
      <w:pPr>
        <w:autoSpaceDE w:val="0"/>
        <w:autoSpaceDN w:val="0"/>
        <w:adjustRightInd w:val="0"/>
        <w:rPr>
          <w:rFonts w:cs="Arial"/>
          <w:sz w:val="24"/>
          <w:szCs w:val="24"/>
        </w:rPr>
      </w:pPr>
    </w:p>
    <w:p w14:paraId="4DA4E2DA" w14:textId="77777777" w:rsidR="00DF71BC" w:rsidRPr="00E60DE1" w:rsidRDefault="00DF71BC" w:rsidP="003C5FE5">
      <w:pPr>
        <w:autoSpaceDE w:val="0"/>
        <w:autoSpaceDN w:val="0"/>
        <w:adjustRightInd w:val="0"/>
        <w:rPr>
          <w:rFonts w:cs="Arial"/>
          <w:sz w:val="24"/>
          <w:szCs w:val="24"/>
        </w:rPr>
      </w:pPr>
    </w:p>
    <w:p w14:paraId="06A11C65" w14:textId="77777777" w:rsidR="0091284C" w:rsidRPr="00E60DE1" w:rsidRDefault="0091284C" w:rsidP="003C5FE5">
      <w:pPr>
        <w:autoSpaceDE w:val="0"/>
        <w:autoSpaceDN w:val="0"/>
        <w:adjustRightInd w:val="0"/>
        <w:rPr>
          <w:rFonts w:cs="Arial"/>
          <w:sz w:val="24"/>
          <w:szCs w:val="24"/>
        </w:rPr>
      </w:pPr>
      <w:r w:rsidRPr="00E60DE1">
        <w:rPr>
          <w:rFonts w:cs="Arial"/>
          <w:b/>
          <w:sz w:val="24"/>
          <w:szCs w:val="24"/>
        </w:rPr>
        <w:lastRenderedPageBreak/>
        <w:t>Harassmen</w:t>
      </w:r>
      <w:r w:rsidRPr="003C5FE5">
        <w:rPr>
          <w:rFonts w:cs="Arial"/>
          <w:b/>
          <w:sz w:val="24"/>
          <w:szCs w:val="24"/>
        </w:rPr>
        <w:t>t</w:t>
      </w:r>
    </w:p>
    <w:p w14:paraId="6DCB12CC" w14:textId="3544EA50"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Harassment generally occurs where a person is subjected to unwanted conduct that is related to a non-discrimination ground with the purpose, or which has the effect, of violating their dignity or of creating for them an intimidating, hostile, degrading, humiliating or offensive environment. </w:t>
      </w:r>
      <w:r w:rsidR="003C5FE5">
        <w:rPr>
          <w:rFonts w:cs="Arial"/>
          <w:sz w:val="24"/>
          <w:szCs w:val="24"/>
        </w:rPr>
        <w:t xml:space="preserve"> </w:t>
      </w:r>
      <w:r w:rsidRPr="00E60DE1">
        <w:rPr>
          <w:rFonts w:cs="Arial"/>
          <w:sz w:val="24"/>
          <w:szCs w:val="24"/>
        </w:rPr>
        <w:t>Harassment cannot be justified and is always unlawful.</w:t>
      </w:r>
    </w:p>
    <w:p w14:paraId="229D2096" w14:textId="77777777" w:rsidR="0091284C" w:rsidRPr="00E60DE1" w:rsidRDefault="0091284C" w:rsidP="003C5FE5">
      <w:pPr>
        <w:autoSpaceDE w:val="0"/>
        <w:autoSpaceDN w:val="0"/>
        <w:adjustRightInd w:val="0"/>
        <w:rPr>
          <w:rFonts w:cs="Arial"/>
          <w:sz w:val="24"/>
          <w:szCs w:val="24"/>
        </w:rPr>
      </w:pPr>
    </w:p>
    <w:p w14:paraId="00F7D35E" w14:textId="77777777" w:rsidR="0091284C" w:rsidRPr="00E60DE1" w:rsidRDefault="0091284C" w:rsidP="003C5FE5">
      <w:pPr>
        <w:autoSpaceDE w:val="0"/>
        <w:autoSpaceDN w:val="0"/>
        <w:adjustRightInd w:val="0"/>
        <w:rPr>
          <w:rFonts w:cs="Arial"/>
          <w:b/>
          <w:bCs/>
        </w:rPr>
      </w:pPr>
      <w:r w:rsidRPr="00E60DE1">
        <w:rPr>
          <w:rFonts w:cs="Arial"/>
          <w:b/>
          <w:bCs/>
        </w:rPr>
        <w:t>Economic appraisal</w:t>
      </w:r>
    </w:p>
    <w:p w14:paraId="3E746B74" w14:textId="77777777" w:rsidR="0091284C" w:rsidRPr="00E60DE1" w:rsidRDefault="0091284C" w:rsidP="003C5FE5">
      <w:pPr>
        <w:autoSpaceDE w:val="0"/>
        <w:autoSpaceDN w:val="0"/>
        <w:adjustRightInd w:val="0"/>
        <w:rPr>
          <w:rFonts w:cs="Arial"/>
          <w:b/>
          <w:bCs/>
        </w:rPr>
      </w:pPr>
    </w:p>
    <w:p w14:paraId="134B24B9" w14:textId="77777777" w:rsidR="0091284C" w:rsidRPr="00E60DE1" w:rsidRDefault="0091284C" w:rsidP="003C5FE5">
      <w:pPr>
        <w:autoSpaceDE w:val="0"/>
        <w:autoSpaceDN w:val="0"/>
        <w:adjustRightInd w:val="0"/>
        <w:rPr>
          <w:rFonts w:cs="Arial"/>
          <w:sz w:val="24"/>
          <w:szCs w:val="24"/>
        </w:rPr>
      </w:pPr>
      <w:r w:rsidRPr="00E60DE1">
        <w:rPr>
          <w:rFonts w:cs="Arial"/>
          <w:sz w:val="24"/>
          <w:szCs w:val="24"/>
        </w:rPr>
        <w:t>An economic appraisal is a systematic process for examining alternative uses of resources, focusing on assessment of needs, objectives, options, costs benefits, risks, funding and affordability and other factors relevant to decisions.</w:t>
      </w:r>
    </w:p>
    <w:p w14:paraId="44CC9B82" w14:textId="77777777" w:rsidR="0091284C" w:rsidRPr="00E60DE1" w:rsidRDefault="0091284C" w:rsidP="003C5FE5">
      <w:pPr>
        <w:autoSpaceDE w:val="0"/>
        <w:autoSpaceDN w:val="0"/>
        <w:adjustRightInd w:val="0"/>
        <w:rPr>
          <w:rFonts w:cs="Arial"/>
        </w:rPr>
      </w:pPr>
    </w:p>
    <w:p w14:paraId="78769CF2" w14:textId="77777777" w:rsidR="0091284C" w:rsidRPr="00E60DE1" w:rsidRDefault="0091284C" w:rsidP="003C5FE5">
      <w:pPr>
        <w:autoSpaceDE w:val="0"/>
        <w:autoSpaceDN w:val="0"/>
        <w:adjustRightInd w:val="0"/>
        <w:rPr>
          <w:rFonts w:cs="Arial"/>
          <w:b/>
          <w:bCs/>
        </w:rPr>
      </w:pPr>
      <w:r w:rsidRPr="00E60DE1">
        <w:rPr>
          <w:rFonts w:cs="Arial"/>
          <w:b/>
          <w:bCs/>
        </w:rPr>
        <w:t>Equality impact assessment</w:t>
      </w:r>
    </w:p>
    <w:p w14:paraId="796FDE21" w14:textId="77777777" w:rsidR="0091284C" w:rsidRPr="00E60DE1" w:rsidRDefault="0091284C" w:rsidP="003C5FE5">
      <w:pPr>
        <w:autoSpaceDE w:val="0"/>
        <w:autoSpaceDN w:val="0"/>
        <w:adjustRightInd w:val="0"/>
        <w:rPr>
          <w:rFonts w:cs="Arial"/>
          <w:b/>
          <w:bCs/>
        </w:rPr>
      </w:pPr>
    </w:p>
    <w:p w14:paraId="53A99FAF" w14:textId="21303B80"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The mechanism underpinning Section 75, where existing and proposed policies are assessed in order to determine whether they have an adverse impact on equality of opportunity for the relevant Section 75 categories. </w:t>
      </w:r>
      <w:r w:rsidR="003C5FE5">
        <w:rPr>
          <w:rFonts w:cs="Arial"/>
          <w:sz w:val="24"/>
          <w:szCs w:val="24"/>
        </w:rPr>
        <w:t xml:space="preserve"> </w:t>
      </w:r>
      <w:r w:rsidRPr="00E60DE1">
        <w:rPr>
          <w:rFonts w:cs="Arial"/>
          <w:sz w:val="24"/>
          <w:szCs w:val="24"/>
        </w:rPr>
        <w:t>Equality impact assessments require the analysis of both quantitative and qualitative data.</w:t>
      </w:r>
    </w:p>
    <w:p w14:paraId="2D5FD49E" w14:textId="77777777" w:rsidR="0091284C" w:rsidRPr="00E60DE1" w:rsidRDefault="0091284C" w:rsidP="003C5FE5">
      <w:pPr>
        <w:autoSpaceDE w:val="0"/>
        <w:autoSpaceDN w:val="0"/>
        <w:adjustRightInd w:val="0"/>
        <w:rPr>
          <w:rFonts w:cs="Arial"/>
          <w:sz w:val="24"/>
          <w:szCs w:val="24"/>
        </w:rPr>
      </w:pPr>
    </w:p>
    <w:p w14:paraId="506C7548" w14:textId="77777777" w:rsidR="0091284C" w:rsidRPr="00E60DE1" w:rsidRDefault="0091284C" w:rsidP="003C5FE5">
      <w:pPr>
        <w:autoSpaceDE w:val="0"/>
        <w:autoSpaceDN w:val="0"/>
        <w:adjustRightInd w:val="0"/>
        <w:rPr>
          <w:rFonts w:cs="Arial"/>
          <w:b/>
          <w:bCs/>
        </w:rPr>
      </w:pPr>
      <w:r w:rsidRPr="00E60DE1">
        <w:rPr>
          <w:rFonts w:cs="Arial"/>
          <w:b/>
          <w:bCs/>
        </w:rPr>
        <w:t>Equality of opportunity</w:t>
      </w:r>
    </w:p>
    <w:p w14:paraId="6BDC3AB9" w14:textId="77777777" w:rsidR="0091284C" w:rsidRPr="00E60DE1" w:rsidRDefault="0091284C" w:rsidP="003C5FE5">
      <w:pPr>
        <w:autoSpaceDE w:val="0"/>
        <w:autoSpaceDN w:val="0"/>
        <w:adjustRightInd w:val="0"/>
        <w:rPr>
          <w:rFonts w:cs="Arial"/>
          <w:b/>
          <w:bCs/>
        </w:rPr>
      </w:pPr>
    </w:p>
    <w:p w14:paraId="7AC5B6CD" w14:textId="0870F9CF"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The prevention, elimination or regulation of discrimination between people on grounds of characteristics including sex, marital status, age, disability, religious belief, political opinion, dependants, race and sexual orientation. </w:t>
      </w:r>
      <w:r w:rsidR="003C5FE5">
        <w:rPr>
          <w:rFonts w:cs="Arial"/>
          <w:sz w:val="24"/>
          <w:szCs w:val="24"/>
        </w:rPr>
        <w:t xml:space="preserve"> </w:t>
      </w:r>
      <w:r w:rsidRPr="00E60DE1">
        <w:rPr>
          <w:rFonts w:cs="Arial"/>
          <w:sz w:val="24"/>
          <w:szCs w:val="24"/>
        </w:rPr>
        <w:t xml:space="preserve">The promotion of equality of opportunity entails more than the elimination of discrimination. </w:t>
      </w:r>
      <w:r w:rsidR="003C5FE5">
        <w:rPr>
          <w:rFonts w:cs="Arial"/>
          <w:sz w:val="24"/>
          <w:szCs w:val="24"/>
        </w:rPr>
        <w:t xml:space="preserve"> </w:t>
      </w:r>
      <w:r w:rsidRPr="00E60DE1">
        <w:rPr>
          <w:rFonts w:cs="Arial"/>
          <w:sz w:val="24"/>
          <w:szCs w:val="24"/>
        </w:rPr>
        <w:t>It requires proactive measures to be taken to secure equality of opportunity between the categories identified under Section 75.</w:t>
      </w:r>
    </w:p>
    <w:p w14:paraId="0E02D062" w14:textId="77777777" w:rsidR="0091284C" w:rsidRPr="00E60DE1" w:rsidRDefault="0091284C" w:rsidP="003C5FE5">
      <w:pPr>
        <w:autoSpaceDE w:val="0"/>
        <w:autoSpaceDN w:val="0"/>
        <w:adjustRightInd w:val="0"/>
        <w:rPr>
          <w:rFonts w:cs="Arial"/>
          <w:sz w:val="24"/>
          <w:szCs w:val="24"/>
        </w:rPr>
      </w:pPr>
    </w:p>
    <w:p w14:paraId="1D010776" w14:textId="77777777" w:rsidR="0091284C" w:rsidRPr="00E60DE1" w:rsidRDefault="0091284C" w:rsidP="003C5FE5">
      <w:pPr>
        <w:autoSpaceDE w:val="0"/>
        <w:autoSpaceDN w:val="0"/>
        <w:adjustRightInd w:val="0"/>
        <w:rPr>
          <w:rFonts w:cs="Arial"/>
          <w:b/>
          <w:bCs/>
        </w:rPr>
      </w:pPr>
      <w:r w:rsidRPr="00E60DE1">
        <w:rPr>
          <w:rFonts w:cs="Arial"/>
          <w:b/>
          <w:bCs/>
        </w:rPr>
        <w:t>Equality scheme</w:t>
      </w:r>
    </w:p>
    <w:p w14:paraId="4B87F4C3" w14:textId="77777777" w:rsidR="0091284C" w:rsidRPr="00E60DE1" w:rsidRDefault="0091284C" w:rsidP="003C5FE5">
      <w:pPr>
        <w:autoSpaceDE w:val="0"/>
        <w:autoSpaceDN w:val="0"/>
        <w:adjustRightInd w:val="0"/>
        <w:rPr>
          <w:rFonts w:cs="Arial"/>
          <w:b/>
          <w:bCs/>
        </w:rPr>
      </w:pPr>
    </w:p>
    <w:p w14:paraId="39C5ADD7" w14:textId="131D610E"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A document which outlines a public authority’s arrangements for complying with its Section 75 obligations. </w:t>
      </w:r>
      <w:r w:rsidR="003C5FE5">
        <w:rPr>
          <w:rFonts w:cs="Arial"/>
          <w:sz w:val="24"/>
          <w:szCs w:val="24"/>
        </w:rPr>
        <w:t xml:space="preserve"> </w:t>
      </w:r>
      <w:r w:rsidRPr="00E60DE1">
        <w:rPr>
          <w:rFonts w:cs="Arial"/>
          <w:sz w:val="24"/>
          <w:szCs w:val="24"/>
        </w:rPr>
        <w:t>An equality scheme must include an outline of the public authority’s arrangements for carrying out consultations, screening, equality impact assessments, monitoring, training and arrangements for ensuring access to information and services.</w:t>
      </w:r>
    </w:p>
    <w:p w14:paraId="6FAAD224" w14:textId="77777777" w:rsidR="0091284C" w:rsidRPr="00E60DE1" w:rsidRDefault="0091284C" w:rsidP="003C5FE5">
      <w:pPr>
        <w:autoSpaceDE w:val="0"/>
        <w:autoSpaceDN w:val="0"/>
        <w:adjustRightInd w:val="0"/>
        <w:rPr>
          <w:rFonts w:cs="Arial"/>
        </w:rPr>
      </w:pPr>
    </w:p>
    <w:p w14:paraId="074CA266" w14:textId="77777777" w:rsidR="0091284C" w:rsidRPr="00E60DE1" w:rsidRDefault="0091284C" w:rsidP="003C5FE5">
      <w:pPr>
        <w:autoSpaceDE w:val="0"/>
        <w:autoSpaceDN w:val="0"/>
        <w:adjustRightInd w:val="0"/>
        <w:rPr>
          <w:rFonts w:cs="Arial"/>
          <w:b/>
          <w:bCs/>
        </w:rPr>
      </w:pPr>
      <w:r w:rsidRPr="00E60DE1">
        <w:rPr>
          <w:rFonts w:cs="Arial"/>
          <w:b/>
          <w:bCs/>
        </w:rPr>
        <w:t>Good relations</w:t>
      </w:r>
    </w:p>
    <w:p w14:paraId="21FEC526" w14:textId="77777777" w:rsidR="0091284C" w:rsidRPr="00E60DE1" w:rsidRDefault="0091284C" w:rsidP="003C5FE5">
      <w:pPr>
        <w:autoSpaceDE w:val="0"/>
        <w:autoSpaceDN w:val="0"/>
        <w:adjustRightInd w:val="0"/>
        <w:rPr>
          <w:rFonts w:cs="Arial"/>
          <w:b/>
          <w:bCs/>
        </w:rPr>
      </w:pPr>
    </w:p>
    <w:p w14:paraId="45DE0F15" w14:textId="77777777" w:rsidR="0091284C" w:rsidRPr="00E60DE1" w:rsidRDefault="0091284C" w:rsidP="003C5FE5">
      <w:pPr>
        <w:autoSpaceDE w:val="0"/>
        <w:autoSpaceDN w:val="0"/>
        <w:adjustRightInd w:val="0"/>
        <w:rPr>
          <w:rFonts w:cs="Arial"/>
          <w:sz w:val="24"/>
          <w:szCs w:val="24"/>
        </w:rPr>
      </w:pPr>
      <w:r w:rsidRPr="00E60DE1">
        <w:rPr>
          <w:rFonts w:cs="Arial"/>
          <w:sz w:val="24"/>
          <w:szCs w:val="24"/>
        </w:rPr>
        <w:t>Although not defined in the legislation, the Commission has agreed the following working definition of good relations: ’the growth of relations and structures for Northern Ireland that acknowledge the religious, political and racial context of this society, and that seek to promote respect, equity and trust, and embrace diversity in all its forms’.</w:t>
      </w:r>
    </w:p>
    <w:p w14:paraId="72F56F05" w14:textId="77777777" w:rsidR="0091284C" w:rsidRPr="00E60DE1" w:rsidRDefault="0091284C" w:rsidP="006275C8">
      <w:pPr>
        <w:tabs>
          <w:tab w:val="left" w:pos="567"/>
        </w:tabs>
        <w:autoSpaceDE w:val="0"/>
        <w:autoSpaceDN w:val="0"/>
        <w:adjustRightInd w:val="0"/>
        <w:ind w:left="709" w:hanging="709"/>
        <w:rPr>
          <w:rFonts w:cs="Arial"/>
          <w:sz w:val="24"/>
          <w:szCs w:val="24"/>
        </w:rPr>
      </w:pPr>
    </w:p>
    <w:p w14:paraId="4CB0FD37" w14:textId="1410B42A" w:rsidR="00E632D7" w:rsidRDefault="00E632D7" w:rsidP="006275C8">
      <w:pPr>
        <w:tabs>
          <w:tab w:val="left" w:pos="567"/>
        </w:tabs>
        <w:autoSpaceDE w:val="0"/>
        <w:autoSpaceDN w:val="0"/>
        <w:adjustRightInd w:val="0"/>
        <w:ind w:left="709" w:hanging="709"/>
        <w:rPr>
          <w:rFonts w:cs="Arial"/>
          <w:sz w:val="24"/>
          <w:szCs w:val="24"/>
        </w:rPr>
      </w:pPr>
    </w:p>
    <w:p w14:paraId="5FDC6282" w14:textId="64F66662" w:rsidR="00DF71BC" w:rsidRDefault="00DF71BC" w:rsidP="006275C8">
      <w:pPr>
        <w:tabs>
          <w:tab w:val="left" w:pos="567"/>
        </w:tabs>
        <w:autoSpaceDE w:val="0"/>
        <w:autoSpaceDN w:val="0"/>
        <w:adjustRightInd w:val="0"/>
        <w:ind w:left="709" w:hanging="709"/>
        <w:rPr>
          <w:rFonts w:cs="Arial"/>
          <w:sz w:val="24"/>
          <w:szCs w:val="24"/>
        </w:rPr>
      </w:pPr>
    </w:p>
    <w:p w14:paraId="5BC2BB8E" w14:textId="77777777" w:rsidR="00DF71BC" w:rsidRPr="00E60DE1" w:rsidRDefault="00DF71BC" w:rsidP="006275C8">
      <w:pPr>
        <w:tabs>
          <w:tab w:val="left" w:pos="567"/>
        </w:tabs>
        <w:autoSpaceDE w:val="0"/>
        <w:autoSpaceDN w:val="0"/>
        <w:adjustRightInd w:val="0"/>
        <w:ind w:left="709" w:hanging="709"/>
        <w:rPr>
          <w:rFonts w:cs="Arial"/>
          <w:sz w:val="24"/>
          <w:szCs w:val="24"/>
        </w:rPr>
      </w:pPr>
    </w:p>
    <w:p w14:paraId="3CEEFE1F" w14:textId="77777777" w:rsidR="0091284C" w:rsidRPr="00E60DE1" w:rsidRDefault="0091284C" w:rsidP="003C5FE5">
      <w:pPr>
        <w:autoSpaceDE w:val="0"/>
        <w:autoSpaceDN w:val="0"/>
        <w:adjustRightInd w:val="0"/>
        <w:rPr>
          <w:rFonts w:cs="Arial"/>
          <w:b/>
          <w:bCs/>
        </w:rPr>
      </w:pPr>
      <w:r w:rsidRPr="00E60DE1">
        <w:rPr>
          <w:rFonts w:cs="Arial"/>
          <w:b/>
          <w:bCs/>
        </w:rPr>
        <w:lastRenderedPageBreak/>
        <w:t>Mainstreaming equality</w:t>
      </w:r>
    </w:p>
    <w:p w14:paraId="3797CE9E" w14:textId="77777777" w:rsidR="0091284C" w:rsidRPr="00E60DE1" w:rsidRDefault="0091284C" w:rsidP="003C5FE5">
      <w:pPr>
        <w:autoSpaceDE w:val="0"/>
        <w:autoSpaceDN w:val="0"/>
        <w:adjustRightInd w:val="0"/>
        <w:rPr>
          <w:rFonts w:cs="Arial"/>
          <w:b/>
          <w:bCs/>
        </w:rPr>
      </w:pPr>
    </w:p>
    <w:p w14:paraId="55DE57B1" w14:textId="040741BF"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The integration of equal opportunities principles, strategies and practices into the every day work of public authorities from the outset. </w:t>
      </w:r>
      <w:r w:rsidR="003C5FE5">
        <w:rPr>
          <w:rFonts w:cs="Arial"/>
          <w:sz w:val="24"/>
          <w:szCs w:val="24"/>
        </w:rPr>
        <w:t xml:space="preserve"> </w:t>
      </w:r>
      <w:r w:rsidRPr="00E60DE1">
        <w:rPr>
          <w:rFonts w:cs="Arial"/>
          <w:sz w:val="24"/>
          <w:szCs w:val="24"/>
        </w:rPr>
        <w:t xml:space="preserve">In other words, mainstreaming is the process of ensuring that equality considerations are built into the policy development process from the beginning, rather than being bolted on at the end. </w:t>
      </w:r>
      <w:r w:rsidR="003C5FE5">
        <w:rPr>
          <w:rFonts w:cs="Arial"/>
          <w:sz w:val="24"/>
          <w:szCs w:val="24"/>
        </w:rPr>
        <w:t xml:space="preserve"> </w:t>
      </w:r>
      <w:r w:rsidRPr="00E60DE1">
        <w:rPr>
          <w:rFonts w:cs="Arial"/>
          <w:sz w:val="24"/>
          <w:szCs w:val="24"/>
        </w:rPr>
        <w:t xml:space="preserve">Mainstreaming can help improve methods of working by increasing a public authority’s accountability, responsiveness to need and relations with the public. </w:t>
      </w:r>
      <w:r w:rsidR="003C5FE5">
        <w:rPr>
          <w:rFonts w:cs="Arial"/>
          <w:sz w:val="24"/>
          <w:szCs w:val="24"/>
        </w:rPr>
        <w:t xml:space="preserve"> </w:t>
      </w:r>
      <w:r w:rsidRPr="00E60DE1">
        <w:rPr>
          <w:rFonts w:cs="Arial"/>
          <w:sz w:val="24"/>
          <w:szCs w:val="24"/>
        </w:rPr>
        <w:t>It can bring added value at many levels.</w:t>
      </w:r>
    </w:p>
    <w:p w14:paraId="4DD70867" w14:textId="77777777" w:rsidR="0091284C" w:rsidRPr="00E60DE1" w:rsidRDefault="0091284C" w:rsidP="003C5FE5">
      <w:pPr>
        <w:autoSpaceDE w:val="0"/>
        <w:autoSpaceDN w:val="0"/>
        <w:adjustRightInd w:val="0"/>
        <w:rPr>
          <w:rFonts w:cs="Arial"/>
          <w:sz w:val="24"/>
          <w:szCs w:val="24"/>
        </w:rPr>
      </w:pPr>
    </w:p>
    <w:p w14:paraId="4D6A2EDC" w14:textId="77777777" w:rsidR="0091284C" w:rsidRPr="00E60DE1" w:rsidRDefault="0091284C" w:rsidP="003C5FE5">
      <w:pPr>
        <w:autoSpaceDE w:val="0"/>
        <w:autoSpaceDN w:val="0"/>
        <w:adjustRightInd w:val="0"/>
        <w:rPr>
          <w:rFonts w:cs="Arial"/>
          <w:b/>
          <w:bCs/>
        </w:rPr>
      </w:pPr>
      <w:r w:rsidRPr="00E60DE1">
        <w:rPr>
          <w:rFonts w:cs="Arial"/>
          <w:b/>
          <w:bCs/>
        </w:rPr>
        <w:t>Mitigation of adverse impact</w:t>
      </w:r>
    </w:p>
    <w:p w14:paraId="7D9486C9" w14:textId="77777777" w:rsidR="0091284C" w:rsidRPr="00E60DE1" w:rsidRDefault="0091284C" w:rsidP="003C5FE5">
      <w:pPr>
        <w:autoSpaceDE w:val="0"/>
        <w:autoSpaceDN w:val="0"/>
        <w:adjustRightInd w:val="0"/>
        <w:rPr>
          <w:rFonts w:cs="Arial"/>
          <w:b/>
          <w:bCs/>
        </w:rPr>
      </w:pPr>
    </w:p>
    <w:p w14:paraId="4603B731" w14:textId="77777777" w:rsidR="0091284C" w:rsidRPr="00E60DE1" w:rsidRDefault="0091284C" w:rsidP="003C5FE5">
      <w:pPr>
        <w:autoSpaceDE w:val="0"/>
        <w:autoSpaceDN w:val="0"/>
        <w:adjustRightInd w:val="0"/>
        <w:rPr>
          <w:rFonts w:cs="Arial"/>
          <w:sz w:val="24"/>
          <w:szCs w:val="24"/>
        </w:rPr>
      </w:pPr>
      <w:r w:rsidRPr="00E60DE1">
        <w:rPr>
          <w:rFonts w:cs="Arial"/>
          <w:sz w:val="24"/>
          <w:szCs w:val="24"/>
        </w:rPr>
        <w:t>Where an equality impact assessment reveals that a particular policy has an adverse impact on equality of opportunity, a public authority must consider ways of delivering the policy outcomes which have a less adverse effect on the relevant Section 75 categories; this is known as mitigating adverse impact.</w:t>
      </w:r>
    </w:p>
    <w:p w14:paraId="1797BB7A" w14:textId="77777777" w:rsidR="0091284C" w:rsidRPr="00E60DE1" w:rsidRDefault="0091284C" w:rsidP="003C5FE5">
      <w:pPr>
        <w:autoSpaceDE w:val="0"/>
        <w:autoSpaceDN w:val="0"/>
        <w:adjustRightInd w:val="0"/>
        <w:rPr>
          <w:rFonts w:cs="Arial"/>
          <w:sz w:val="24"/>
          <w:szCs w:val="24"/>
        </w:rPr>
      </w:pPr>
    </w:p>
    <w:p w14:paraId="330007A5" w14:textId="77777777" w:rsidR="0091284C" w:rsidRPr="00E60DE1" w:rsidRDefault="0091284C" w:rsidP="003C5FE5">
      <w:pPr>
        <w:autoSpaceDE w:val="0"/>
        <w:autoSpaceDN w:val="0"/>
        <w:adjustRightInd w:val="0"/>
        <w:rPr>
          <w:rFonts w:cs="Arial"/>
          <w:b/>
          <w:bCs/>
        </w:rPr>
      </w:pPr>
      <w:r w:rsidRPr="00E60DE1">
        <w:rPr>
          <w:rFonts w:cs="Arial"/>
          <w:b/>
          <w:bCs/>
        </w:rPr>
        <w:t>Monitoring</w:t>
      </w:r>
    </w:p>
    <w:p w14:paraId="233213FE" w14:textId="77777777" w:rsidR="0091284C" w:rsidRPr="00E60DE1" w:rsidRDefault="0091284C" w:rsidP="003C5FE5">
      <w:pPr>
        <w:autoSpaceDE w:val="0"/>
        <w:autoSpaceDN w:val="0"/>
        <w:adjustRightInd w:val="0"/>
        <w:rPr>
          <w:rFonts w:cs="Arial"/>
          <w:b/>
          <w:bCs/>
          <w:sz w:val="24"/>
          <w:szCs w:val="24"/>
        </w:rPr>
      </w:pPr>
    </w:p>
    <w:p w14:paraId="5335C2F3" w14:textId="21CDCFC6" w:rsidR="0091284C" w:rsidRPr="00E60DE1" w:rsidRDefault="0091284C" w:rsidP="003C5FE5">
      <w:pPr>
        <w:autoSpaceDE w:val="0"/>
        <w:autoSpaceDN w:val="0"/>
        <w:adjustRightInd w:val="0"/>
        <w:rPr>
          <w:rFonts w:cs="Arial"/>
          <w:sz w:val="24"/>
          <w:szCs w:val="24"/>
        </w:rPr>
      </w:pPr>
      <w:r w:rsidRPr="00E60DE1">
        <w:rPr>
          <w:rFonts w:cs="Arial"/>
          <w:sz w:val="24"/>
          <w:szCs w:val="24"/>
        </w:rPr>
        <w:t>Monitoring consists of continuously scrutinising and evaluating a policy to assess its impact on the Section 75 categories.</w:t>
      </w:r>
      <w:r w:rsidR="003C5FE5">
        <w:rPr>
          <w:rFonts w:cs="Arial"/>
          <w:sz w:val="24"/>
          <w:szCs w:val="24"/>
        </w:rPr>
        <w:t xml:space="preserve"> </w:t>
      </w:r>
      <w:r w:rsidRPr="00E60DE1">
        <w:rPr>
          <w:rFonts w:cs="Arial"/>
          <w:sz w:val="24"/>
          <w:szCs w:val="24"/>
        </w:rPr>
        <w:t xml:space="preserve"> Monitoring must be sensitive to the issues associated with human rights and privacy.</w:t>
      </w:r>
      <w:r w:rsidR="003C5FE5">
        <w:rPr>
          <w:rFonts w:cs="Arial"/>
          <w:sz w:val="24"/>
          <w:szCs w:val="24"/>
        </w:rPr>
        <w:t xml:space="preserve"> </w:t>
      </w:r>
      <w:r w:rsidRPr="00E60DE1">
        <w:rPr>
          <w:rFonts w:cs="Arial"/>
          <w:sz w:val="24"/>
          <w:szCs w:val="24"/>
        </w:rPr>
        <w:t xml:space="preserve"> Public authorities should seek advice from consultees and Section 75 representative groups when setting up monitoring systems. </w:t>
      </w:r>
      <w:r w:rsidR="00DF71BC">
        <w:rPr>
          <w:rFonts w:cs="Arial"/>
          <w:sz w:val="24"/>
          <w:szCs w:val="24"/>
        </w:rPr>
        <w:t xml:space="preserve"> </w:t>
      </w:r>
      <w:r w:rsidRPr="00E60DE1">
        <w:rPr>
          <w:rFonts w:cs="Arial"/>
          <w:sz w:val="24"/>
          <w:szCs w:val="24"/>
        </w:rPr>
        <w:t xml:space="preserve">Monitoring consists of the collection of relevant information and evaluation of policies. </w:t>
      </w:r>
      <w:r w:rsidR="003C5FE5">
        <w:rPr>
          <w:rFonts w:cs="Arial"/>
          <w:sz w:val="24"/>
          <w:szCs w:val="24"/>
        </w:rPr>
        <w:t xml:space="preserve"> </w:t>
      </w:r>
      <w:r w:rsidRPr="00E60DE1">
        <w:rPr>
          <w:rFonts w:cs="Arial"/>
          <w:sz w:val="24"/>
          <w:szCs w:val="24"/>
        </w:rPr>
        <w:t xml:space="preserve">It is not solely about the collection of data, it can also take the form of regular meetings and reporting of research undertaken. </w:t>
      </w:r>
      <w:r w:rsidR="003C5FE5">
        <w:rPr>
          <w:rFonts w:cs="Arial"/>
          <w:sz w:val="24"/>
          <w:szCs w:val="24"/>
        </w:rPr>
        <w:t xml:space="preserve"> </w:t>
      </w:r>
      <w:r w:rsidRPr="00E60DE1">
        <w:rPr>
          <w:rFonts w:cs="Arial"/>
          <w:sz w:val="24"/>
          <w:szCs w:val="24"/>
        </w:rPr>
        <w:t>Monitoring is not an end in itself but provides the data for the next cycle of policy screening.</w:t>
      </w:r>
    </w:p>
    <w:p w14:paraId="5084CFA6" w14:textId="77777777" w:rsidR="0091284C" w:rsidRPr="00E60DE1" w:rsidRDefault="0091284C" w:rsidP="003C5FE5">
      <w:pPr>
        <w:autoSpaceDE w:val="0"/>
        <w:autoSpaceDN w:val="0"/>
        <w:adjustRightInd w:val="0"/>
        <w:rPr>
          <w:rFonts w:cs="Arial"/>
          <w:sz w:val="24"/>
          <w:szCs w:val="24"/>
        </w:rPr>
      </w:pPr>
    </w:p>
    <w:p w14:paraId="121EF850" w14:textId="77777777" w:rsidR="0091284C" w:rsidRPr="00E60DE1" w:rsidRDefault="0091284C" w:rsidP="003C5FE5">
      <w:pPr>
        <w:autoSpaceDE w:val="0"/>
        <w:autoSpaceDN w:val="0"/>
        <w:adjustRightInd w:val="0"/>
        <w:rPr>
          <w:rFonts w:cs="Arial"/>
          <w:b/>
          <w:bCs/>
        </w:rPr>
      </w:pPr>
      <w:r w:rsidRPr="00E60DE1">
        <w:rPr>
          <w:rFonts w:cs="Arial"/>
          <w:b/>
          <w:bCs/>
        </w:rPr>
        <w:t>Northern Ireland Act</w:t>
      </w:r>
    </w:p>
    <w:p w14:paraId="4928C2D8" w14:textId="77777777" w:rsidR="0091284C" w:rsidRPr="00E60DE1" w:rsidRDefault="0091284C" w:rsidP="003C5FE5">
      <w:pPr>
        <w:autoSpaceDE w:val="0"/>
        <w:autoSpaceDN w:val="0"/>
        <w:adjustRightInd w:val="0"/>
        <w:rPr>
          <w:rFonts w:cs="Arial"/>
          <w:b/>
          <w:bCs/>
        </w:rPr>
      </w:pPr>
    </w:p>
    <w:p w14:paraId="3BC7B1A2" w14:textId="3D1C9BA8" w:rsidR="0091284C" w:rsidRPr="00E60DE1" w:rsidRDefault="0091284C" w:rsidP="003C5FE5">
      <w:pPr>
        <w:autoSpaceDE w:val="0"/>
        <w:autoSpaceDN w:val="0"/>
        <w:adjustRightInd w:val="0"/>
        <w:rPr>
          <w:rFonts w:cs="Arial"/>
          <w:sz w:val="24"/>
          <w:szCs w:val="24"/>
        </w:rPr>
      </w:pPr>
      <w:r w:rsidRPr="00E60DE1">
        <w:rPr>
          <w:rFonts w:cs="Arial"/>
          <w:sz w:val="24"/>
          <w:szCs w:val="24"/>
        </w:rPr>
        <w:t xml:space="preserve">The Northern Ireland Act, implementing the Good Friday Agreement, received Royal Assent on 19 November 1998. </w:t>
      </w:r>
      <w:r w:rsidR="003C5FE5">
        <w:rPr>
          <w:rFonts w:cs="Arial"/>
          <w:sz w:val="24"/>
          <w:szCs w:val="24"/>
        </w:rPr>
        <w:t xml:space="preserve"> </w:t>
      </w:r>
      <w:r w:rsidRPr="00E60DE1">
        <w:rPr>
          <w:rFonts w:cs="Arial"/>
          <w:sz w:val="24"/>
          <w:szCs w:val="24"/>
        </w:rPr>
        <w:t>Section 75 of the Act created the statutory equality duties.</w:t>
      </w:r>
    </w:p>
    <w:p w14:paraId="76F67388" w14:textId="77777777" w:rsidR="0091284C" w:rsidRPr="00E60DE1" w:rsidRDefault="0091284C" w:rsidP="003C5FE5">
      <w:pPr>
        <w:autoSpaceDE w:val="0"/>
        <w:autoSpaceDN w:val="0"/>
        <w:adjustRightInd w:val="0"/>
        <w:rPr>
          <w:rFonts w:cs="Arial"/>
          <w:sz w:val="24"/>
          <w:szCs w:val="24"/>
        </w:rPr>
      </w:pPr>
    </w:p>
    <w:p w14:paraId="67BB26E2" w14:textId="77777777" w:rsidR="0091284C" w:rsidRPr="00E60DE1" w:rsidRDefault="0091284C" w:rsidP="003C5FE5">
      <w:pPr>
        <w:autoSpaceDE w:val="0"/>
        <w:autoSpaceDN w:val="0"/>
        <w:adjustRightInd w:val="0"/>
        <w:rPr>
          <w:rFonts w:cs="Arial"/>
          <w:b/>
          <w:bCs/>
        </w:rPr>
      </w:pPr>
      <w:r w:rsidRPr="00E60DE1">
        <w:rPr>
          <w:rFonts w:cs="Arial"/>
          <w:b/>
          <w:bCs/>
        </w:rPr>
        <w:t>Northern Ireland Human Rights Commission</w:t>
      </w:r>
    </w:p>
    <w:p w14:paraId="11CF9D52" w14:textId="77777777" w:rsidR="0091284C" w:rsidRPr="00E60DE1" w:rsidRDefault="0091284C" w:rsidP="003C5FE5">
      <w:pPr>
        <w:autoSpaceDE w:val="0"/>
        <w:autoSpaceDN w:val="0"/>
        <w:adjustRightInd w:val="0"/>
        <w:rPr>
          <w:rFonts w:cs="Arial"/>
          <w:b/>
          <w:bCs/>
        </w:rPr>
      </w:pPr>
    </w:p>
    <w:p w14:paraId="64D317DF" w14:textId="77777777" w:rsidR="0091284C" w:rsidRPr="00E60DE1" w:rsidRDefault="0091284C" w:rsidP="003C5FE5">
      <w:pPr>
        <w:autoSpaceDE w:val="0"/>
        <w:autoSpaceDN w:val="0"/>
        <w:adjustRightInd w:val="0"/>
        <w:rPr>
          <w:rFonts w:cs="Arial"/>
          <w:sz w:val="24"/>
          <w:szCs w:val="24"/>
        </w:rPr>
      </w:pPr>
      <w:r w:rsidRPr="00E60DE1">
        <w:rPr>
          <w:rFonts w:cs="Arial"/>
          <w:sz w:val="24"/>
          <w:szCs w:val="24"/>
        </w:rPr>
        <w:t>A statutory body established under Section 68 of the Northern Ireland Act 1998, which works to ensure that the human rights of everyone in Northern Ireland are fully protected in law, policy and practice.</w:t>
      </w:r>
    </w:p>
    <w:p w14:paraId="1147B1FD" w14:textId="77777777" w:rsidR="0091284C" w:rsidRPr="00E60DE1" w:rsidRDefault="0091284C" w:rsidP="003C5FE5">
      <w:pPr>
        <w:autoSpaceDE w:val="0"/>
        <w:autoSpaceDN w:val="0"/>
        <w:adjustRightInd w:val="0"/>
        <w:rPr>
          <w:rFonts w:cs="Arial"/>
          <w:sz w:val="24"/>
          <w:szCs w:val="24"/>
        </w:rPr>
      </w:pPr>
    </w:p>
    <w:p w14:paraId="0683E093" w14:textId="77777777" w:rsidR="0091284C" w:rsidRPr="00E60DE1" w:rsidRDefault="00242BF3" w:rsidP="003C5FE5">
      <w:pPr>
        <w:autoSpaceDE w:val="0"/>
        <w:autoSpaceDN w:val="0"/>
        <w:adjustRightInd w:val="0"/>
        <w:rPr>
          <w:rFonts w:cs="Arial"/>
          <w:b/>
          <w:bCs/>
        </w:rPr>
      </w:pPr>
      <w:r w:rsidRPr="00E60DE1">
        <w:rPr>
          <w:rFonts w:cs="Arial"/>
          <w:b/>
          <w:bCs/>
        </w:rPr>
        <w:br w:type="page"/>
      </w:r>
      <w:r w:rsidR="0091284C" w:rsidRPr="00E60DE1">
        <w:rPr>
          <w:rFonts w:cs="Arial"/>
          <w:b/>
          <w:bCs/>
        </w:rPr>
        <w:lastRenderedPageBreak/>
        <w:t>Northern Ireland Statistics &amp; Research Agency (NISRA)</w:t>
      </w:r>
    </w:p>
    <w:p w14:paraId="0C4B1A95" w14:textId="77777777" w:rsidR="0091284C" w:rsidRPr="00E60DE1" w:rsidRDefault="0091284C" w:rsidP="003C5FE5">
      <w:pPr>
        <w:tabs>
          <w:tab w:val="left" w:pos="567"/>
        </w:tabs>
        <w:autoSpaceDE w:val="0"/>
        <w:autoSpaceDN w:val="0"/>
        <w:adjustRightInd w:val="0"/>
        <w:ind w:hanging="709"/>
        <w:rPr>
          <w:rFonts w:cs="Arial"/>
          <w:b/>
          <w:bCs/>
        </w:rPr>
      </w:pPr>
    </w:p>
    <w:p w14:paraId="38477BEE" w14:textId="4609286D"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The Northern Ireland Statistics an</w:t>
      </w:r>
      <w:r w:rsidR="00800975" w:rsidRPr="00E60DE1">
        <w:rPr>
          <w:rFonts w:cs="Arial"/>
          <w:sz w:val="24"/>
          <w:szCs w:val="24"/>
        </w:rPr>
        <w:t xml:space="preserve">d Research Agency (NISRA) is an </w:t>
      </w:r>
      <w:r w:rsidRPr="00E60DE1">
        <w:rPr>
          <w:rFonts w:cs="Arial"/>
          <w:sz w:val="24"/>
          <w:szCs w:val="24"/>
        </w:rPr>
        <w:t>Executive Agency within the Departme</w:t>
      </w:r>
      <w:r w:rsidR="00DF71BC">
        <w:rPr>
          <w:rFonts w:cs="Arial"/>
          <w:sz w:val="24"/>
          <w:szCs w:val="24"/>
        </w:rPr>
        <w:t>nt of Finance (DoF</w:t>
      </w:r>
      <w:r w:rsidRPr="00E60DE1">
        <w:rPr>
          <w:rFonts w:cs="Arial"/>
          <w:sz w:val="24"/>
          <w:szCs w:val="24"/>
        </w:rPr>
        <w:t>).</w:t>
      </w:r>
      <w:r w:rsidR="003C5FE5">
        <w:rPr>
          <w:rFonts w:cs="Arial"/>
          <w:sz w:val="24"/>
          <w:szCs w:val="24"/>
        </w:rPr>
        <w:t xml:space="preserve"> </w:t>
      </w:r>
      <w:r w:rsidR="00800975" w:rsidRPr="00E60DE1">
        <w:rPr>
          <w:rFonts w:cs="Arial"/>
          <w:sz w:val="24"/>
          <w:szCs w:val="24"/>
        </w:rPr>
        <w:t xml:space="preserve"> </w:t>
      </w:r>
      <w:r w:rsidRPr="00E60DE1">
        <w:rPr>
          <w:rFonts w:cs="Arial"/>
          <w:sz w:val="24"/>
          <w:szCs w:val="24"/>
        </w:rPr>
        <w:t>They provide statistical and research information regarding Northern Ireland</w:t>
      </w:r>
      <w:r w:rsidR="00800975" w:rsidRPr="00E60DE1">
        <w:rPr>
          <w:rFonts w:cs="Arial"/>
          <w:sz w:val="24"/>
          <w:szCs w:val="24"/>
        </w:rPr>
        <w:t xml:space="preserve"> </w:t>
      </w:r>
      <w:r w:rsidRPr="00E60DE1">
        <w:rPr>
          <w:rFonts w:cs="Arial"/>
          <w:sz w:val="24"/>
          <w:szCs w:val="24"/>
        </w:rPr>
        <w:t>issues and provide registration services to the public in the most effective and</w:t>
      </w:r>
      <w:r w:rsidR="00800975" w:rsidRPr="00E60DE1">
        <w:rPr>
          <w:rFonts w:cs="Arial"/>
          <w:sz w:val="24"/>
          <w:szCs w:val="24"/>
        </w:rPr>
        <w:t xml:space="preserve"> </w:t>
      </w:r>
      <w:r w:rsidRPr="00E60DE1">
        <w:rPr>
          <w:rFonts w:cs="Arial"/>
          <w:sz w:val="24"/>
          <w:szCs w:val="24"/>
        </w:rPr>
        <w:t>efficient way.</w:t>
      </w:r>
    </w:p>
    <w:p w14:paraId="296A1CF9" w14:textId="77777777" w:rsidR="00800975" w:rsidRPr="00E60DE1" w:rsidRDefault="00800975" w:rsidP="003C5FE5">
      <w:pPr>
        <w:tabs>
          <w:tab w:val="left" w:pos="567"/>
        </w:tabs>
        <w:autoSpaceDE w:val="0"/>
        <w:autoSpaceDN w:val="0"/>
        <w:adjustRightInd w:val="0"/>
        <w:ind w:hanging="709"/>
        <w:rPr>
          <w:rFonts w:cs="Arial"/>
          <w:b/>
          <w:bCs/>
          <w:sz w:val="24"/>
          <w:szCs w:val="24"/>
        </w:rPr>
      </w:pPr>
    </w:p>
    <w:p w14:paraId="66E6492E" w14:textId="2E12D009" w:rsidR="0091284C" w:rsidRPr="00E60DE1" w:rsidRDefault="003C5FE5" w:rsidP="003C5FE5">
      <w:pPr>
        <w:tabs>
          <w:tab w:val="left" w:pos="567"/>
        </w:tabs>
        <w:autoSpaceDE w:val="0"/>
        <w:autoSpaceDN w:val="0"/>
        <w:adjustRightInd w:val="0"/>
        <w:ind w:hanging="709"/>
        <w:rPr>
          <w:rFonts w:cs="Arial"/>
          <w:b/>
          <w:bCs/>
        </w:rPr>
      </w:pPr>
      <w:r>
        <w:rPr>
          <w:rFonts w:cs="Arial"/>
          <w:b/>
          <w:bCs/>
        </w:rPr>
        <w:tab/>
      </w:r>
      <w:r w:rsidR="00A04949" w:rsidRPr="00E60DE1">
        <w:rPr>
          <w:rFonts w:cs="Arial"/>
          <w:b/>
          <w:bCs/>
        </w:rPr>
        <w:t>TEO</w:t>
      </w:r>
    </w:p>
    <w:p w14:paraId="2B9269EA" w14:textId="77777777" w:rsidR="00800975" w:rsidRPr="00E60DE1" w:rsidRDefault="00800975" w:rsidP="003C5FE5">
      <w:pPr>
        <w:tabs>
          <w:tab w:val="left" w:pos="567"/>
        </w:tabs>
        <w:autoSpaceDE w:val="0"/>
        <w:autoSpaceDN w:val="0"/>
        <w:adjustRightInd w:val="0"/>
        <w:ind w:hanging="709"/>
        <w:rPr>
          <w:rFonts w:cs="Arial"/>
          <w:b/>
          <w:bCs/>
          <w:sz w:val="24"/>
          <w:szCs w:val="24"/>
        </w:rPr>
      </w:pPr>
    </w:p>
    <w:p w14:paraId="2AF607AE" w14:textId="574BC6E8" w:rsidR="0091284C" w:rsidRPr="00E60DE1" w:rsidRDefault="003C5FE5" w:rsidP="003C5FE5">
      <w:pPr>
        <w:tabs>
          <w:tab w:val="left" w:pos="567"/>
        </w:tabs>
        <w:autoSpaceDE w:val="0"/>
        <w:autoSpaceDN w:val="0"/>
        <w:adjustRightInd w:val="0"/>
        <w:ind w:hanging="709"/>
        <w:rPr>
          <w:rFonts w:cs="Arial"/>
          <w:sz w:val="24"/>
          <w:szCs w:val="24"/>
        </w:rPr>
      </w:pPr>
      <w:r>
        <w:rPr>
          <w:rFonts w:cs="Arial"/>
          <w:sz w:val="24"/>
          <w:szCs w:val="24"/>
        </w:rPr>
        <w:tab/>
      </w:r>
      <w:r w:rsidR="0091284C" w:rsidRPr="00E60DE1">
        <w:rPr>
          <w:rFonts w:cs="Arial"/>
          <w:sz w:val="24"/>
          <w:szCs w:val="24"/>
        </w:rPr>
        <w:t xml:space="preserve">The </w:t>
      </w:r>
      <w:r w:rsidR="00A04949" w:rsidRPr="00E60DE1">
        <w:rPr>
          <w:rFonts w:cs="Arial"/>
          <w:sz w:val="24"/>
          <w:szCs w:val="24"/>
        </w:rPr>
        <w:t xml:space="preserve">Executive </w:t>
      </w:r>
      <w:r w:rsidR="0091284C" w:rsidRPr="00E60DE1">
        <w:rPr>
          <w:rFonts w:cs="Arial"/>
          <w:sz w:val="24"/>
          <w:szCs w:val="24"/>
        </w:rPr>
        <w:t>Office</w:t>
      </w:r>
      <w:r w:rsidR="00A04949" w:rsidRPr="00E60DE1">
        <w:rPr>
          <w:rFonts w:cs="Arial"/>
          <w:sz w:val="24"/>
          <w:szCs w:val="24"/>
        </w:rPr>
        <w:t xml:space="preserve"> </w:t>
      </w:r>
      <w:r w:rsidR="0091284C" w:rsidRPr="00E60DE1">
        <w:rPr>
          <w:rFonts w:cs="Arial"/>
          <w:sz w:val="24"/>
          <w:szCs w:val="24"/>
        </w:rPr>
        <w:t>of the First Minister and Deputy First Minister is responsible for</w:t>
      </w:r>
    </w:p>
    <w:p w14:paraId="3B91779A" w14:textId="745E2B9D" w:rsidR="0091284C" w:rsidRPr="00E60DE1" w:rsidRDefault="003C5FE5" w:rsidP="003C5FE5">
      <w:pPr>
        <w:tabs>
          <w:tab w:val="left" w:pos="567"/>
        </w:tabs>
        <w:autoSpaceDE w:val="0"/>
        <w:autoSpaceDN w:val="0"/>
        <w:adjustRightInd w:val="0"/>
        <w:ind w:hanging="709"/>
        <w:rPr>
          <w:rFonts w:cs="Arial"/>
          <w:sz w:val="24"/>
          <w:szCs w:val="24"/>
        </w:rPr>
      </w:pPr>
      <w:r>
        <w:rPr>
          <w:rFonts w:cs="Arial"/>
          <w:sz w:val="24"/>
          <w:szCs w:val="24"/>
        </w:rPr>
        <w:tab/>
      </w:r>
      <w:r w:rsidR="0091284C" w:rsidRPr="00E60DE1">
        <w:rPr>
          <w:rFonts w:cs="Arial"/>
          <w:sz w:val="24"/>
          <w:szCs w:val="24"/>
        </w:rPr>
        <w:t>providing advice, guidance, challenge and support to other NI Civil Service</w:t>
      </w:r>
    </w:p>
    <w:p w14:paraId="56A61D2B" w14:textId="34FE0807" w:rsidR="0091284C" w:rsidRPr="00E60DE1" w:rsidRDefault="003C5FE5" w:rsidP="003C5FE5">
      <w:pPr>
        <w:tabs>
          <w:tab w:val="left" w:pos="567"/>
        </w:tabs>
        <w:autoSpaceDE w:val="0"/>
        <w:autoSpaceDN w:val="0"/>
        <w:adjustRightInd w:val="0"/>
        <w:ind w:hanging="709"/>
        <w:rPr>
          <w:rFonts w:cs="Arial"/>
          <w:sz w:val="24"/>
          <w:szCs w:val="24"/>
        </w:rPr>
      </w:pPr>
      <w:r>
        <w:rPr>
          <w:rFonts w:cs="Arial"/>
          <w:sz w:val="24"/>
          <w:szCs w:val="24"/>
        </w:rPr>
        <w:tab/>
      </w:r>
      <w:r w:rsidR="0091284C" w:rsidRPr="00E60DE1">
        <w:rPr>
          <w:rFonts w:cs="Arial"/>
          <w:sz w:val="24"/>
          <w:szCs w:val="24"/>
        </w:rPr>
        <w:t>Departments on Section 75 issues.</w:t>
      </w:r>
    </w:p>
    <w:p w14:paraId="20BBDAA4" w14:textId="69881869" w:rsidR="00E632D7" w:rsidRPr="00E60DE1" w:rsidRDefault="00E632D7" w:rsidP="003C5FE5">
      <w:pPr>
        <w:tabs>
          <w:tab w:val="left" w:pos="567"/>
        </w:tabs>
        <w:autoSpaceDE w:val="0"/>
        <w:autoSpaceDN w:val="0"/>
        <w:adjustRightInd w:val="0"/>
        <w:rPr>
          <w:rFonts w:cs="Arial"/>
          <w:sz w:val="24"/>
          <w:szCs w:val="24"/>
        </w:rPr>
      </w:pPr>
    </w:p>
    <w:p w14:paraId="61BF8018" w14:textId="3537D18F" w:rsidR="0091284C" w:rsidRPr="00E60DE1" w:rsidRDefault="003C5FE5" w:rsidP="003C5FE5">
      <w:pPr>
        <w:tabs>
          <w:tab w:val="left" w:pos="567"/>
        </w:tabs>
        <w:autoSpaceDE w:val="0"/>
        <w:autoSpaceDN w:val="0"/>
        <w:adjustRightInd w:val="0"/>
        <w:ind w:hanging="709"/>
        <w:rPr>
          <w:rFonts w:cs="Arial"/>
          <w:b/>
          <w:bCs/>
        </w:rPr>
      </w:pPr>
      <w:r>
        <w:rPr>
          <w:rFonts w:cs="Arial"/>
          <w:b/>
          <w:bCs/>
        </w:rPr>
        <w:tab/>
      </w:r>
      <w:r w:rsidR="0091284C" w:rsidRPr="00E60DE1">
        <w:rPr>
          <w:rFonts w:cs="Arial"/>
          <w:b/>
          <w:bCs/>
        </w:rPr>
        <w:t>PAFT</w:t>
      </w:r>
    </w:p>
    <w:p w14:paraId="0AA2139B" w14:textId="77777777" w:rsidR="00800975" w:rsidRPr="00E60DE1" w:rsidRDefault="00800975" w:rsidP="003C5FE5">
      <w:pPr>
        <w:tabs>
          <w:tab w:val="left" w:pos="567"/>
        </w:tabs>
        <w:autoSpaceDE w:val="0"/>
        <w:autoSpaceDN w:val="0"/>
        <w:adjustRightInd w:val="0"/>
        <w:ind w:hanging="709"/>
        <w:rPr>
          <w:rFonts w:cs="Arial"/>
          <w:b/>
          <w:bCs/>
          <w:sz w:val="24"/>
          <w:szCs w:val="24"/>
        </w:rPr>
      </w:pPr>
    </w:p>
    <w:p w14:paraId="06D6D098" w14:textId="5992F787" w:rsidR="0091284C" w:rsidRPr="00E60DE1" w:rsidRDefault="003C5FE5" w:rsidP="003C5FE5">
      <w:pPr>
        <w:tabs>
          <w:tab w:val="left" w:pos="567"/>
        </w:tabs>
        <w:autoSpaceDE w:val="0"/>
        <w:autoSpaceDN w:val="0"/>
        <w:adjustRightInd w:val="0"/>
        <w:ind w:hanging="709"/>
        <w:rPr>
          <w:rFonts w:cs="Arial"/>
          <w:sz w:val="24"/>
          <w:szCs w:val="24"/>
        </w:rPr>
      </w:pPr>
      <w:r>
        <w:rPr>
          <w:rFonts w:cs="Arial"/>
          <w:sz w:val="24"/>
          <w:szCs w:val="24"/>
        </w:rPr>
        <w:tab/>
      </w:r>
      <w:r w:rsidR="0091284C" w:rsidRPr="00E60DE1">
        <w:rPr>
          <w:rFonts w:cs="Arial"/>
          <w:sz w:val="24"/>
          <w:szCs w:val="24"/>
        </w:rPr>
        <w:t>The Policy Appraisal and Fair Treatment (P</w:t>
      </w:r>
      <w:r w:rsidR="00800975" w:rsidRPr="00E60DE1">
        <w:rPr>
          <w:rFonts w:cs="Arial"/>
          <w:sz w:val="24"/>
          <w:szCs w:val="24"/>
        </w:rPr>
        <w:t xml:space="preserve">AFT) Guidelines constituted the </w:t>
      </w:r>
      <w:r w:rsidR="0091284C" w:rsidRPr="00E60DE1">
        <w:rPr>
          <w:rFonts w:cs="Arial"/>
          <w:sz w:val="24"/>
          <w:szCs w:val="24"/>
        </w:rPr>
        <w:t>first non-statutory attempt at mainstreaming equality in Northern Ireland in</w:t>
      </w:r>
      <w:r w:rsidR="00800975" w:rsidRPr="00E60DE1">
        <w:rPr>
          <w:rFonts w:cs="Arial"/>
          <w:sz w:val="24"/>
          <w:szCs w:val="24"/>
        </w:rPr>
        <w:t xml:space="preserve"> January 1994. </w:t>
      </w:r>
      <w:r>
        <w:rPr>
          <w:rFonts w:cs="Arial"/>
          <w:sz w:val="24"/>
          <w:szCs w:val="24"/>
        </w:rPr>
        <w:t xml:space="preserve"> </w:t>
      </w:r>
      <w:r w:rsidR="00800975" w:rsidRPr="00E60DE1">
        <w:rPr>
          <w:rFonts w:cs="Arial"/>
          <w:sz w:val="24"/>
          <w:szCs w:val="24"/>
        </w:rPr>
        <w:t xml:space="preserve">The </w:t>
      </w:r>
      <w:r w:rsidR="0091284C" w:rsidRPr="00E60DE1">
        <w:rPr>
          <w:rFonts w:cs="Arial"/>
          <w:sz w:val="24"/>
          <w:szCs w:val="24"/>
        </w:rPr>
        <w:t>aim of the PAFT Guidelines was to ensure that issues of</w:t>
      </w:r>
      <w:r w:rsidR="00800975" w:rsidRPr="00E60DE1">
        <w:rPr>
          <w:rFonts w:cs="Arial"/>
          <w:sz w:val="24"/>
          <w:szCs w:val="24"/>
        </w:rPr>
        <w:t xml:space="preserve"> </w:t>
      </w:r>
      <w:r w:rsidR="0091284C" w:rsidRPr="00E60DE1">
        <w:rPr>
          <w:rFonts w:cs="Arial"/>
          <w:sz w:val="24"/>
          <w:szCs w:val="24"/>
        </w:rPr>
        <w:t>equality and equity informed policy making and activity in all spheres and at</w:t>
      </w:r>
      <w:r w:rsidR="00800975" w:rsidRPr="00E60DE1">
        <w:rPr>
          <w:rFonts w:cs="Arial"/>
          <w:sz w:val="24"/>
          <w:szCs w:val="24"/>
        </w:rPr>
        <w:t xml:space="preserve"> </w:t>
      </w:r>
      <w:r w:rsidR="0091284C" w:rsidRPr="00E60DE1">
        <w:rPr>
          <w:rFonts w:cs="Arial"/>
          <w:sz w:val="24"/>
          <w:szCs w:val="24"/>
        </w:rPr>
        <w:t xml:space="preserve">all levels of government. </w:t>
      </w:r>
      <w:r>
        <w:rPr>
          <w:rFonts w:cs="Arial"/>
          <w:sz w:val="24"/>
          <w:szCs w:val="24"/>
        </w:rPr>
        <w:t xml:space="preserve"> </w:t>
      </w:r>
      <w:r w:rsidR="0091284C" w:rsidRPr="00E60DE1">
        <w:rPr>
          <w:rFonts w:cs="Arial"/>
          <w:sz w:val="24"/>
          <w:szCs w:val="24"/>
        </w:rPr>
        <w:t>PAFT has now been superseded by Section 75 of</w:t>
      </w:r>
      <w:r w:rsidR="00800975" w:rsidRPr="00E60DE1">
        <w:rPr>
          <w:rFonts w:cs="Arial"/>
          <w:sz w:val="24"/>
          <w:szCs w:val="24"/>
        </w:rPr>
        <w:t xml:space="preserve"> </w:t>
      </w:r>
      <w:r w:rsidR="0091284C" w:rsidRPr="00E60DE1">
        <w:rPr>
          <w:rFonts w:cs="Arial"/>
          <w:sz w:val="24"/>
          <w:szCs w:val="24"/>
        </w:rPr>
        <w:t>the Northern Ireland Act 1998.</w:t>
      </w:r>
    </w:p>
    <w:p w14:paraId="7A0CFBEE" w14:textId="77777777" w:rsidR="00800975" w:rsidRPr="00E60DE1" w:rsidRDefault="00800975" w:rsidP="003C5FE5">
      <w:pPr>
        <w:tabs>
          <w:tab w:val="left" w:pos="567"/>
        </w:tabs>
        <w:autoSpaceDE w:val="0"/>
        <w:autoSpaceDN w:val="0"/>
        <w:adjustRightInd w:val="0"/>
        <w:ind w:hanging="709"/>
        <w:rPr>
          <w:rFonts w:cs="Arial"/>
          <w:b/>
          <w:bCs/>
          <w:sz w:val="24"/>
          <w:szCs w:val="24"/>
        </w:rPr>
      </w:pPr>
    </w:p>
    <w:p w14:paraId="5F29D9D0" w14:textId="150D77BF" w:rsidR="0091284C" w:rsidRPr="00E60DE1" w:rsidRDefault="003C5FE5" w:rsidP="003C5FE5">
      <w:pPr>
        <w:tabs>
          <w:tab w:val="left" w:pos="567"/>
        </w:tabs>
        <w:autoSpaceDE w:val="0"/>
        <w:autoSpaceDN w:val="0"/>
        <w:adjustRightInd w:val="0"/>
        <w:ind w:hanging="709"/>
        <w:rPr>
          <w:rFonts w:cs="Arial"/>
          <w:b/>
          <w:bCs/>
        </w:rPr>
      </w:pPr>
      <w:r>
        <w:rPr>
          <w:rFonts w:cs="Arial"/>
          <w:b/>
          <w:bCs/>
        </w:rPr>
        <w:tab/>
      </w:r>
      <w:r w:rsidR="0091284C" w:rsidRPr="00E60DE1">
        <w:rPr>
          <w:rFonts w:cs="Arial"/>
          <w:b/>
          <w:bCs/>
        </w:rPr>
        <w:t>Policy</w:t>
      </w:r>
    </w:p>
    <w:p w14:paraId="6395E03E" w14:textId="77777777" w:rsidR="00800975" w:rsidRPr="00E60DE1" w:rsidRDefault="00800975" w:rsidP="003C5FE5">
      <w:pPr>
        <w:tabs>
          <w:tab w:val="left" w:pos="567"/>
        </w:tabs>
        <w:autoSpaceDE w:val="0"/>
        <w:autoSpaceDN w:val="0"/>
        <w:adjustRightInd w:val="0"/>
        <w:ind w:hanging="709"/>
        <w:rPr>
          <w:rFonts w:cs="Arial"/>
          <w:b/>
          <w:bCs/>
        </w:rPr>
      </w:pPr>
    </w:p>
    <w:p w14:paraId="07C8A902" w14:textId="3001DCA6" w:rsidR="0091284C" w:rsidRPr="00E60DE1" w:rsidRDefault="003C5FE5" w:rsidP="003C5FE5">
      <w:pPr>
        <w:tabs>
          <w:tab w:val="left" w:pos="567"/>
        </w:tabs>
        <w:autoSpaceDE w:val="0"/>
        <w:autoSpaceDN w:val="0"/>
        <w:adjustRightInd w:val="0"/>
        <w:ind w:hanging="709"/>
        <w:rPr>
          <w:rFonts w:cs="Arial"/>
          <w:sz w:val="24"/>
          <w:szCs w:val="24"/>
        </w:rPr>
      </w:pPr>
      <w:r>
        <w:rPr>
          <w:rFonts w:cs="Arial"/>
          <w:sz w:val="24"/>
          <w:szCs w:val="24"/>
        </w:rPr>
        <w:tab/>
      </w:r>
      <w:r w:rsidR="0091284C" w:rsidRPr="00E60DE1">
        <w:rPr>
          <w:rFonts w:cs="Arial"/>
          <w:sz w:val="24"/>
          <w:szCs w:val="24"/>
        </w:rPr>
        <w:t>The formal and informal decisions a public</w:t>
      </w:r>
      <w:r w:rsidR="00800975" w:rsidRPr="00E60DE1">
        <w:rPr>
          <w:rFonts w:cs="Arial"/>
          <w:sz w:val="24"/>
          <w:szCs w:val="24"/>
        </w:rPr>
        <w:t xml:space="preserve"> authority makes in relation to </w:t>
      </w:r>
      <w:r w:rsidR="0091284C" w:rsidRPr="00E60DE1">
        <w:rPr>
          <w:rFonts w:cs="Arial"/>
          <w:sz w:val="24"/>
          <w:szCs w:val="24"/>
        </w:rPr>
        <w:t xml:space="preserve">carrying out its duties. </w:t>
      </w:r>
      <w:r>
        <w:rPr>
          <w:rFonts w:cs="Arial"/>
          <w:sz w:val="24"/>
          <w:szCs w:val="24"/>
        </w:rPr>
        <w:t xml:space="preserve"> </w:t>
      </w:r>
      <w:r w:rsidR="0091284C" w:rsidRPr="00E60DE1">
        <w:rPr>
          <w:rFonts w:cs="Arial"/>
          <w:sz w:val="24"/>
          <w:szCs w:val="24"/>
        </w:rPr>
        <w:t>Defined in the New Oxford English Dictionary as ‘a</w:t>
      </w:r>
      <w:r w:rsidR="00800975" w:rsidRPr="00E60DE1">
        <w:rPr>
          <w:rFonts w:cs="Arial"/>
          <w:sz w:val="24"/>
          <w:szCs w:val="24"/>
        </w:rPr>
        <w:t xml:space="preserve"> </w:t>
      </w:r>
      <w:r w:rsidR="0091284C" w:rsidRPr="00E60DE1">
        <w:rPr>
          <w:rFonts w:cs="Arial"/>
          <w:sz w:val="24"/>
          <w:szCs w:val="24"/>
        </w:rPr>
        <w:t>course or principle of action adopted or proposed by a government party,</w:t>
      </w:r>
      <w:r w:rsidR="00800975" w:rsidRPr="00E60DE1">
        <w:rPr>
          <w:rFonts w:cs="Arial"/>
          <w:sz w:val="24"/>
          <w:szCs w:val="24"/>
        </w:rPr>
        <w:t xml:space="preserve"> </w:t>
      </w:r>
      <w:r w:rsidR="0091284C" w:rsidRPr="00E60DE1">
        <w:rPr>
          <w:rFonts w:cs="Arial"/>
          <w:sz w:val="24"/>
          <w:szCs w:val="24"/>
        </w:rPr>
        <w:t>business or individual’.</w:t>
      </w:r>
      <w:r>
        <w:rPr>
          <w:rFonts w:cs="Arial"/>
          <w:sz w:val="24"/>
          <w:szCs w:val="24"/>
        </w:rPr>
        <w:t xml:space="preserve"> </w:t>
      </w:r>
      <w:r w:rsidR="0091284C" w:rsidRPr="00E60DE1">
        <w:rPr>
          <w:rFonts w:cs="Arial"/>
          <w:sz w:val="24"/>
          <w:szCs w:val="24"/>
        </w:rPr>
        <w:t xml:space="preserve"> In the context of Section 75, the term </w:t>
      </w:r>
      <w:r w:rsidR="0091284C" w:rsidRPr="00DF71BC">
        <w:rPr>
          <w:rFonts w:cs="Arial"/>
          <w:bCs/>
          <w:sz w:val="24"/>
          <w:szCs w:val="24"/>
        </w:rPr>
        <w:t xml:space="preserve">policies </w:t>
      </w:r>
      <w:r w:rsidR="0091284C" w:rsidRPr="00E60DE1">
        <w:rPr>
          <w:rFonts w:cs="Arial"/>
          <w:sz w:val="24"/>
          <w:szCs w:val="24"/>
        </w:rPr>
        <w:t>covers</w:t>
      </w:r>
      <w:r w:rsidR="00800975" w:rsidRPr="00E60DE1">
        <w:rPr>
          <w:rFonts w:cs="Arial"/>
          <w:sz w:val="24"/>
          <w:szCs w:val="24"/>
        </w:rPr>
        <w:t xml:space="preserve"> </w:t>
      </w:r>
      <w:r w:rsidR="0091284C" w:rsidRPr="00E60DE1">
        <w:rPr>
          <w:rFonts w:cs="Arial"/>
          <w:sz w:val="24"/>
          <w:szCs w:val="24"/>
        </w:rPr>
        <w:t>all the w</w:t>
      </w:r>
      <w:r w:rsidR="00800975" w:rsidRPr="00E60DE1">
        <w:rPr>
          <w:rFonts w:cs="Arial"/>
          <w:sz w:val="24"/>
          <w:szCs w:val="24"/>
        </w:rPr>
        <w:t xml:space="preserve">ays in which a public authority </w:t>
      </w:r>
      <w:r w:rsidR="0091284C" w:rsidRPr="00E60DE1">
        <w:rPr>
          <w:rFonts w:cs="Arial"/>
          <w:sz w:val="24"/>
          <w:szCs w:val="24"/>
        </w:rPr>
        <w:t>carries out or proposes to carry out its</w:t>
      </w:r>
      <w:r w:rsidR="00800975" w:rsidRPr="00E60DE1">
        <w:rPr>
          <w:rFonts w:cs="Arial"/>
          <w:sz w:val="24"/>
          <w:szCs w:val="24"/>
        </w:rPr>
        <w:t xml:space="preserve"> </w:t>
      </w:r>
      <w:r w:rsidR="0091284C" w:rsidRPr="00E60DE1">
        <w:rPr>
          <w:rFonts w:cs="Arial"/>
          <w:sz w:val="24"/>
          <w:szCs w:val="24"/>
        </w:rPr>
        <w:t>functions relating to Northern Ireland</w:t>
      </w:r>
      <w:r w:rsidR="00800975" w:rsidRPr="00E60DE1">
        <w:rPr>
          <w:rFonts w:cs="Arial"/>
          <w:sz w:val="24"/>
          <w:szCs w:val="24"/>
        </w:rPr>
        <w:t xml:space="preserve">. </w:t>
      </w:r>
      <w:r>
        <w:rPr>
          <w:rFonts w:cs="Arial"/>
          <w:sz w:val="24"/>
          <w:szCs w:val="24"/>
        </w:rPr>
        <w:t xml:space="preserve"> </w:t>
      </w:r>
      <w:r w:rsidR="00800975" w:rsidRPr="00E60DE1">
        <w:rPr>
          <w:rFonts w:cs="Arial"/>
          <w:sz w:val="24"/>
          <w:szCs w:val="24"/>
        </w:rPr>
        <w:t xml:space="preserve">Policies </w:t>
      </w:r>
      <w:r w:rsidR="0091284C" w:rsidRPr="00E60DE1">
        <w:rPr>
          <w:rFonts w:cs="Arial"/>
          <w:sz w:val="24"/>
          <w:szCs w:val="24"/>
        </w:rPr>
        <w:t>include unwritten as well as</w:t>
      </w:r>
      <w:r w:rsidR="00800975" w:rsidRPr="00E60DE1">
        <w:rPr>
          <w:rFonts w:cs="Arial"/>
          <w:sz w:val="24"/>
          <w:szCs w:val="24"/>
        </w:rPr>
        <w:t xml:space="preserve"> </w:t>
      </w:r>
      <w:r w:rsidR="0091284C" w:rsidRPr="00E60DE1">
        <w:rPr>
          <w:rFonts w:cs="Arial"/>
          <w:sz w:val="24"/>
          <w:szCs w:val="24"/>
        </w:rPr>
        <w:t>written policies.</w:t>
      </w:r>
    </w:p>
    <w:p w14:paraId="38085638" w14:textId="77777777" w:rsidR="00800975" w:rsidRPr="00E60DE1" w:rsidRDefault="00800975" w:rsidP="003C5FE5">
      <w:pPr>
        <w:tabs>
          <w:tab w:val="left" w:pos="567"/>
        </w:tabs>
        <w:autoSpaceDE w:val="0"/>
        <w:autoSpaceDN w:val="0"/>
        <w:adjustRightInd w:val="0"/>
        <w:ind w:hanging="709"/>
        <w:rPr>
          <w:rFonts w:cs="Arial"/>
          <w:sz w:val="24"/>
          <w:szCs w:val="24"/>
        </w:rPr>
      </w:pPr>
    </w:p>
    <w:p w14:paraId="32E0676E" w14:textId="24E1E49A" w:rsidR="0091284C" w:rsidRPr="00E60DE1" w:rsidRDefault="003C5FE5" w:rsidP="003C5FE5">
      <w:pPr>
        <w:tabs>
          <w:tab w:val="left" w:pos="567"/>
        </w:tabs>
        <w:autoSpaceDE w:val="0"/>
        <w:autoSpaceDN w:val="0"/>
        <w:adjustRightInd w:val="0"/>
        <w:ind w:hanging="709"/>
        <w:rPr>
          <w:rFonts w:cs="Arial"/>
          <w:b/>
          <w:bCs/>
        </w:rPr>
      </w:pPr>
      <w:r>
        <w:rPr>
          <w:rFonts w:cs="Arial"/>
          <w:b/>
          <w:bCs/>
        </w:rPr>
        <w:tab/>
      </w:r>
      <w:r w:rsidR="0091284C" w:rsidRPr="00E60DE1">
        <w:rPr>
          <w:rFonts w:cs="Arial"/>
          <w:b/>
          <w:bCs/>
        </w:rPr>
        <w:t>Positive action</w:t>
      </w:r>
    </w:p>
    <w:p w14:paraId="65ECAC91" w14:textId="77777777" w:rsidR="00800975" w:rsidRPr="00E60DE1" w:rsidRDefault="00800975" w:rsidP="003C5FE5">
      <w:pPr>
        <w:tabs>
          <w:tab w:val="left" w:pos="567"/>
        </w:tabs>
        <w:autoSpaceDE w:val="0"/>
        <w:autoSpaceDN w:val="0"/>
        <w:adjustRightInd w:val="0"/>
        <w:ind w:hanging="709"/>
        <w:rPr>
          <w:rFonts w:cs="Arial"/>
          <w:b/>
          <w:bCs/>
        </w:rPr>
      </w:pPr>
    </w:p>
    <w:p w14:paraId="43A52D10" w14:textId="77681651" w:rsidR="0091284C" w:rsidRPr="00E60DE1" w:rsidRDefault="003C5FE5" w:rsidP="003C5FE5">
      <w:pPr>
        <w:tabs>
          <w:tab w:val="left" w:pos="567"/>
        </w:tabs>
        <w:autoSpaceDE w:val="0"/>
        <w:autoSpaceDN w:val="0"/>
        <w:adjustRightInd w:val="0"/>
        <w:ind w:hanging="709"/>
        <w:rPr>
          <w:rFonts w:cs="Arial"/>
          <w:i/>
          <w:iCs/>
          <w:sz w:val="24"/>
          <w:szCs w:val="24"/>
        </w:rPr>
      </w:pPr>
      <w:r>
        <w:rPr>
          <w:rFonts w:cs="Arial"/>
          <w:sz w:val="24"/>
          <w:szCs w:val="24"/>
        </w:rPr>
        <w:tab/>
      </w:r>
      <w:r w:rsidR="0091284C" w:rsidRPr="00E60DE1">
        <w:rPr>
          <w:rFonts w:cs="Arial"/>
          <w:sz w:val="24"/>
          <w:szCs w:val="24"/>
        </w:rPr>
        <w:t>This phrase is not defined in any statu</w:t>
      </w:r>
      <w:r w:rsidR="00800975" w:rsidRPr="00E60DE1">
        <w:rPr>
          <w:rFonts w:cs="Arial"/>
          <w:sz w:val="24"/>
          <w:szCs w:val="24"/>
        </w:rPr>
        <w:t xml:space="preserve">te, but the Equality Commission </w:t>
      </w:r>
      <w:r w:rsidR="0091284C" w:rsidRPr="00E60DE1">
        <w:rPr>
          <w:rFonts w:cs="Arial"/>
          <w:sz w:val="24"/>
          <w:szCs w:val="24"/>
        </w:rPr>
        <w:t>understands it to mean any lawful action that a public authority might take for</w:t>
      </w:r>
      <w:r w:rsidR="00800975" w:rsidRPr="00E60DE1">
        <w:rPr>
          <w:rFonts w:cs="Arial"/>
          <w:sz w:val="24"/>
          <w:szCs w:val="24"/>
        </w:rPr>
        <w:t xml:space="preserve"> </w:t>
      </w:r>
      <w:r w:rsidR="0091284C" w:rsidRPr="00E60DE1">
        <w:rPr>
          <w:rFonts w:cs="Arial"/>
          <w:sz w:val="24"/>
          <w:szCs w:val="24"/>
        </w:rPr>
        <w:t>the purpose of promoting equality of opportunity for all persons in relation to</w:t>
      </w:r>
      <w:r w:rsidR="00800975" w:rsidRPr="00E60DE1">
        <w:rPr>
          <w:rFonts w:cs="Arial"/>
          <w:sz w:val="24"/>
          <w:szCs w:val="24"/>
        </w:rPr>
        <w:t xml:space="preserve"> </w:t>
      </w:r>
      <w:r w:rsidR="0091284C" w:rsidRPr="00E60DE1">
        <w:rPr>
          <w:rFonts w:cs="Arial"/>
          <w:sz w:val="24"/>
          <w:szCs w:val="24"/>
        </w:rPr>
        <w:t>employment or in accessing goods, facilities or services (such as health</w:t>
      </w:r>
      <w:r w:rsidR="00800975" w:rsidRPr="00E60DE1">
        <w:rPr>
          <w:rFonts w:cs="Arial"/>
          <w:sz w:val="24"/>
          <w:szCs w:val="24"/>
        </w:rPr>
        <w:t xml:space="preserve"> </w:t>
      </w:r>
      <w:r w:rsidR="0091284C" w:rsidRPr="00E60DE1">
        <w:rPr>
          <w:rFonts w:cs="Arial"/>
          <w:sz w:val="24"/>
          <w:szCs w:val="24"/>
        </w:rPr>
        <w:t>services, housing, education, justice, policing).</w:t>
      </w:r>
      <w:r>
        <w:rPr>
          <w:rFonts w:cs="Arial"/>
          <w:sz w:val="24"/>
          <w:szCs w:val="24"/>
        </w:rPr>
        <w:t xml:space="preserve"> </w:t>
      </w:r>
      <w:r w:rsidR="0091284C" w:rsidRPr="00E60DE1">
        <w:rPr>
          <w:rFonts w:cs="Arial"/>
          <w:sz w:val="24"/>
          <w:szCs w:val="24"/>
        </w:rPr>
        <w:t xml:space="preserve"> It may involve adopting new</w:t>
      </w:r>
      <w:r w:rsidR="00800975" w:rsidRPr="00E60DE1">
        <w:rPr>
          <w:rFonts w:cs="Arial"/>
          <w:sz w:val="24"/>
          <w:szCs w:val="24"/>
        </w:rPr>
        <w:t xml:space="preserve"> </w:t>
      </w:r>
      <w:r w:rsidR="0091284C" w:rsidRPr="00E60DE1">
        <w:rPr>
          <w:rFonts w:cs="Arial"/>
          <w:sz w:val="24"/>
          <w:szCs w:val="24"/>
        </w:rPr>
        <w:t>policies, practices, or procedures; or changing or abandoning old ones.</w:t>
      </w:r>
      <w:r>
        <w:rPr>
          <w:rFonts w:cs="Arial"/>
          <w:sz w:val="24"/>
          <w:szCs w:val="24"/>
        </w:rPr>
        <w:t xml:space="preserve"> </w:t>
      </w:r>
      <w:r w:rsidR="00800975" w:rsidRPr="00E60DE1">
        <w:rPr>
          <w:rFonts w:cs="Arial"/>
          <w:sz w:val="24"/>
          <w:szCs w:val="24"/>
        </w:rPr>
        <w:t xml:space="preserve"> </w:t>
      </w:r>
      <w:r w:rsidR="0091284C" w:rsidRPr="00E60DE1">
        <w:rPr>
          <w:rFonts w:cs="Arial"/>
          <w:i/>
          <w:iCs/>
          <w:sz w:val="24"/>
          <w:szCs w:val="24"/>
        </w:rPr>
        <w:t xml:space="preserve">Positive action </w:t>
      </w:r>
      <w:r w:rsidR="0091284C" w:rsidRPr="00E60DE1">
        <w:rPr>
          <w:rFonts w:cs="Arial"/>
          <w:sz w:val="24"/>
          <w:szCs w:val="24"/>
        </w:rPr>
        <w:t xml:space="preserve">is not the same as </w:t>
      </w:r>
      <w:r w:rsidR="0091284C" w:rsidRPr="00E60DE1">
        <w:rPr>
          <w:rFonts w:cs="Arial"/>
          <w:i/>
          <w:iCs/>
          <w:sz w:val="24"/>
          <w:szCs w:val="24"/>
        </w:rPr>
        <w:t>positive discrimination</w:t>
      </w:r>
      <w:r w:rsidR="0091284C" w:rsidRPr="00E60DE1">
        <w:rPr>
          <w:rFonts w:cs="Arial"/>
          <w:sz w:val="24"/>
          <w:szCs w:val="24"/>
        </w:rPr>
        <w:t>.</w:t>
      </w:r>
      <w:r w:rsidR="00800975" w:rsidRPr="00E60DE1">
        <w:rPr>
          <w:rFonts w:cs="Arial"/>
          <w:sz w:val="24"/>
          <w:szCs w:val="24"/>
        </w:rPr>
        <w:t xml:space="preserve"> </w:t>
      </w:r>
      <w:r>
        <w:rPr>
          <w:rFonts w:cs="Arial"/>
          <w:sz w:val="24"/>
          <w:szCs w:val="24"/>
        </w:rPr>
        <w:t xml:space="preserve"> </w:t>
      </w:r>
      <w:r w:rsidR="0091284C" w:rsidRPr="00E60DE1">
        <w:rPr>
          <w:rFonts w:cs="Arial"/>
          <w:sz w:val="24"/>
          <w:szCs w:val="24"/>
        </w:rPr>
        <w:t xml:space="preserve">Positive discrimination differs from positive action in that </w:t>
      </w:r>
      <w:r w:rsidR="0091284C" w:rsidRPr="00E60DE1">
        <w:rPr>
          <w:rFonts w:cs="Arial"/>
          <w:i/>
          <w:iCs/>
          <w:sz w:val="24"/>
          <w:szCs w:val="24"/>
        </w:rPr>
        <w:t>positive action</w:t>
      </w:r>
      <w:r w:rsidR="00800975" w:rsidRPr="00E60DE1">
        <w:rPr>
          <w:rFonts w:cs="Arial"/>
          <w:sz w:val="24"/>
          <w:szCs w:val="24"/>
        </w:rPr>
        <w:t xml:space="preserve"> </w:t>
      </w:r>
      <w:r w:rsidR="0091284C" w:rsidRPr="00E60DE1">
        <w:rPr>
          <w:rFonts w:cs="Arial"/>
          <w:sz w:val="24"/>
          <w:szCs w:val="24"/>
        </w:rPr>
        <w:t xml:space="preserve">involves the taking of lawful actions whereas </w:t>
      </w:r>
      <w:r w:rsidR="0091284C" w:rsidRPr="00E60DE1">
        <w:rPr>
          <w:rFonts w:cs="Arial"/>
          <w:i/>
          <w:iCs/>
          <w:sz w:val="24"/>
          <w:szCs w:val="24"/>
        </w:rPr>
        <w:t xml:space="preserve">positive discrimination </w:t>
      </w:r>
      <w:r w:rsidR="0091284C" w:rsidRPr="00E60DE1">
        <w:rPr>
          <w:rFonts w:cs="Arial"/>
          <w:sz w:val="24"/>
          <w:szCs w:val="24"/>
        </w:rPr>
        <w:t>involves</w:t>
      </w:r>
      <w:r w:rsidR="00800975" w:rsidRPr="00E60DE1">
        <w:rPr>
          <w:rFonts w:cs="Arial"/>
          <w:sz w:val="24"/>
          <w:szCs w:val="24"/>
        </w:rPr>
        <w:t xml:space="preserve"> </w:t>
      </w:r>
      <w:r w:rsidR="0091284C" w:rsidRPr="00E60DE1">
        <w:rPr>
          <w:rFonts w:cs="Arial"/>
          <w:sz w:val="24"/>
          <w:szCs w:val="24"/>
        </w:rPr>
        <w:t xml:space="preserve">the taking of unlawful actions. Consequently, </w:t>
      </w:r>
      <w:r w:rsidR="0091284C" w:rsidRPr="00E60DE1">
        <w:rPr>
          <w:rFonts w:cs="Arial"/>
          <w:i/>
          <w:iCs/>
          <w:sz w:val="24"/>
          <w:szCs w:val="24"/>
        </w:rPr>
        <w:t xml:space="preserve">positive action </w:t>
      </w:r>
      <w:r w:rsidR="0091284C" w:rsidRPr="00E60DE1">
        <w:rPr>
          <w:rFonts w:cs="Arial"/>
          <w:sz w:val="24"/>
          <w:szCs w:val="24"/>
        </w:rPr>
        <w:t>is by definition</w:t>
      </w:r>
      <w:r w:rsidR="00800975" w:rsidRPr="00E60DE1">
        <w:rPr>
          <w:rFonts w:cs="Arial"/>
          <w:sz w:val="24"/>
          <w:szCs w:val="24"/>
        </w:rPr>
        <w:t xml:space="preserve"> </w:t>
      </w:r>
      <w:r w:rsidR="0091284C" w:rsidRPr="00E60DE1">
        <w:rPr>
          <w:rFonts w:cs="Arial"/>
          <w:sz w:val="24"/>
          <w:szCs w:val="24"/>
        </w:rPr>
        <w:t xml:space="preserve">lawful whereas </w:t>
      </w:r>
      <w:r w:rsidR="0091284C" w:rsidRPr="00E60DE1">
        <w:rPr>
          <w:rFonts w:cs="Arial"/>
          <w:i/>
          <w:iCs/>
          <w:sz w:val="24"/>
          <w:szCs w:val="24"/>
        </w:rPr>
        <w:t xml:space="preserve">positive discrimination </w:t>
      </w:r>
      <w:r w:rsidR="0091284C" w:rsidRPr="00E60DE1">
        <w:rPr>
          <w:rFonts w:cs="Arial"/>
          <w:sz w:val="24"/>
          <w:szCs w:val="24"/>
        </w:rPr>
        <w:t>is unlawful</w:t>
      </w:r>
      <w:r w:rsidR="0091284C" w:rsidRPr="00E60DE1">
        <w:rPr>
          <w:rFonts w:cs="Arial"/>
          <w:i/>
          <w:iCs/>
          <w:sz w:val="24"/>
          <w:szCs w:val="24"/>
        </w:rPr>
        <w:t>.</w:t>
      </w:r>
    </w:p>
    <w:p w14:paraId="32BE985A" w14:textId="77777777" w:rsidR="00800975" w:rsidRPr="00E60DE1" w:rsidRDefault="00800975" w:rsidP="003C5FE5">
      <w:pPr>
        <w:tabs>
          <w:tab w:val="left" w:pos="567"/>
        </w:tabs>
        <w:autoSpaceDE w:val="0"/>
        <w:autoSpaceDN w:val="0"/>
        <w:adjustRightInd w:val="0"/>
        <w:ind w:hanging="709"/>
        <w:rPr>
          <w:rFonts w:cs="Arial"/>
          <w:sz w:val="24"/>
          <w:szCs w:val="24"/>
        </w:rPr>
      </w:pPr>
    </w:p>
    <w:p w14:paraId="54E790DB" w14:textId="77777777" w:rsidR="0091284C" w:rsidRPr="00E60DE1" w:rsidRDefault="00242BF3" w:rsidP="003C5FE5">
      <w:pPr>
        <w:tabs>
          <w:tab w:val="left" w:pos="567"/>
        </w:tabs>
        <w:autoSpaceDE w:val="0"/>
        <w:autoSpaceDN w:val="0"/>
        <w:adjustRightInd w:val="0"/>
        <w:rPr>
          <w:rFonts w:cs="Arial"/>
          <w:b/>
          <w:bCs/>
        </w:rPr>
      </w:pPr>
      <w:r w:rsidRPr="00E60DE1">
        <w:rPr>
          <w:rFonts w:cs="Arial"/>
          <w:b/>
          <w:bCs/>
        </w:rPr>
        <w:br w:type="page"/>
      </w:r>
      <w:r w:rsidR="0091284C" w:rsidRPr="00E60DE1">
        <w:rPr>
          <w:rFonts w:cs="Arial"/>
          <w:b/>
          <w:bCs/>
        </w:rPr>
        <w:lastRenderedPageBreak/>
        <w:t>Qualitative data</w:t>
      </w:r>
    </w:p>
    <w:p w14:paraId="52AD0B6E" w14:textId="77777777" w:rsidR="00800975" w:rsidRPr="00E60DE1" w:rsidRDefault="00800975" w:rsidP="003C5FE5">
      <w:pPr>
        <w:tabs>
          <w:tab w:val="left" w:pos="567"/>
        </w:tabs>
        <w:autoSpaceDE w:val="0"/>
        <w:autoSpaceDN w:val="0"/>
        <w:adjustRightInd w:val="0"/>
        <w:rPr>
          <w:rFonts w:cs="Arial"/>
          <w:b/>
          <w:bCs/>
        </w:rPr>
      </w:pPr>
    </w:p>
    <w:p w14:paraId="539C6E0D" w14:textId="10F279E1"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Qualitative data refers to the experi</w:t>
      </w:r>
      <w:r w:rsidR="00800975" w:rsidRPr="00E60DE1">
        <w:rPr>
          <w:rFonts w:cs="Arial"/>
          <w:sz w:val="24"/>
          <w:szCs w:val="24"/>
        </w:rPr>
        <w:t xml:space="preserve">ences of individuals from their </w:t>
      </w:r>
      <w:r w:rsidRPr="00E60DE1">
        <w:rPr>
          <w:rFonts w:cs="Arial"/>
          <w:sz w:val="24"/>
          <w:szCs w:val="24"/>
        </w:rPr>
        <w:t>perspective, most often with less emphasis on numbers or statistical analysis.</w:t>
      </w:r>
      <w:r w:rsidR="00800975" w:rsidRPr="00E60DE1">
        <w:rPr>
          <w:rFonts w:cs="Arial"/>
          <w:sz w:val="24"/>
          <w:szCs w:val="24"/>
        </w:rPr>
        <w:t xml:space="preserve"> </w:t>
      </w:r>
      <w:r w:rsidR="003C5FE5">
        <w:rPr>
          <w:rFonts w:cs="Arial"/>
          <w:sz w:val="24"/>
          <w:szCs w:val="24"/>
        </w:rPr>
        <w:t xml:space="preserve"> </w:t>
      </w:r>
      <w:r w:rsidRPr="00E60DE1">
        <w:rPr>
          <w:rFonts w:cs="Arial"/>
          <w:sz w:val="24"/>
          <w:szCs w:val="24"/>
        </w:rPr>
        <w:t>Consultations are more likely to yield qualitative than quantitative data.</w:t>
      </w:r>
    </w:p>
    <w:p w14:paraId="56D2DFFC" w14:textId="0BFF9B4F" w:rsidR="00E632D7" w:rsidRPr="00E60DE1" w:rsidRDefault="00E632D7" w:rsidP="003C5FE5">
      <w:pPr>
        <w:tabs>
          <w:tab w:val="left" w:pos="567"/>
        </w:tabs>
        <w:autoSpaceDE w:val="0"/>
        <w:autoSpaceDN w:val="0"/>
        <w:adjustRightInd w:val="0"/>
        <w:rPr>
          <w:rFonts w:cs="Arial"/>
          <w:b/>
          <w:bCs/>
          <w:sz w:val="24"/>
          <w:szCs w:val="24"/>
        </w:rPr>
      </w:pPr>
    </w:p>
    <w:p w14:paraId="72E79FEF" w14:textId="77777777" w:rsidR="0091284C" w:rsidRPr="00E60DE1" w:rsidRDefault="0091284C" w:rsidP="003C5FE5">
      <w:pPr>
        <w:tabs>
          <w:tab w:val="left" w:pos="567"/>
        </w:tabs>
        <w:autoSpaceDE w:val="0"/>
        <w:autoSpaceDN w:val="0"/>
        <w:adjustRightInd w:val="0"/>
        <w:rPr>
          <w:rFonts w:cs="Arial"/>
          <w:b/>
          <w:bCs/>
        </w:rPr>
      </w:pPr>
      <w:r w:rsidRPr="00E60DE1">
        <w:rPr>
          <w:rFonts w:cs="Arial"/>
          <w:b/>
          <w:bCs/>
        </w:rPr>
        <w:t>Quantitative data</w:t>
      </w:r>
    </w:p>
    <w:p w14:paraId="3AEF886A" w14:textId="77777777" w:rsidR="00800975" w:rsidRPr="00E60DE1" w:rsidRDefault="00800975" w:rsidP="003C5FE5">
      <w:pPr>
        <w:tabs>
          <w:tab w:val="left" w:pos="567"/>
        </w:tabs>
        <w:autoSpaceDE w:val="0"/>
        <w:autoSpaceDN w:val="0"/>
        <w:adjustRightInd w:val="0"/>
        <w:rPr>
          <w:rFonts w:cs="Arial"/>
          <w:b/>
          <w:bCs/>
        </w:rPr>
      </w:pPr>
    </w:p>
    <w:p w14:paraId="12511643" w14:textId="78F49814"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Quantitative data refers to numbers, typically d</w:t>
      </w:r>
      <w:r w:rsidR="00800975" w:rsidRPr="00E60DE1">
        <w:rPr>
          <w:rFonts w:cs="Arial"/>
          <w:sz w:val="24"/>
          <w:szCs w:val="24"/>
        </w:rPr>
        <w:t xml:space="preserve">erived from either a population </w:t>
      </w:r>
      <w:r w:rsidRPr="00E60DE1">
        <w:rPr>
          <w:rFonts w:cs="Arial"/>
          <w:sz w:val="24"/>
          <w:szCs w:val="24"/>
        </w:rPr>
        <w:t>in general or samples of that population.</w:t>
      </w:r>
      <w:r w:rsidR="003C5FE5">
        <w:rPr>
          <w:rFonts w:cs="Arial"/>
          <w:sz w:val="24"/>
          <w:szCs w:val="24"/>
        </w:rPr>
        <w:t xml:space="preserve"> </w:t>
      </w:r>
      <w:r w:rsidRPr="00E60DE1">
        <w:rPr>
          <w:rFonts w:cs="Arial"/>
          <w:sz w:val="24"/>
          <w:szCs w:val="24"/>
        </w:rPr>
        <w:t xml:space="preserve"> This information is often analysed</w:t>
      </w:r>
      <w:r w:rsidR="00800975" w:rsidRPr="00E60DE1">
        <w:rPr>
          <w:rFonts w:cs="Arial"/>
          <w:sz w:val="24"/>
          <w:szCs w:val="24"/>
        </w:rPr>
        <w:t xml:space="preserve"> </w:t>
      </w:r>
      <w:r w:rsidRPr="00E60DE1">
        <w:rPr>
          <w:rFonts w:cs="Arial"/>
          <w:sz w:val="24"/>
          <w:szCs w:val="24"/>
        </w:rPr>
        <w:t>by either using descriptive statistics, which consider general profiles,</w:t>
      </w:r>
      <w:r w:rsidR="00800975" w:rsidRPr="00E60DE1">
        <w:rPr>
          <w:rFonts w:cs="Arial"/>
          <w:sz w:val="24"/>
          <w:szCs w:val="24"/>
        </w:rPr>
        <w:t xml:space="preserve"> </w:t>
      </w:r>
      <w:r w:rsidRPr="00E60DE1">
        <w:rPr>
          <w:rFonts w:cs="Arial"/>
          <w:sz w:val="24"/>
          <w:szCs w:val="24"/>
        </w:rPr>
        <w:t>distributions and trends in the data, or inferential statistics, which are used to</w:t>
      </w:r>
      <w:r w:rsidR="00800975" w:rsidRPr="00E60DE1">
        <w:rPr>
          <w:rFonts w:cs="Arial"/>
          <w:sz w:val="24"/>
          <w:szCs w:val="24"/>
        </w:rPr>
        <w:t xml:space="preserve"> </w:t>
      </w:r>
      <w:r w:rsidRPr="00E60DE1">
        <w:rPr>
          <w:rFonts w:cs="Arial"/>
          <w:sz w:val="24"/>
          <w:szCs w:val="24"/>
        </w:rPr>
        <w:t>determine ‘significance’ either in relationships or differences in the data.</w:t>
      </w:r>
    </w:p>
    <w:p w14:paraId="4BCFD451" w14:textId="77777777" w:rsidR="00800975" w:rsidRPr="00E60DE1" w:rsidRDefault="00800975" w:rsidP="003C5FE5">
      <w:pPr>
        <w:tabs>
          <w:tab w:val="left" w:pos="567"/>
        </w:tabs>
        <w:autoSpaceDE w:val="0"/>
        <w:autoSpaceDN w:val="0"/>
        <w:adjustRightInd w:val="0"/>
        <w:rPr>
          <w:rFonts w:cs="Arial"/>
          <w:b/>
          <w:bCs/>
          <w:sz w:val="24"/>
          <w:szCs w:val="24"/>
        </w:rPr>
      </w:pPr>
    </w:p>
    <w:p w14:paraId="7F11084E" w14:textId="77777777" w:rsidR="0091284C" w:rsidRPr="00E60DE1" w:rsidRDefault="0091284C" w:rsidP="003C5FE5">
      <w:pPr>
        <w:tabs>
          <w:tab w:val="left" w:pos="567"/>
        </w:tabs>
        <w:autoSpaceDE w:val="0"/>
        <w:autoSpaceDN w:val="0"/>
        <w:adjustRightInd w:val="0"/>
        <w:rPr>
          <w:rFonts w:cs="Arial"/>
          <w:b/>
          <w:bCs/>
        </w:rPr>
      </w:pPr>
      <w:r w:rsidRPr="00E60DE1">
        <w:rPr>
          <w:rFonts w:cs="Arial"/>
          <w:b/>
          <w:bCs/>
        </w:rPr>
        <w:t>Screening</w:t>
      </w:r>
    </w:p>
    <w:p w14:paraId="4B789338" w14:textId="77777777" w:rsidR="00800975" w:rsidRPr="00E60DE1" w:rsidRDefault="00800975" w:rsidP="003C5FE5">
      <w:pPr>
        <w:tabs>
          <w:tab w:val="left" w:pos="567"/>
        </w:tabs>
        <w:autoSpaceDE w:val="0"/>
        <w:autoSpaceDN w:val="0"/>
        <w:adjustRightInd w:val="0"/>
        <w:rPr>
          <w:rFonts w:cs="Arial"/>
          <w:b/>
          <w:bCs/>
        </w:rPr>
      </w:pPr>
    </w:p>
    <w:p w14:paraId="6BB4A0FC" w14:textId="3215104C"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The procedure for identifying which policies wil</w:t>
      </w:r>
      <w:r w:rsidR="00800975" w:rsidRPr="00E60DE1">
        <w:rPr>
          <w:rFonts w:cs="Arial"/>
          <w:sz w:val="24"/>
          <w:szCs w:val="24"/>
        </w:rPr>
        <w:t xml:space="preserve">l be subject to equality impact </w:t>
      </w:r>
      <w:r w:rsidRPr="00E60DE1">
        <w:rPr>
          <w:rFonts w:cs="Arial"/>
          <w:sz w:val="24"/>
          <w:szCs w:val="24"/>
        </w:rPr>
        <w:t>assessment, and how these equality impact assessments will be prioritised.</w:t>
      </w:r>
      <w:r w:rsidR="00800975" w:rsidRPr="00E60DE1">
        <w:rPr>
          <w:rFonts w:cs="Arial"/>
          <w:sz w:val="24"/>
          <w:szCs w:val="24"/>
        </w:rPr>
        <w:t xml:space="preserve"> </w:t>
      </w:r>
      <w:r w:rsidR="003C5FE5">
        <w:rPr>
          <w:rFonts w:cs="Arial"/>
          <w:sz w:val="24"/>
          <w:szCs w:val="24"/>
        </w:rPr>
        <w:t xml:space="preserve"> </w:t>
      </w:r>
      <w:r w:rsidRPr="00E60DE1">
        <w:rPr>
          <w:rFonts w:cs="Arial"/>
          <w:sz w:val="24"/>
          <w:szCs w:val="24"/>
        </w:rPr>
        <w:t>The purpose of screening is to identify the policies which are likely to have a</w:t>
      </w:r>
      <w:r w:rsidR="00800975" w:rsidRPr="00E60DE1">
        <w:rPr>
          <w:rFonts w:cs="Arial"/>
          <w:sz w:val="24"/>
          <w:szCs w:val="24"/>
        </w:rPr>
        <w:t xml:space="preserve"> </w:t>
      </w:r>
      <w:r w:rsidRPr="00E60DE1">
        <w:rPr>
          <w:rFonts w:cs="Arial"/>
          <w:sz w:val="24"/>
          <w:szCs w:val="24"/>
        </w:rPr>
        <w:t>minor/major impact on equality of opportunity so that greatest resources can</w:t>
      </w:r>
      <w:r w:rsidR="00800975" w:rsidRPr="00E60DE1">
        <w:rPr>
          <w:rFonts w:cs="Arial"/>
          <w:sz w:val="24"/>
          <w:szCs w:val="24"/>
        </w:rPr>
        <w:t xml:space="preserve"> </w:t>
      </w:r>
      <w:r w:rsidRPr="00E60DE1">
        <w:rPr>
          <w:rFonts w:cs="Arial"/>
          <w:sz w:val="24"/>
          <w:szCs w:val="24"/>
        </w:rPr>
        <w:t xml:space="preserve">be devoted to improving these policies. </w:t>
      </w:r>
      <w:r w:rsidR="00DF71BC">
        <w:rPr>
          <w:rFonts w:cs="Arial"/>
          <w:sz w:val="24"/>
          <w:szCs w:val="24"/>
        </w:rPr>
        <w:t xml:space="preserve"> </w:t>
      </w:r>
      <w:r w:rsidRPr="00E60DE1">
        <w:rPr>
          <w:rFonts w:cs="Arial"/>
          <w:sz w:val="24"/>
          <w:szCs w:val="24"/>
        </w:rPr>
        <w:t>Screening requires a systematic</w:t>
      </w:r>
      <w:r w:rsidR="00800975" w:rsidRPr="00E60DE1">
        <w:rPr>
          <w:rFonts w:cs="Arial"/>
          <w:sz w:val="24"/>
          <w:szCs w:val="24"/>
        </w:rPr>
        <w:t xml:space="preserve"> </w:t>
      </w:r>
      <w:r w:rsidRPr="00E60DE1">
        <w:rPr>
          <w:rFonts w:cs="Arial"/>
          <w:sz w:val="24"/>
          <w:szCs w:val="24"/>
        </w:rPr>
        <w:t>review of existing and proposed policies.</w:t>
      </w:r>
    </w:p>
    <w:p w14:paraId="0B90D4FE" w14:textId="77777777" w:rsidR="00800975" w:rsidRPr="00E60DE1" w:rsidRDefault="00800975" w:rsidP="003C5FE5">
      <w:pPr>
        <w:tabs>
          <w:tab w:val="left" w:pos="567"/>
        </w:tabs>
        <w:autoSpaceDE w:val="0"/>
        <w:autoSpaceDN w:val="0"/>
        <w:adjustRightInd w:val="0"/>
        <w:rPr>
          <w:rFonts w:cs="Arial"/>
          <w:sz w:val="24"/>
          <w:szCs w:val="24"/>
        </w:rPr>
      </w:pPr>
    </w:p>
    <w:p w14:paraId="4E47C80C" w14:textId="77777777" w:rsidR="0091284C" w:rsidRPr="00E60DE1" w:rsidRDefault="0091284C" w:rsidP="003C5FE5">
      <w:pPr>
        <w:tabs>
          <w:tab w:val="left" w:pos="567"/>
        </w:tabs>
        <w:autoSpaceDE w:val="0"/>
        <w:autoSpaceDN w:val="0"/>
        <w:adjustRightInd w:val="0"/>
        <w:rPr>
          <w:rFonts w:cs="Arial"/>
          <w:b/>
          <w:bCs/>
        </w:rPr>
      </w:pPr>
      <w:r w:rsidRPr="00E60DE1">
        <w:rPr>
          <w:rFonts w:cs="Arial"/>
          <w:b/>
          <w:bCs/>
        </w:rPr>
        <w:t>Schedule 9</w:t>
      </w:r>
    </w:p>
    <w:p w14:paraId="32D261E8" w14:textId="77777777" w:rsidR="00800975" w:rsidRPr="00E60DE1" w:rsidRDefault="00800975" w:rsidP="003C5FE5">
      <w:pPr>
        <w:tabs>
          <w:tab w:val="left" w:pos="567"/>
        </w:tabs>
        <w:autoSpaceDE w:val="0"/>
        <w:autoSpaceDN w:val="0"/>
        <w:adjustRightInd w:val="0"/>
        <w:rPr>
          <w:rFonts w:cs="Arial"/>
          <w:b/>
          <w:bCs/>
        </w:rPr>
      </w:pPr>
    </w:p>
    <w:p w14:paraId="4C02CA30" w14:textId="77777777"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 xml:space="preserve">Schedule 9 of the Northern Ireland Act 1998 sets out </w:t>
      </w:r>
      <w:r w:rsidR="00800975" w:rsidRPr="00E60DE1">
        <w:rPr>
          <w:rFonts w:cs="Arial"/>
          <w:sz w:val="24"/>
          <w:szCs w:val="24"/>
        </w:rPr>
        <w:t xml:space="preserve">detailed provisions for </w:t>
      </w:r>
      <w:r w:rsidRPr="00E60DE1">
        <w:rPr>
          <w:rFonts w:cs="Arial"/>
          <w:sz w:val="24"/>
          <w:szCs w:val="24"/>
        </w:rPr>
        <w:t>the enforcement of the Section 75 statutory duties, including an outline of</w:t>
      </w:r>
      <w:r w:rsidR="00800975" w:rsidRPr="00E60DE1">
        <w:rPr>
          <w:rFonts w:cs="Arial"/>
          <w:sz w:val="24"/>
          <w:szCs w:val="24"/>
        </w:rPr>
        <w:t xml:space="preserve"> </w:t>
      </w:r>
      <w:r w:rsidRPr="00E60DE1">
        <w:rPr>
          <w:rFonts w:cs="Arial"/>
          <w:sz w:val="24"/>
          <w:szCs w:val="24"/>
        </w:rPr>
        <w:t>what should be included in an equality scheme.</w:t>
      </w:r>
    </w:p>
    <w:p w14:paraId="2213632A" w14:textId="77777777" w:rsidR="00800975" w:rsidRPr="00E60DE1" w:rsidRDefault="00800975" w:rsidP="003C5FE5">
      <w:pPr>
        <w:tabs>
          <w:tab w:val="left" w:pos="567"/>
        </w:tabs>
        <w:autoSpaceDE w:val="0"/>
        <w:autoSpaceDN w:val="0"/>
        <w:adjustRightInd w:val="0"/>
        <w:rPr>
          <w:rFonts w:cs="Arial"/>
          <w:sz w:val="24"/>
          <w:szCs w:val="24"/>
        </w:rPr>
      </w:pPr>
    </w:p>
    <w:p w14:paraId="5CCFFFEC" w14:textId="77777777" w:rsidR="0091284C" w:rsidRPr="00E60DE1" w:rsidRDefault="0091284C" w:rsidP="003C5FE5">
      <w:pPr>
        <w:tabs>
          <w:tab w:val="left" w:pos="567"/>
        </w:tabs>
        <w:autoSpaceDE w:val="0"/>
        <w:autoSpaceDN w:val="0"/>
        <w:adjustRightInd w:val="0"/>
        <w:rPr>
          <w:rFonts w:cs="Arial"/>
          <w:b/>
          <w:bCs/>
        </w:rPr>
      </w:pPr>
      <w:r w:rsidRPr="00E60DE1">
        <w:rPr>
          <w:rFonts w:cs="Arial"/>
          <w:b/>
          <w:bCs/>
        </w:rPr>
        <w:t>Section 75</w:t>
      </w:r>
    </w:p>
    <w:p w14:paraId="3299ED62" w14:textId="77777777" w:rsidR="00800975" w:rsidRPr="00E60DE1" w:rsidRDefault="00800975" w:rsidP="003C5FE5">
      <w:pPr>
        <w:tabs>
          <w:tab w:val="left" w:pos="567"/>
        </w:tabs>
        <w:autoSpaceDE w:val="0"/>
        <w:autoSpaceDN w:val="0"/>
        <w:adjustRightInd w:val="0"/>
        <w:rPr>
          <w:rFonts w:cs="Arial"/>
          <w:b/>
          <w:bCs/>
        </w:rPr>
      </w:pPr>
    </w:p>
    <w:p w14:paraId="56348A9D" w14:textId="77777777"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Section 75 of the Northern Ireland Act provide</w:t>
      </w:r>
      <w:r w:rsidR="00800975" w:rsidRPr="00E60DE1">
        <w:rPr>
          <w:rFonts w:cs="Arial"/>
          <w:sz w:val="24"/>
          <w:szCs w:val="24"/>
        </w:rPr>
        <w:t xml:space="preserve">s that each public authority is </w:t>
      </w:r>
      <w:r w:rsidRPr="00E60DE1">
        <w:rPr>
          <w:rFonts w:cs="Arial"/>
          <w:sz w:val="24"/>
          <w:szCs w:val="24"/>
        </w:rPr>
        <w:t>required, in carrying out its functions relating to Northern Ireland, to have due</w:t>
      </w:r>
      <w:r w:rsidR="00800975" w:rsidRPr="00E60DE1">
        <w:rPr>
          <w:rFonts w:cs="Arial"/>
          <w:sz w:val="24"/>
          <w:szCs w:val="24"/>
        </w:rPr>
        <w:t xml:space="preserve"> </w:t>
      </w:r>
      <w:r w:rsidRPr="00E60DE1">
        <w:rPr>
          <w:rFonts w:cs="Arial"/>
          <w:sz w:val="24"/>
          <w:szCs w:val="24"/>
        </w:rPr>
        <w:t>regard to the need to promote equality of opportunity between:-</w:t>
      </w:r>
    </w:p>
    <w:p w14:paraId="38B683D9" w14:textId="77777777" w:rsidR="00800975" w:rsidRPr="00E60DE1" w:rsidRDefault="00800975" w:rsidP="003C5FE5">
      <w:pPr>
        <w:tabs>
          <w:tab w:val="left" w:pos="567"/>
        </w:tabs>
        <w:autoSpaceDE w:val="0"/>
        <w:autoSpaceDN w:val="0"/>
        <w:adjustRightInd w:val="0"/>
        <w:rPr>
          <w:rFonts w:cs="Arial"/>
          <w:sz w:val="24"/>
          <w:szCs w:val="24"/>
        </w:rPr>
      </w:pPr>
    </w:p>
    <w:p w14:paraId="4CECFB5D" w14:textId="77777777" w:rsidR="0091284C" w:rsidRPr="00E60DE1" w:rsidRDefault="0091284C" w:rsidP="003C5FE5">
      <w:pPr>
        <w:autoSpaceDE w:val="0"/>
        <w:autoSpaceDN w:val="0"/>
        <w:adjustRightInd w:val="0"/>
        <w:ind w:left="426" w:hanging="426"/>
        <w:rPr>
          <w:rFonts w:cs="Arial"/>
          <w:sz w:val="24"/>
          <w:szCs w:val="24"/>
        </w:rPr>
      </w:pPr>
      <w:r w:rsidRPr="00E60DE1">
        <w:rPr>
          <w:rFonts w:cs="Arial"/>
          <w:sz w:val="24"/>
          <w:szCs w:val="24"/>
        </w:rPr>
        <w:t xml:space="preserve">• </w:t>
      </w:r>
      <w:r w:rsidR="00800975" w:rsidRPr="00E60DE1">
        <w:rPr>
          <w:rFonts w:cs="Arial"/>
          <w:sz w:val="24"/>
          <w:szCs w:val="24"/>
        </w:rPr>
        <w:tab/>
      </w:r>
      <w:r w:rsidRPr="00E60DE1">
        <w:rPr>
          <w:rFonts w:cs="Arial"/>
          <w:sz w:val="24"/>
          <w:szCs w:val="24"/>
        </w:rPr>
        <w:t>persons of different religious belief, political opinion, racial group, age,</w:t>
      </w:r>
    </w:p>
    <w:p w14:paraId="3A740F54" w14:textId="77777777" w:rsidR="0091284C" w:rsidRPr="00E60DE1" w:rsidRDefault="0091284C" w:rsidP="003C5FE5">
      <w:pPr>
        <w:autoSpaceDE w:val="0"/>
        <w:autoSpaceDN w:val="0"/>
        <w:adjustRightInd w:val="0"/>
        <w:ind w:left="426"/>
        <w:rPr>
          <w:rFonts w:cs="Arial"/>
          <w:sz w:val="24"/>
          <w:szCs w:val="24"/>
        </w:rPr>
      </w:pPr>
      <w:r w:rsidRPr="00E60DE1">
        <w:rPr>
          <w:rFonts w:cs="Arial"/>
          <w:sz w:val="24"/>
          <w:szCs w:val="24"/>
        </w:rPr>
        <w:t>marital status and sexual orientation;</w:t>
      </w:r>
    </w:p>
    <w:p w14:paraId="117CDC9D" w14:textId="77777777" w:rsidR="0091284C" w:rsidRPr="00E60DE1" w:rsidRDefault="0091284C" w:rsidP="003C5FE5">
      <w:pPr>
        <w:autoSpaceDE w:val="0"/>
        <w:autoSpaceDN w:val="0"/>
        <w:adjustRightInd w:val="0"/>
        <w:ind w:left="426" w:hanging="426"/>
        <w:rPr>
          <w:rFonts w:cs="Arial"/>
          <w:sz w:val="24"/>
          <w:szCs w:val="24"/>
        </w:rPr>
      </w:pPr>
      <w:r w:rsidRPr="00E60DE1">
        <w:rPr>
          <w:rFonts w:cs="Arial"/>
          <w:sz w:val="24"/>
          <w:szCs w:val="24"/>
        </w:rPr>
        <w:t xml:space="preserve">• </w:t>
      </w:r>
      <w:r w:rsidR="00800975" w:rsidRPr="00E60DE1">
        <w:rPr>
          <w:rFonts w:cs="Arial"/>
          <w:sz w:val="24"/>
          <w:szCs w:val="24"/>
        </w:rPr>
        <w:tab/>
      </w:r>
      <w:r w:rsidRPr="00E60DE1">
        <w:rPr>
          <w:rFonts w:cs="Arial"/>
          <w:sz w:val="24"/>
          <w:szCs w:val="24"/>
        </w:rPr>
        <w:t>men and women generally;</w:t>
      </w:r>
    </w:p>
    <w:p w14:paraId="7E28375E" w14:textId="77777777" w:rsidR="0091284C" w:rsidRPr="00E60DE1" w:rsidRDefault="0091284C" w:rsidP="003C5FE5">
      <w:pPr>
        <w:autoSpaceDE w:val="0"/>
        <w:autoSpaceDN w:val="0"/>
        <w:adjustRightInd w:val="0"/>
        <w:ind w:left="426" w:hanging="426"/>
        <w:rPr>
          <w:rFonts w:cs="Arial"/>
          <w:sz w:val="24"/>
          <w:szCs w:val="24"/>
        </w:rPr>
      </w:pPr>
      <w:r w:rsidRPr="00E60DE1">
        <w:rPr>
          <w:rFonts w:cs="Arial"/>
          <w:sz w:val="24"/>
          <w:szCs w:val="24"/>
        </w:rPr>
        <w:t xml:space="preserve">• </w:t>
      </w:r>
      <w:r w:rsidR="00800975" w:rsidRPr="00E60DE1">
        <w:rPr>
          <w:rFonts w:cs="Arial"/>
          <w:sz w:val="24"/>
          <w:szCs w:val="24"/>
        </w:rPr>
        <w:tab/>
      </w:r>
      <w:r w:rsidRPr="00E60DE1">
        <w:rPr>
          <w:rFonts w:cs="Arial"/>
          <w:sz w:val="24"/>
          <w:szCs w:val="24"/>
        </w:rPr>
        <w:t>persons with a disability and persons without; and</w:t>
      </w:r>
    </w:p>
    <w:p w14:paraId="67E10429" w14:textId="77777777" w:rsidR="0091284C" w:rsidRPr="00E60DE1" w:rsidRDefault="0091284C" w:rsidP="003C5FE5">
      <w:pPr>
        <w:autoSpaceDE w:val="0"/>
        <w:autoSpaceDN w:val="0"/>
        <w:adjustRightInd w:val="0"/>
        <w:ind w:left="426" w:hanging="426"/>
        <w:rPr>
          <w:rFonts w:cs="Arial"/>
          <w:sz w:val="24"/>
          <w:szCs w:val="24"/>
        </w:rPr>
      </w:pPr>
      <w:r w:rsidRPr="00E60DE1">
        <w:rPr>
          <w:rFonts w:cs="Arial"/>
          <w:sz w:val="24"/>
          <w:szCs w:val="24"/>
        </w:rPr>
        <w:t xml:space="preserve">• </w:t>
      </w:r>
      <w:r w:rsidR="00800975" w:rsidRPr="00E60DE1">
        <w:rPr>
          <w:rFonts w:cs="Arial"/>
          <w:sz w:val="24"/>
          <w:szCs w:val="24"/>
        </w:rPr>
        <w:tab/>
      </w:r>
      <w:r w:rsidRPr="00E60DE1">
        <w:rPr>
          <w:rFonts w:cs="Arial"/>
          <w:sz w:val="24"/>
          <w:szCs w:val="24"/>
        </w:rPr>
        <w:t>persons with dependants and persons without.</w:t>
      </w:r>
    </w:p>
    <w:p w14:paraId="3E699234" w14:textId="77777777" w:rsidR="00800975" w:rsidRPr="00E60DE1" w:rsidRDefault="00800975" w:rsidP="003C5FE5">
      <w:pPr>
        <w:tabs>
          <w:tab w:val="left" w:pos="567"/>
        </w:tabs>
        <w:autoSpaceDE w:val="0"/>
        <w:autoSpaceDN w:val="0"/>
        <w:adjustRightInd w:val="0"/>
        <w:rPr>
          <w:rFonts w:cs="Arial"/>
          <w:sz w:val="24"/>
          <w:szCs w:val="24"/>
        </w:rPr>
      </w:pPr>
    </w:p>
    <w:p w14:paraId="731AB1A6" w14:textId="77777777"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Without prejudice to these obligations, each publi</w:t>
      </w:r>
      <w:r w:rsidR="00800975" w:rsidRPr="00E60DE1">
        <w:rPr>
          <w:rFonts w:cs="Arial"/>
          <w:sz w:val="24"/>
          <w:szCs w:val="24"/>
        </w:rPr>
        <w:t xml:space="preserve">c authority in carrying out its </w:t>
      </w:r>
      <w:r w:rsidRPr="00E60DE1">
        <w:rPr>
          <w:rFonts w:cs="Arial"/>
          <w:sz w:val="24"/>
          <w:szCs w:val="24"/>
        </w:rPr>
        <w:t>functions relating to Northern Ireland must also have regard to the desirability</w:t>
      </w:r>
      <w:r w:rsidR="00800975" w:rsidRPr="00E60DE1">
        <w:rPr>
          <w:rFonts w:cs="Arial"/>
          <w:sz w:val="24"/>
          <w:szCs w:val="24"/>
        </w:rPr>
        <w:t xml:space="preserve"> </w:t>
      </w:r>
      <w:r w:rsidRPr="00E60DE1">
        <w:rPr>
          <w:rFonts w:cs="Arial"/>
          <w:sz w:val="24"/>
          <w:szCs w:val="24"/>
        </w:rPr>
        <w:t>of promoting good relations between persons of different religious belief,</w:t>
      </w:r>
      <w:r w:rsidR="00800975" w:rsidRPr="00E60DE1">
        <w:rPr>
          <w:rFonts w:cs="Arial"/>
          <w:sz w:val="24"/>
          <w:szCs w:val="24"/>
        </w:rPr>
        <w:t xml:space="preserve"> </w:t>
      </w:r>
      <w:r w:rsidRPr="00E60DE1">
        <w:rPr>
          <w:rFonts w:cs="Arial"/>
          <w:sz w:val="24"/>
          <w:szCs w:val="24"/>
        </w:rPr>
        <w:t>political opinion or racial group.</w:t>
      </w:r>
    </w:p>
    <w:p w14:paraId="621E288F" w14:textId="2B80E24D" w:rsidR="00800975" w:rsidRDefault="00800975" w:rsidP="003C5FE5">
      <w:pPr>
        <w:tabs>
          <w:tab w:val="left" w:pos="567"/>
        </w:tabs>
        <w:autoSpaceDE w:val="0"/>
        <w:autoSpaceDN w:val="0"/>
        <w:adjustRightInd w:val="0"/>
        <w:rPr>
          <w:rFonts w:cs="Arial"/>
          <w:sz w:val="24"/>
          <w:szCs w:val="24"/>
        </w:rPr>
      </w:pPr>
    </w:p>
    <w:p w14:paraId="0A767BF1" w14:textId="4C2FA669" w:rsidR="00DF71BC" w:rsidRDefault="00DF71BC" w:rsidP="003C5FE5">
      <w:pPr>
        <w:tabs>
          <w:tab w:val="left" w:pos="567"/>
        </w:tabs>
        <w:autoSpaceDE w:val="0"/>
        <w:autoSpaceDN w:val="0"/>
        <w:adjustRightInd w:val="0"/>
        <w:rPr>
          <w:rFonts w:cs="Arial"/>
          <w:sz w:val="24"/>
          <w:szCs w:val="24"/>
        </w:rPr>
      </w:pPr>
    </w:p>
    <w:p w14:paraId="5B0FE0C3" w14:textId="49A3146B" w:rsidR="00DF71BC" w:rsidRDefault="00DF71BC" w:rsidP="003C5FE5">
      <w:pPr>
        <w:tabs>
          <w:tab w:val="left" w:pos="567"/>
        </w:tabs>
        <w:autoSpaceDE w:val="0"/>
        <w:autoSpaceDN w:val="0"/>
        <w:adjustRightInd w:val="0"/>
        <w:rPr>
          <w:rFonts w:cs="Arial"/>
          <w:sz w:val="24"/>
          <w:szCs w:val="24"/>
        </w:rPr>
      </w:pPr>
    </w:p>
    <w:p w14:paraId="1A8E678D" w14:textId="5B33C49C" w:rsidR="00DF71BC" w:rsidRPr="00E60DE1" w:rsidRDefault="00DF71BC" w:rsidP="003C5FE5">
      <w:pPr>
        <w:tabs>
          <w:tab w:val="left" w:pos="567"/>
        </w:tabs>
        <w:autoSpaceDE w:val="0"/>
        <w:autoSpaceDN w:val="0"/>
        <w:adjustRightInd w:val="0"/>
        <w:rPr>
          <w:rFonts w:cs="Arial"/>
          <w:sz w:val="24"/>
          <w:szCs w:val="24"/>
        </w:rPr>
      </w:pPr>
    </w:p>
    <w:p w14:paraId="3A06EE82" w14:textId="77777777" w:rsidR="0091284C" w:rsidRPr="00E60DE1" w:rsidRDefault="0091284C" w:rsidP="003C5FE5">
      <w:pPr>
        <w:tabs>
          <w:tab w:val="left" w:pos="567"/>
        </w:tabs>
        <w:autoSpaceDE w:val="0"/>
        <w:autoSpaceDN w:val="0"/>
        <w:adjustRightInd w:val="0"/>
        <w:rPr>
          <w:rFonts w:cs="Arial"/>
          <w:b/>
          <w:bCs/>
        </w:rPr>
      </w:pPr>
      <w:r w:rsidRPr="00E60DE1">
        <w:rPr>
          <w:rFonts w:cs="Arial"/>
          <w:b/>
          <w:bCs/>
        </w:rPr>
        <w:lastRenderedPageBreak/>
        <w:t>Section 75 investigation</w:t>
      </w:r>
    </w:p>
    <w:p w14:paraId="36F8D508" w14:textId="77777777" w:rsidR="00800975" w:rsidRPr="00E60DE1" w:rsidRDefault="00800975" w:rsidP="003C5FE5">
      <w:pPr>
        <w:tabs>
          <w:tab w:val="left" w:pos="567"/>
        </w:tabs>
        <w:autoSpaceDE w:val="0"/>
        <w:autoSpaceDN w:val="0"/>
        <w:adjustRightInd w:val="0"/>
        <w:ind w:hanging="709"/>
        <w:rPr>
          <w:rFonts w:cs="Arial"/>
          <w:b/>
          <w:bCs/>
        </w:rPr>
      </w:pPr>
    </w:p>
    <w:p w14:paraId="03116BA7" w14:textId="77777777"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 xml:space="preserve">An investigation carried out by the Equality </w:t>
      </w:r>
      <w:r w:rsidR="00800975" w:rsidRPr="00E60DE1">
        <w:rPr>
          <w:rFonts w:cs="Arial"/>
          <w:sz w:val="24"/>
          <w:szCs w:val="24"/>
        </w:rPr>
        <w:t xml:space="preserve">Commission, under Schedule 9 of </w:t>
      </w:r>
      <w:r w:rsidRPr="00E60DE1">
        <w:rPr>
          <w:rFonts w:cs="Arial"/>
          <w:sz w:val="24"/>
          <w:szCs w:val="24"/>
        </w:rPr>
        <w:t>the NI Act 1998, arising from the failure of a public authority to comply with</w:t>
      </w:r>
      <w:r w:rsidR="00800975" w:rsidRPr="00E60DE1">
        <w:rPr>
          <w:rFonts w:cs="Arial"/>
          <w:sz w:val="24"/>
          <w:szCs w:val="24"/>
        </w:rPr>
        <w:t xml:space="preserve"> </w:t>
      </w:r>
      <w:r w:rsidRPr="00E60DE1">
        <w:rPr>
          <w:rFonts w:cs="Arial"/>
          <w:sz w:val="24"/>
          <w:szCs w:val="24"/>
        </w:rPr>
        <w:t>the commitments set out in its approved equality scheme.</w:t>
      </w:r>
    </w:p>
    <w:p w14:paraId="4E5B8DAE" w14:textId="77777777" w:rsidR="00800975" w:rsidRPr="00E60DE1" w:rsidRDefault="00800975" w:rsidP="003C5FE5">
      <w:pPr>
        <w:tabs>
          <w:tab w:val="left" w:pos="567"/>
        </w:tabs>
        <w:autoSpaceDE w:val="0"/>
        <w:autoSpaceDN w:val="0"/>
        <w:adjustRightInd w:val="0"/>
        <w:rPr>
          <w:rFonts w:cs="Arial"/>
          <w:sz w:val="24"/>
          <w:szCs w:val="24"/>
        </w:rPr>
      </w:pPr>
    </w:p>
    <w:p w14:paraId="295725E7" w14:textId="77777777" w:rsidR="0091284C" w:rsidRPr="00E60DE1" w:rsidRDefault="0091284C" w:rsidP="003C5FE5">
      <w:pPr>
        <w:tabs>
          <w:tab w:val="left" w:pos="567"/>
        </w:tabs>
        <w:autoSpaceDE w:val="0"/>
        <w:autoSpaceDN w:val="0"/>
        <w:adjustRightInd w:val="0"/>
        <w:rPr>
          <w:rFonts w:cs="Arial"/>
          <w:sz w:val="24"/>
          <w:szCs w:val="24"/>
        </w:rPr>
      </w:pPr>
      <w:r w:rsidRPr="00E60DE1">
        <w:rPr>
          <w:rFonts w:cs="Arial"/>
          <w:sz w:val="24"/>
          <w:szCs w:val="24"/>
        </w:rPr>
        <w:t>There are two types of Commission investigation, these are as follows:</w:t>
      </w:r>
    </w:p>
    <w:p w14:paraId="0F55E9A9" w14:textId="77777777" w:rsidR="00800975" w:rsidRPr="00E60DE1" w:rsidRDefault="00800975" w:rsidP="003C5FE5">
      <w:pPr>
        <w:tabs>
          <w:tab w:val="left" w:pos="567"/>
        </w:tabs>
        <w:autoSpaceDE w:val="0"/>
        <w:autoSpaceDN w:val="0"/>
        <w:adjustRightInd w:val="0"/>
        <w:rPr>
          <w:rFonts w:cs="Arial"/>
          <w:sz w:val="24"/>
          <w:szCs w:val="24"/>
        </w:rPr>
      </w:pPr>
    </w:p>
    <w:p w14:paraId="6DF1AA98" w14:textId="193B4E8A" w:rsidR="0091284C" w:rsidRPr="00E60DE1" w:rsidRDefault="0091284C" w:rsidP="003C5FE5">
      <w:pPr>
        <w:tabs>
          <w:tab w:val="left" w:pos="567"/>
        </w:tabs>
        <w:autoSpaceDE w:val="0"/>
        <w:autoSpaceDN w:val="0"/>
        <w:adjustRightInd w:val="0"/>
        <w:ind w:left="426" w:hanging="426"/>
        <w:rPr>
          <w:rFonts w:cs="Arial"/>
          <w:sz w:val="24"/>
          <w:szCs w:val="24"/>
        </w:rPr>
      </w:pPr>
      <w:r w:rsidRPr="00E60DE1">
        <w:rPr>
          <w:rFonts w:cs="Arial"/>
          <w:sz w:val="24"/>
          <w:szCs w:val="24"/>
        </w:rPr>
        <w:t xml:space="preserve">1. </w:t>
      </w:r>
      <w:r w:rsidR="003C5FE5">
        <w:rPr>
          <w:rFonts w:cs="Arial"/>
          <w:sz w:val="24"/>
          <w:szCs w:val="24"/>
        </w:rPr>
        <w:tab/>
      </w:r>
      <w:r w:rsidRPr="00E60DE1">
        <w:rPr>
          <w:rFonts w:cs="Arial"/>
          <w:sz w:val="24"/>
          <w:szCs w:val="24"/>
        </w:rPr>
        <w:t>An investigation of a complaint by an individual who claims to ha</w:t>
      </w:r>
      <w:r w:rsidR="00800975" w:rsidRPr="00E60DE1">
        <w:rPr>
          <w:rFonts w:cs="Arial"/>
          <w:sz w:val="24"/>
          <w:szCs w:val="24"/>
        </w:rPr>
        <w:t xml:space="preserve">ve </w:t>
      </w:r>
      <w:r w:rsidRPr="00E60DE1">
        <w:rPr>
          <w:rFonts w:cs="Arial"/>
          <w:sz w:val="24"/>
          <w:szCs w:val="24"/>
        </w:rPr>
        <w:t>been directly affected by the failure of a public authority to comply with</w:t>
      </w:r>
      <w:r w:rsidR="00800975" w:rsidRPr="00E60DE1">
        <w:rPr>
          <w:rFonts w:cs="Arial"/>
          <w:sz w:val="24"/>
          <w:szCs w:val="24"/>
        </w:rPr>
        <w:t xml:space="preserve"> its approved equality </w:t>
      </w:r>
      <w:r w:rsidRPr="00E60DE1">
        <w:rPr>
          <w:rFonts w:cs="Arial"/>
          <w:sz w:val="24"/>
          <w:szCs w:val="24"/>
        </w:rPr>
        <w:t>scheme;</w:t>
      </w:r>
    </w:p>
    <w:p w14:paraId="6B2A7DE1" w14:textId="77777777" w:rsidR="00800975" w:rsidRPr="00E60DE1" w:rsidRDefault="00800975" w:rsidP="003C5FE5">
      <w:pPr>
        <w:tabs>
          <w:tab w:val="left" w:pos="567"/>
        </w:tabs>
        <w:autoSpaceDE w:val="0"/>
        <w:autoSpaceDN w:val="0"/>
        <w:adjustRightInd w:val="0"/>
        <w:ind w:left="426" w:hanging="426"/>
        <w:rPr>
          <w:rFonts w:cs="Arial"/>
          <w:sz w:val="24"/>
          <w:szCs w:val="24"/>
        </w:rPr>
      </w:pPr>
    </w:p>
    <w:p w14:paraId="03BDB350" w14:textId="74B66002" w:rsidR="004200EC" w:rsidRDefault="0091284C" w:rsidP="008C7C93">
      <w:pPr>
        <w:tabs>
          <w:tab w:val="left" w:pos="567"/>
        </w:tabs>
        <w:autoSpaceDE w:val="0"/>
        <w:autoSpaceDN w:val="0"/>
        <w:adjustRightInd w:val="0"/>
        <w:ind w:left="426" w:hanging="426"/>
        <w:rPr>
          <w:rFonts w:cs="Arial"/>
          <w:sz w:val="24"/>
          <w:szCs w:val="24"/>
        </w:rPr>
      </w:pPr>
      <w:r w:rsidRPr="00E60DE1">
        <w:rPr>
          <w:rFonts w:cs="Arial"/>
          <w:sz w:val="24"/>
          <w:szCs w:val="24"/>
        </w:rPr>
        <w:t xml:space="preserve">2. </w:t>
      </w:r>
      <w:r w:rsidR="003C5FE5">
        <w:rPr>
          <w:rFonts w:cs="Arial"/>
          <w:sz w:val="24"/>
          <w:szCs w:val="24"/>
        </w:rPr>
        <w:tab/>
      </w:r>
      <w:r w:rsidRPr="00E60DE1">
        <w:rPr>
          <w:rFonts w:cs="Arial"/>
          <w:sz w:val="24"/>
          <w:szCs w:val="24"/>
        </w:rPr>
        <w:t>An investigation initiated by the Commission, where it believes that a</w:t>
      </w:r>
      <w:r w:rsidR="00800975" w:rsidRPr="00E60DE1">
        <w:rPr>
          <w:rFonts w:cs="Arial"/>
          <w:sz w:val="24"/>
          <w:szCs w:val="24"/>
        </w:rPr>
        <w:t xml:space="preserve"> public </w:t>
      </w:r>
      <w:r w:rsidRPr="00E60DE1">
        <w:rPr>
          <w:rFonts w:cs="Arial"/>
          <w:sz w:val="24"/>
          <w:szCs w:val="24"/>
        </w:rPr>
        <w:t>authority may have failed to comply with its approved equality</w:t>
      </w:r>
      <w:r w:rsidR="00800975" w:rsidRPr="00E60DE1">
        <w:rPr>
          <w:rFonts w:cs="Arial"/>
          <w:sz w:val="24"/>
          <w:szCs w:val="24"/>
        </w:rPr>
        <w:t xml:space="preserve"> </w:t>
      </w:r>
      <w:r w:rsidRPr="00E60DE1">
        <w:rPr>
          <w:rFonts w:cs="Arial"/>
          <w:sz w:val="24"/>
          <w:szCs w:val="24"/>
        </w:rPr>
        <w:t>scheme.</w:t>
      </w:r>
    </w:p>
    <w:p w14:paraId="138E346D" w14:textId="3AAD7460" w:rsidR="006F12E1" w:rsidRDefault="006F12E1">
      <w:pPr>
        <w:rPr>
          <w:rFonts w:cs="Arial"/>
          <w:sz w:val="24"/>
          <w:szCs w:val="24"/>
        </w:rPr>
      </w:pPr>
      <w:r>
        <w:rPr>
          <w:rFonts w:cs="Arial"/>
          <w:sz w:val="24"/>
          <w:szCs w:val="24"/>
        </w:rPr>
        <w:br w:type="page"/>
      </w:r>
    </w:p>
    <w:p w14:paraId="2A170C00" w14:textId="77777777" w:rsidR="006F12E1" w:rsidRDefault="006F12E1" w:rsidP="006F12E1">
      <w:pPr>
        <w:contextualSpacing/>
        <w:rPr>
          <w:rFonts w:cs="Arial"/>
          <w:b/>
          <w:sz w:val="32"/>
          <w:szCs w:val="32"/>
        </w:rPr>
      </w:pPr>
      <w:r w:rsidRPr="00190845">
        <w:rPr>
          <w:rFonts w:cs="Arial"/>
          <w:b/>
          <w:sz w:val="32"/>
          <w:szCs w:val="32"/>
        </w:rPr>
        <w:lastRenderedPageBreak/>
        <w:t>Appendix 6</w:t>
      </w:r>
      <w:r w:rsidRPr="00190845">
        <w:rPr>
          <w:rFonts w:cs="Arial"/>
          <w:b/>
          <w:sz w:val="32"/>
          <w:szCs w:val="32"/>
        </w:rPr>
        <w:tab/>
        <w:t>Version Control</w:t>
      </w:r>
    </w:p>
    <w:p w14:paraId="51342834" w14:textId="77777777" w:rsidR="006F12E1" w:rsidRPr="00190845" w:rsidRDefault="006F12E1" w:rsidP="006F12E1">
      <w:pPr>
        <w:contextualSpacing/>
        <w:rPr>
          <w:rFonts w:cs="Arial"/>
          <w:b/>
          <w:sz w:val="24"/>
          <w:szCs w:val="24"/>
        </w:rPr>
      </w:pPr>
    </w:p>
    <w:tbl>
      <w:tblPr>
        <w:tblStyle w:val="TableGrid"/>
        <w:tblW w:w="9634" w:type="dxa"/>
        <w:tblLook w:val="04A0" w:firstRow="1" w:lastRow="0" w:firstColumn="1" w:lastColumn="0" w:noHBand="0" w:noVBand="1"/>
      </w:tblPr>
      <w:tblGrid>
        <w:gridCol w:w="2405"/>
        <w:gridCol w:w="7229"/>
      </w:tblGrid>
      <w:tr w:rsidR="006F12E1" w:rsidRPr="00190845" w14:paraId="52363BE5" w14:textId="77777777" w:rsidTr="006F12E1">
        <w:tc>
          <w:tcPr>
            <w:tcW w:w="2405" w:type="dxa"/>
            <w:shd w:val="clear" w:color="auto" w:fill="D9D9D9" w:themeFill="background1" w:themeFillShade="D9"/>
          </w:tcPr>
          <w:p w14:paraId="58F72250" w14:textId="77777777" w:rsidR="006F12E1" w:rsidRPr="00190845" w:rsidRDefault="006F12E1" w:rsidP="00AA3C43">
            <w:pPr>
              <w:rPr>
                <w:rFonts w:cs="Arial"/>
                <w:b/>
                <w:sz w:val="24"/>
                <w:szCs w:val="24"/>
              </w:rPr>
            </w:pPr>
            <w:r w:rsidRPr="00190845">
              <w:rPr>
                <w:rFonts w:cs="Arial"/>
                <w:b/>
                <w:sz w:val="24"/>
                <w:szCs w:val="24"/>
              </w:rPr>
              <w:t>Version &amp; Date</w:t>
            </w:r>
          </w:p>
        </w:tc>
        <w:tc>
          <w:tcPr>
            <w:tcW w:w="7229" w:type="dxa"/>
            <w:shd w:val="clear" w:color="auto" w:fill="D9D9D9" w:themeFill="background1" w:themeFillShade="D9"/>
          </w:tcPr>
          <w:p w14:paraId="1BEC4596" w14:textId="77777777" w:rsidR="006F12E1" w:rsidRPr="00190845" w:rsidRDefault="006F12E1" w:rsidP="00AA3C43">
            <w:pPr>
              <w:rPr>
                <w:rFonts w:cs="Arial"/>
                <w:b/>
                <w:sz w:val="24"/>
                <w:szCs w:val="24"/>
              </w:rPr>
            </w:pPr>
            <w:r w:rsidRPr="00190845">
              <w:rPr>
                <w:rFonts w:cs="Arial"/>
                <w:b/>
                <w:sz w:val="24"/>
                <w:szCs w:val="24"/>
              </w:rPr>
              <w:t>Change Description</w:t>
            </w:r>
          </w:p>
        </w:tc>
      </w:tr>
      <w:tr w:rsidR="006F12E1" w:rsidRPr="00190845" w14:paraId="1D31010A" w14:textId="77777777" w:rsidTr="006F12E1">
        <w:tc>
          <w:tcPr>
            <w:tcW w:w="2405" w:type="dxa"/>
          </w:tcPr>
          <w:p w14:paraId="05A4A712" w14:textId="77777777" w:rsidR="006F12E1" w:rsidRDefault="006F12E1" w:rsidP="00AA3C43">
            <w:pPr>
              <w:rPr>
                <w:rFonts w:cs="Arial"/>
                <w:sz w:val="24"/>
                <w:szCs w:val="24"/>
              </w:rPr>
            </w:pPr>
            <w:r w:rsidRPr="00190845">
              <w:rPr>
                <w:rFonts w:cs="Arial"/>
                <w:sz w:val="24"/>
                <w:szCs w:val="24"/>
              </w:rPr>
              <w:t>Scheme approved by the Equality Commission for Northern Ireland on 25 July 2012</w:t>
            </w:r>
          </w:p>
          <w:p w14:paraId="18AA2014" w14:textId="77777777" w:rsidR="006F12E1" w:rsidRPr="00190845" w:rsidRDefault="006F12E1" w:rsidP="00AA3C43">
            <w:pPr>
              <w:rPr>
                <w:rFonts w:cs="Arial"/>
                <w:sz w:val="24"/>
                <w:szCs w:val="24"/>
              </w:rPr>
            </w:pPr>
          </w:p>
        </w:tc>
        <w:tc>
          <w:tcPr>
            <w:tcW w:w="7229" w:type="dxa"/>
          </w:tcPr>
          <w:p w14:paraId="519D5E21" w14:textId="77777777" w:rsidR="006F12E1" w:rsidRPr="00190845" w:rsidRDefault="006F12E1" w:rsidP="00AA3C43">
            <w:pPr>
              <w:rPr>
                <w:rFonts w:cs="Arial"/>
                <w:sz w:val="24"/>
                <w:szCs w:val="24"/>
              </w:rPr>
            </w:pPr>
            <w:r w:rsidRPr="00190845">
              <w:rPr>
                <w:rFonts w:cs="Arial"/>
                <w:sz w:val="24"/>
                <w:szCs w:val="24"/>
              </w:rPr>
              <w:t>N/A</w:t>
            </w:r>
          </w:p>
        </w:tc>
      </w:tr>
      <w:tr w:rsidR="006F12E1" w:rsidRPr="00190845" w14:paraId="3E76D9EB" w14:textId="77777777" w:rsidTr="006F12E1">
        <w:tc>
          <w:tcPr>
            <w:tcW w:w="2405" w:type="dxa"/>
          </w:tcPr>
          <w:p w14:paraId="7C01A96E" w14:textId="77777777" w:rsidR="006F12E1" w:rsidRPr="00190845" w:rsidRDefault="006F12E1" w:rsidP="00AA3C43">
            <w:pPr>
              <w:rPr>
                <w:rFonts w:cs="Arial"/>
                <w:sz w:val="24"/>
                <w:szCs w:val="24"/>
              </w:rPr>
            </w:pPr>
            <w:r w:rsidRPr="00190845">
              <w:rPr>
                <w:rFonts w:cs="Arial"/>
                <w:sz w:val="24"/>
                <w:szCs w:val="24"/>
              </w:rPr>
              <w:t>December 2016</w:t>
            </w:r>
          </w:p>
        </w:tc>
        <w:tc>
          <w:tcPr>
            <w:tcW w:w="7229" w:type="dxa"/>
          </w:tcPr>
          <w:p w14:paraId="66CDE821" w14:textId="77777777" w:rsidR="006F12E1" w:rsidRPr="00190845" w:rsidRDefault="006F12E1" w:rsidP="00AA3C43">
            <w:pPr>
              <w:rPr>
                <w:rFonts w:cs="Arial"/>
                <w:sz w:val="24"/>
                <w:szCs w:val="24"/>
              </w:rPr>
            </w:pPr>
            <w:r w:rsidRPr="00190845">
              <w:rPr>
                <w:rFonts w:cs="Arial"/>
                <w:sz w:val="24"/>
                <w:szCs w:val="24"/>
              </w:rPr>
              <w:t>Non-substantive changes following 5-year review:</w:t>
            </w:r>
          </w:p>
          <w:p w14:paraId="044F2DE8" w14:textId="77777777" w:rsidR="006F12E1" w:rsidRPr="00190845" w:rsidRDefault="006F12E1" w:rsidP="00AA3C43">
            <w:pPr>
              <w:rPr>
                <w:rFonts w:cs="Arial"/>
                <w:sz w:val="24"/>
                <w:szCs w:val="24"/>
              </w:rPr>
            </w:pPr>
          </w:p>
          <w:p w14:paraId="6CA0D0AE" w14:textId="77777777" w:rsidR="006F12E1" w:rsidRPr="00190845" w:rsidRDefault="006F12E1" w:rsidP="00AA3C43">
            <w:pPr>
              <w:rPr>
                <w:rFonts w:cs="Arial"/>
                <w:sz w:val="24"/>
                <w:szCs w:val="24"/>
                <w:u w:val="single"/>
              </w:rPr>
            </w:pPr>
            <w:r w:rsidRPr="00190845">
              <w:rPr>
                <w:rFonts w:cs="Arial"/>
                <w:sz w:val="24"/>
                <w:szCs w:val="24"/>
                <w:u w:val="single"/>
              </w:rPr>
              <w:t>Foreword</w:t>
            </w:r>
          </w:p>
          <w:p w14:paraId="70729446" w14:textId="77777777" w:rsidR="006F12E1" w:rsidRPr="00190845" w:rsidRDefault="006F12E1" w:rsidP="00AA3C43">
            <w:pPr>
              <w:rPr>
                <w:rFonts w:cs="Arial"/>
                <w:sz w:val="24"/>
                <w:szCs w:val="24"/>
              </w:rPr>
            </w:pPr>
            <w:r w:rsidRPr="00190845">
              <w:rPr>
                <w:rFonts w:cs="Arial"/>
                <w:sz w:val="24"/>
                <w:szCs w:val="24"/>
              </w:rPr>
              <w:t>Signatory details updated.</w:t>
            </w:r>
          </w:p>
          <w:p w14:paraId="76AF4560" w14:textId="77777777" w:rsidR="006F12E1" w:rsidRPr="00190845" w:rsidRDefault="006F12E1" w:rsidP="00AA3C43">
            <w:pPr>
              <w:rPr>
                <w:rFonts w:cs="Arial"/>
                <w:sz w:val="24"/>
                <w:szCs w:val="24"/>
              </w:rPr>
            </w:pPr>
          </w:p>
          <w:p w14:paraId="3D056F22" w14:textId="77777777" w:rsidR="006F12E1" w:rsidRPr="00190845" w:rsidRDefault="006F12E1" w:rsidP="00AA3C43">
            <w:pPr>
              <w:rPr>
                <w:rFonts w:cs="Arial"/>
                <w:sz w:val="24"/>
                <w:szCs w:val="24"/>
                <w:u w:val="single"/>
              </w:rPr>
            </w:pPr>
            <w:r w:rsidRPr="00190845">
              <w:rPr>
                <w:rFonts w:cs="Arial"/>
                <w:sz w:val="24"/>
                <w:szCs w:val="24"/>
                <w:u w:val="single"/>
              </w:rPr>
              <w:t>Paragraphs 2.4, 2.8, 3.3, 4.13, 4.24, 8.3, 9.1 &amp; 9.5</w:t>
            </w:r>
          </w:p>
          <w:p w14:paraId="14853D8D" w14:textId="77777777" w:rsidR="006F12E1" w:rsidRPr="00190845" w:rsidRDefault="006F12E1" w:rsidP="00AA3C43">
            <w:pPr>
              <w:rPr>
                <w:rFonts w:cs="Arial"/>
                <w:sz w:val="24"/>
                <w:szCs w:val="24"/>
              </w:rPr>
            </w:pPr>
            <w:r w:rsidRPr="00190845">
              <w:rPr>
                <w:rFonts w:cs="Arial"/>
                <w:sz w:val="24"/>
                <w:szCs w:val="24"/>
              </w:rPr>
              <w:t>Contact details updated.</w:t>
            </w:r>
          </w:p>
          <w:p w14:paraId="569707AA" w14:textId="77777777" w:rsidR="006F12E1" w:rsidRPr="00190845" w:rsidRDefault="006F12E1" w:rsidP="00AA3C43">
            <w:pPr>
              <w:rPr>
                <w:rFonts w:cs="Arial"/>
                <w:sz w:val="24"/>
                <w:szCs w:val="24"/>
              </w:rPr>
            </w:pPr>
          </w:p>
          <w:p w14:paraId="7B0DDC7F" w14:textId="77777777" w:rsidR="006F12E1" w:rsidRPr="00190845" w:rsidRDefault="006F12E1" w:rsidP="00AA3C43">
            <w:pPr>
              <w:rPr>
                <w:rFonts w:cs="Arial"/>
                <w:sz w:val="24"/>
                <w:szCs w:val="24"/>
                <w:u w:val="single"/>
              </w:rPr>
            </w:pPr>
            <w:r w:rsidRPr="00190845">
              <w:rPr>
                <w:rFonts w:cs="Arial"/>
                <w:sz w:val="24"/>
                <w:szCs w:val="24"/>
                <w:u w:val="single"/>
              </w:rPr>
              <w:t>Paragraph 5.6</w:t>
            </w:r>
          </w:p>
          <w:p w14:paraId="5DD0E8E0" w14:textId="6B288568" w:rsidR="006F12E1" w:rsidRPr="00190845" w:rsidRDefault="00503872" w:rsidP="00AA3C43">
            <w:pPr>
              <w:autoSpaceDE w:val="0"/>
              <w:autoSpaceDN w:val="0"/>
              <w:adjustRightInd w:val="0"/>
              <w:rPr>
                <w:rFonts w:cs="Arial"/>
                <w:sz w:val="24"/>
                <w:szCs w:val="24"/>
              </w:rPr>
            </w:pPr>
            <w:r>
              <w:rPr>
                <w:rFonts w:cs="Arial"/>
                <w:sz w:val="24"/>
                <w:szCs w:val="24"/>
              </w:rPr>
              <w:t>T</w:t>
            </w:r>
            <w:r w:rsidR="006F12E1" w:rsidRPr="00190845">
              <w:rPr>
                <w:rFonts w:cs="Arial"/>
                <w:sz w:val="24"/>
                <w:szCs w:val="24"/>
              </w:rPr>
              <w:t xml:space="preserve">hird bullet point </w:t>
            </w:r>
            <w:r>
              <w:rPr>
                <w:rFonts w:cs="Arial"/>
                <w:sz w:val="24"/>
                <w:szCs w:val="24"/>
              </w:rPr>
              <w:t xml:space="preserve">removed: </w:t>
            </w:r>
            <w:r w:rsidR="006F12E1" w:rsidRPr="00190845">
              <w:rPr>
                <w:rFonts w:cs="Arial"/>
                <w:sz w:val="24"/>
                <w:szCs w:val="24"/>
              </w:rPr>
              <w:t>‘all staff and Commissioners complete feedback forms on completion of training. The feedback data is used to review training on an ongoing basis’.</w:t>
            </w:r>
          </w:p>
          <w:p w14:paraId="3282B337" w14:textId="77777777" w:rsidR="006F12E1" w:rsidRPr="00190845" w:rsidRDefault="006F12E1" w:rsidP="00AA3C43">
            <w:pPr>
              <w:autoSpaceDE w:val="0"/>
              <w:autoSpaceDN w:val="0"/>
              <w:adjustRightInd w:val="0"/>
              <w:rPr>
                <w:rFonts w:cs="Arial"/>
                <w:sz w:val="24"/>
                <w:szCs w:val="24"/>
              </w:rPr>
            </w:pPr>
          </w:p>
          <w:p w14:paraId="5B2216A7" w14:textId="77777777" w:rsidR="006F12E1" w:rsidRPr="00190845" w:rsidRDefault="006F12E1" w:rsidP="00AA3C43">
            <w:pPr>
              <w:rPr>
                <w:rFonts w:cs="Arial"/>
                <w:sz w:val="24"/>
                <w:szCs w:val="24"/>
              </w:rPr>
            </w:pPr>
            <w:r w:rsidRPr="00190845">
              <w:rPr>
                <w:rFonts w:cs="Arial"/>
                <w:sz w:val="24"/>
                <w:szCs w:val="24"/>
                <w:u w:val="single"/>
              </w:rPr>
              <w:t>Appendix 1</w:t>
            </w:r>
            <w:r w:rsidRPr="00190845">
              <w:rPr>
                <w:rFonts w:cs="Arial"/>
                <w:sz w:val="24"/>
                <w:szCs w:val="24"/>
              </w:rPr>
              <w:t xml:space="preserve"> </w:t>
            </w:r>
          </w:p>
          <w:p w14:paraId="45CBDE0F" w14:textId="77777777" w:rsidR="006F12E1" w:rsidRPr="00190845" w:rsidRDefault="006F12E1" w:rsidP="00AA3C43">
            <w:pPr>
              <w:rPr>
                <w:rFonts w:cs="Arial"/>
                <w:sz w:val="24"/>
                <w:szCs w:val="24"/>
              </w:rPr>
            </w:pPr>
            <w:r w:rsidRPr="00190845">
              <w:rPr>
                <w:rFonts w:cs="Arial"/>
                <w:sz w:val="24"/>
                <w:szCs w:val="24"/>
              </w:rPr>
              <w:t>(Organisation Chart) – updated</w:t>
            </w:r>
            <w:r>
              <w:rPr>
                <w:rFonts w:cs="Arial"/>
                <w:sz w:val="24"/>
                <w:szCs w:val="24"/>
              </w:rPr>
              <w:t>.</w:t>
            </w:r>
          </w:p>
          <w:p w14:paraId="3912B3AD" w14:textId="77777777" w:rsidR="006F12E1" w:rsidRPr="00190845" w:rsidRDefault="006F12E1" w:rsidP="00AA3C43">
            <w:pPr>
              <w:rPr>
                <w:rFonts w:cs="Arial"/>
                <w:sz w:val="24"/>
                <w:szCs w:val="24"/>
              </w:rPr>
            </w:pPr>
          </w:p>
          <w:p w14:paraId="1D83BF9A" w14:textId="77777777" w:rsidR="006F12E1" w:rsidRPr="00190845" w:rsidRDefault="006F12E1" w:rsidP="00AA3C43">
            <w:pPr>
              <w:rPr>
                <w:rFonts w:cs="Arial"/>
                <w:sz w:val="24"/>
                <w:szCs w:val="24"/>
                <w:u w:val="single"/>
              </w:rPr>
            </w:pPr>
            <w:r w:rsidRPr="00190845">
              <w:rPr>
                <w:rFonts w:cs="Arial"/>
                <w:sz w:val="24"/>
                <w:szCs w:val="24"/>
                <w:u w:val="single"/>
              </w:rPr>
              <w:t>Appendix 6</w:t>
            </w:r>
          </w:p>
          <w:p w14:paraId="625A42EC" w14:textId="77777777" w:rsidR="006F12E1" w:rsidRPr="00190845" w:rsidRDefault="006F12E1" w:rsidP="00AA3C43">
            <w:pPr>
              <w:rPr>
                <w:rFonts w:cs="Arial"/>
                <w:sz w:val="24"/>
                <w:szCs w:val="24"/>
              </w:rPr>
            </w:pPr>
            <w:r w:rsidRPr="00190845">
              <w:rPr>
                <w:rFonts w:cs="Arial"/>
                <w:sz w:val="24"/>
                <w:szCs w:val="24"/>
              </w:rPr>
              <w:t xml:space="preserve">(Action Plan/Action Measures) </w:t>
            </w:r>
            <w:r>
              <w:rPr>
                <w:rFonts w:cs="Arial"/>
                <w:sz w:val="24"/>
                <w:szCs w:val="24"/>
              </w:rPr>
              <w:t>–</w:t>
            </w:r>
            <w:r w:rsidRPr="00190845">
              <w:rPr>
                <w:rFonts w:cs="Arial"/>
                <w:sz w:val="24"/>
                <w:szCs w:val="24"/>
              </w:rPr>
              <w:t xml:space="preserve"> updated</w:t>
            </w:r>
            <w:r>
              <w:rPr>
                <w:rFonts w:cs="Arial"/>
                <w:sz w:val="24"/>
                <w:szCs w:val="24"/>
              </w:rPr>
              <w:t>.</w:t>
            </w:r>
          </w:p>
          <w:p w14:paraId="3BC6389E" w14:textId="77777777" w:rsidR="006F12E1" w:rsidRPr="00190845" w:rsidRDefault="006F12E1" w:rsidP="00AA3C43">
            <w:pPr>
              <w:rPr>
                <w:rFonts w:cs="Arial"/>
                <w:sz w:val="24"/>
                <w:szCs w:val="24"/>
              </w:rPr>
            </w:pPr>
          </w:p>
        </w:tc>
      </w:tr>
      <w:tr w:rsidR="006F12E1" w:rsidRPr="00190845" w14:paraId="2B2AFB83" w14:textId="77777777" w:rsidTr="006F12E1">
        <w:tc>
          <w:tcPr>
            <w:tcW w:w="2405" w:type="dxa"/>
          </w:tcPr>
          <w:p w14:paraId="6DBEF958" w14:textId="77777777" w:rsidR="006F12E1" w:rsidRDefault="006F12E1" w:rsidP="00AA3C43">
            <w:pPr>
              <w:rPr>
                <w:rFonts w:cs="Arial"/>
                <w:sz w:val="24"/>
                <w:szCs w:val="24"/>
              </w:rPr>
            </w:pPr>
            <w:r w:rsidRPr="00190845">
              <w:rPr>
                <w:rFonts w:cs="Arial"/>
                <w:sz w:val="24"/>
                <w:szCs w:val="24"/>
              </w:rPr>
              <w:t>June 2022</w:t>
            </w:r>
          </w:p>
          <w:p w14:paraId="548228EF" w14:textId="77777777" w:rsidR="006F12E1" w:rsidRDefault="006F12E1" w:rsidP="00AA3C43">
            <w:pPr>
              <w:rPr>
                <w:rFonts w:cs="Arial"/>
                <w:sz w:val="24"/>
                <w:szCs w:val="24"/>
              </w:rPr>
            </w:pPr>
          </w:p>
          <w:p w14:paraId="7092E203" w14:textId="066C9A01" w:rsidR="006F12E1" w:rsidRPr="00190845" w:rsidRDefault="006F12E1" w:rsidP="00AA3C43">
            <w:pPr>
              <w:rPr>
                <w:rFonts w:cs="Arial"/>
                <w:sz w:val="24"/>
                <w:szCs w:val="24"/>
              </w:rPr>
            </w:pPr>
          </w:p>
        </w:tc>
        <w:tc>
          <w:tcPr>
            <w:tcW w:w="7229" w:type="dxa"/>
          </w:tcPr>
          <w:p w14:paraId="4DF57E88" w14:textId="77777777" w:rsidR="006F12E1" w:rsidRPr="00190845" w:rsidRDefault="006F12E1" w:rsidP="00AA3C43">
            <w:pPr>
              <w:rPr>
                <w:rFonts w:cs="Arial"/>
                <w:sz w:val="24"/>
                <w:szCs w:val="24"/>
              </w:rPr>
            </w:pPr>
            <w:r w:rsidRPr="00190845">
              <w:rPr>
                <w:rFonts w:cs="Arial"/>
                <w:sz w:val="24"/>
                <w:szCs w:val="24"/>
              </w:rPr>
              <w:t>Non-substantive changes following 5-year review:</w:t>
            </w:r>
          </w:p>
          <w:p w14:paraId="5E04018B" w14:textId="77777777" w:rsidR="006F12E1" w:rsidRPr="00190845" w:rsidRDefault="006F12E1" w:rsidP="00AA3C43">
            <w:pPr>
              <w:rPr>
                <w:rFonts w:cs="Arial"/>
                <w:sz w:val="24"/>
                <w:szCs w:val="24"/>
              </w:rPr>
            </w:pPr>
          </w:p>
          <w:p w14:paraId="5ABC1F0A" w14:textId="77777777" w:rsidR="006F12E1" w:rsidRPr="00190845" w:rsidRDefault="006F12E1" w:rsidP="00AA3C43">
            <w:pPr>
              <w:rPr>
                <w:rFonts w:cs="Arial"/>
                <w:sz w:val="24"/>
                <w:szCs w:val="24"/>
                <w:u w:val="single"/>
              </w:rPr>
            </w:pPr>
            <w:r w:rsidRPr="00190845">
              <w:rPr>
                <w:rFonts w:cs="Arial"/>
                <w:sz w:val="24"/>
                <w:szCs w:val="24"/>
                <w:u w:val="single"/>
              </w:rPr>
              <w:t>Foreword</w:t>
            </w:r>
          </w:p>
          <w:p w14:paraId="7DFFB1E6" w14:textId="77777777" w:rsidR="006F12E1" w:rsidRPr="00190845" w:rsidRDefault="006F12E1" w:rsidP="00276386">
            <w:pPr>
              <w:pStyle w:val="ListParagraph"/>
              <w:numPr>
                <w:ilvl w:val="0"/>
                <w:numId w:val="20"/>
              </w:numPr>
              <w:ind w:left="321" w:hanging="284"/>
              <w:rPr>
                <w:rFonts w:cs="Arial"/>
                <w:sz w:val="24"/>
                <w:szCs w:val="24"/>
              </w:rPr>
            </w:pPr>
            <w:r w:rsidRPr="00190845">
              <w:rPr>
                <w:rFonts w:cs="Arial"/>
                <w:sz w:val="24"/>
                <w:szCs w:val="24"/>
              </w:rPr>
              <w:t>Wording removed (included in Chapter 5, paragraph 5.2) - We will develop a programme of awareness-raising for our consultees on the Section 75 statutory duties and our commitments in our Equality Scheme;</w:t>
            </w:r>
          </w:p>
          <w:p w14:paraId="5558BAA4" w14:textId="77777777" w:rsidR="006F12E1" w:rsidRPr="00190845" w:rsidRDefault="006F12E1" w:rsidP="00276386">
            <w:pPr>
              <w:pStyle w:val="ListParagraph"/>
              <w:numPr>
                <w:ilvl w:val="0"/>
                <w:numId w:val="20"/>
              </w:numPr>
              <w:ind w:left="321" w:hanging="284"/>
              <w:rPr>
                <w:rFonts w:cs="Arial"/>
                <w:sz w:val="24"/>
                <w:szCs w:val="24"/>
              </w:rPr>
            </w:pPr>
            <w:r w:rsidRPr="00190845">
              <w:rPr>
                <w:rFonts w:cs="Arial"/>
                <w:sz w:val="24"/>
                <w:szCs w:val="24"/>
              </w:rPr>
              <w:t>Wording removed (included in Chapter 5, paragraph 5.2) - the Chairperson and the Secretary of the Civil Service Commissioners;</w:t>
            </w:r>
          </w:p>
          <w:p w14:paraId="47FD099B" w14:textId="77777777" w:rsidR="006F12E1" w:rsidRPr="00190845" w:rsidRDefault="006F12E1" w:rsidP="00276386">
            <w:pPr>
              <w:pStyle w:val="ListParagraph"/>
              <w:numPr>
                <w:ilvl w:val="0"/>
                <w:numId w:val="20"/>
              </w:numPr>
              <w:ind w:left="321" w:hanging="284"/>
              <w:rPr>
                <w:rFonts w:cs="Arial"/>
                <w:sz w:val="24"/>
                <w:szCs w:val="24"/>
              </w:rPr>
            </w:pPr>
            <w:r w:rsidRPr="00190845">
              <w:rPr>
                <w:rFonts w:cs="Arial"/>
                <w:sz w:val="24"/>
                <w:szCs w:val="24"/>
              </w:rPr>
              <w:t>Signatory details updated.</w:t>
            </w:r>
          </w:p>
          <w:p w14:paraId="51666BF4" w14:textId="77777777" w:rsidR="006F12E1" w:rsidRPr="00190845" w:rsidRDefault="006F12E1" w:rsidP="00AA3C43">
            <w:pPr>
              <w:rPr>
                <w:rFonts w:cs="Arial"/>
                <w:sz w:val="24"/>
                <w:szCs w:val="24"/>
              </w:rPr>
            </w:pPr>
          </w:p>
          <w:p w14:paraId="61485804" w14:textId="77777777" w:rsidR="006F12E1" w:rsidRPr="00190845" w:rsidRDefault="006F12E1" w:rsidP="00AA3C43">
            <w:pPr>
              <w:rPr>
                <w:rFonts w:cs="Arial"/>
                <w:sz w:val="24"/>
                <w:szCs w:val="24"/>
                <w:u w:val="single"/>
              </w:rPr>
            </w:pPr>
            <w:r w:rsidRPr="00190845">
              <w:rPr>
                <w:rFonts w:cs="Arial"/>
                <w:sz w:val="24"/>
                <w:szCs w:val="24"/>
                <w:u w:val="single"/>
              </w:rPr>
              <w:t>Paragraph 1.3 </w:t>
            </w:r>
          </w:p>
          <w:p w14:paraId="2F656C44" w14:textId="77777777" w:rsidR="006F12E1" w:rsidRPr="00190845" w:rsidRDefault="006F12E1" w:rsidP="00AA3C43">
            <w:pPr>
              <w:rPr>
                <w:rFonts w:cs="Arial"/>
                <w:sz w:val="24"/>
                <w:szCs w:val="24"/>
              </w:rPr>
            </w:pPr>
            <w:r w:rsidRPr="00190845">
              <w:rPr>
                <w:rFonts w:cs="Arial"/>
                <w:sz w:val="24"/>
                <w:szCs w:val="24"/>
              </w:rPr>
              <w:t>‘in all parts of our organisation’ replaced with ‘in all aspects of our work’.</w:t>
            </w:r>
          </w:p>
          <w:p w14:paraId="60F74C3C" w14:textId="77777777" w:rsidR="006F12E1" w:rsidRPr="00190845" w:rsidRDefault="006F12E1" w:rsidP="00AA3C43">
            <w:pPr>
              <w:rPr>
                <w:rFonts w:cs="Arial"/>
                <w:sz w:val="24"/>
                <w:szCs w:val="24"/>
              </w:rPr>
            </w:pPr>
          </w:p>
          <w:p w14:paraId="0A348A58" w14:textId="77777777" w:rsidR="006F12E1" w:rsidRPr="00190845" w:rsidRDefault="006F12E1" w:rsidP="00AA3C43">
            <w:pPr>
              <w:rPr>
                <w:rFonts w:cs="Arial"/>
                <w:sz w:val="24"/>
                <w:szCs w:val="24"/>
                <w:u w:val="single"/>
              </w:rPr>
            </w:pPr>
            <w:r w:rsidRPr="00190845">
              <w:rPr>
                <w:rFonts w:cs="Arial"/>
                <w:sz w:val="24"/>
                <w:szCs w:val="24"/>
                <w:u w:val="single"/>
              </w:rPr>
              <w:t>Paragraph 1.4 </w:t>
            </w:r>
          </w:p>
          <w:p w14:paraId="1CABFEB4" w14:textId="77777777" w:rsidR="006F12E1" w:rsidRPr="00190845" w:rsidRDefault="006F12E1" w:rsidP="00276386">
            <w:pPr>
              <w:pStyle w:val="ListParagraph"/>
              <w:numPr>
                <w:ilvl w:val="0"/>
                <w:numId w:val="21"/>
              </w:numPr>
              <w:ind w:left="321" w:hanging="284"/>
              <w:rPr>
                <w:rFonts w:cs="Arial"/>
                <w:sz w:val="24"/>
                <w:szCs w:val="24"/>
              </w:rPr>
            </w:pPr>
            <w:r w:rsidRPr="00190845">
              <w:rPr>
                <w:rFonts w:cs="Arial"/>
                <w:sz w:val="24"/>
                <w:szCs w:val="24"/>
              </w:rPr>
              <w:t>‘adhered to, both in spirit and in practice’ replaced with ‘maintained’;</w:t>
            </w:r>
          </w:p>
          <w:p w14:paraId="0D5703BB" w14:textId="77777777" w:rsidR="006F12E1" w:rsidRPr="00190845" w:rsidRDefault="006F12E1" w:rsidP="00276386">
            <w:pPr>
              <w:pStyle w:val="ListParagraph"/>
              <w:numPr>
                <w:ilvl w:val="0"/>
                <w:numId w:val="21"/>
              </w:numPr>
              <w:ind w:left="321" w:hanging="284"/>
              <w:rPr>
                <w:rFonts w:cs="Arial"/>
                <w:sz w:val="24"/>
                <w:szCs w:val="24"/>
              </w:rPr>
            </w:pPr>
            <w:r w:rsidRPr="00190845">
              <w:rPr>
                <w:rFonts w:cs="Arial"/>
                <w:sz w:val="24"/>
                <w:szCs w:val="24"/>
              </w:rPr>
              <w:t>Wording removed – ‘In exceptional circumstances, Commissioners may consider taking an appeal direct from the complainant’.</w:t>
            </w:r>
          </w:p>
          <w:p w14:paraId="5E36C338" w14:textId="77777777" w:rsidR="006F12E1" w:rsidRPr="00190845" w:rsidRDefault="006F12E1" w:rsidP="00AA3C43">
            <w:pPr>
              <w:rPr>
                <w:rFonts w:cs="Arial"/>
                <w:sz w:val="24"/>
                <w:szCs w:val="24"/>
              </w:rPr>
            </w:pPr>
          </w:p>
          <w:p w14:paraId="75EC3493" w14:textId="77777777" w:rsidR="006F12E1" w:rsidRPr="00190845" w:rsidRDefault="006F12E1" w:rsidP="00AA3C43">
            <w:pPr>
              <w:rPr>
                <w:rFonts w:cs="Arial"/>
                <w:sz w:val="24"/>
                <w:szCs w:val="24"/>
                <w:u w:val="single"/>
              </w:rPr>
            </w:pPr>
            <w:r w:rsidRPr="00190845">
              <w:rPr>
                <w:rFonts w:cs="Arial"/>
                <w:sz w:val="24"/>
                <w:szCs w:val="24"/>
                <w:u w:val="single"/>
              </w:rPr>
              <w:t>Paragraphs 2.4, 2.8, 3.3, 4.13, 4.24, 8.3, 9.1 &amp; 9.4</w:t>
            </w:r>
          </w:p>
          <w:p w14:paraId="01A9E790" w14:textId="77777777" w:rsidR="006F12E1" w:rsidRPr="00190845" w:rsidRDefault="006F12E1" w:rsidP="00AA3C43">
            <w:pPr>
              <w:rPr>
                <w:rFonts w:cs="Arial"/>
                <w:sz w:val="24"/>
                <w:szCs w:val="24"/>
              </w:rPr>
            </w:pPr>
            <w:r w:rsidRPr="00190845">
              <w:rPr>
                <w:rFonts w:cs="Arial"/>
                <w:sz w:val="24"/>
                <w:szCs w:val="24"/>
              </w:rPr>
              <w:t>Contact details updated.</w:t>
            </w:r>
          </w:p>
          <w:p w14:paraId="6E253209" w14:textId="77777777" w:rsidR="006F12E1" w:rsidRPr="00190845" w:rsidRDefault="006F12E1" w:rsidP="00AA3C43">
            <w:pPr>
              <w:rPr>
                <w:rFonts w:cs="Arial"/>
                <w:sz w:val="24"/>
                <w:szCs w:val="24"/>
              </w:rPr>
            </w:pPr>
          </w:p>
          <w:p w14:paraId="23FD825A" w14:textId="77777777" w:rsidR="006F12E1" w:rsidRPr="00190845" w:rsidRDefault="006F12E1" w:rsidP="00AA3C43">
            <w:pPr>
              <w:rPr>
                <w:rFonts w:cs="Arial"/>
                <w:sz w:val="24"/>
                <w:szCs w:val="24"/>
                <w:u w:val="single"/>
              </w:rPr>
            </w:pPr>
            <w:r w:rsidRPr="00190845">
              <w:rPr>
                <w:rFonts w:cs="Arial"/>
                <w:sz w:val="24"/>
                <w:szCs w:val="24"/>
                <w:u w:val="single"/>
              </w:rPr>
              <w:t>Paragraphs 2.7 &amp; 2.9</w:t>
            </w:r>
          </w:p>
          <w:p w14:paraId="4F7E781B" w14:textId="77777777" w:rsidR="006F12E1" w:rsidRPr="00190845" w:rsidRDefault="006F12E1" w:rsidP="00AA3C43">
            <w:pPr>
              <w:rPr>
                <w:rFonts w:cs="Arial"/>
                <w:sz w:val="24"/>
                <w:szCs w:val="24"/>
              </w:rPr>
            </w:pPr>
            <w:r w:rsidRPr="00190845">
              <w:rPr>
                <w:rFonts w:cs="Arial"/>
                <w:sz w:val="24"/>
                <w:szCs w:val="24"/>
              </w:rPr>
              <w:t>Sentence structure improved.</w:t>
            </w:r>
          </w:p>
          <w:p w14:paraId="41D2939A" w14:textId="77777777" w:rsidR="006F12E1" w:rsidRPr="00190845" w:rsidRDefault="006F12E1" w:rsidP="00AA3C43">
            <w:pPr>
              <w:rPr>
                <w:rFonts w:cs="Arial"/>
                <w:sz w:val="24"/>
                <w:szCs w:val="24"/>
              </w:rPr>
            </w:pPr>
          </w:p>
          <w:p w14:paraId="46755515" w14:textId="77777777" w:rsidR="006F12E1" w:rsidRPr="00190845" w:rsidRDefault="006F12E1" w:rsidP="00AA3C43">
            <w:pPr>
              <w:rPr>
                <w:rFonts w:cs="Arial"/>
                <w:sz w:val="24"/>
                <w:szCs w:val="24"/>
                <w:u w:val="single"/>
              </w:rPr>
            </w:pPr>
            <w:r w:rsidRPr="00190845">
              <w:rPr>
                <w:rFonts w:cs="Arial"/>
                <w:sz w:val="24"/>
                <w:szCs w:val="24"/>
                <w:u w:val="single"/>
              </w:rPr>
              <w:t>Paragraph 2.10</w:t>
            </w:r>
          </w:p>
          <w:p w14:paraId="1E4DF42D" w14:textId="77777777" w:rsidR="006F12E1" w:rsidRPr="00190845" w:rsidRDefault="006F12E1" w:rsidP="00AA3C43">
            <w:pPr>
              <w:rPr>
                <w:rFonts w:cs="Arial"/>
                <w:sz w:val="24"/>
                <w:szCs w:val="24"/>
              </w:rPr>
            </w:pPr>
            <w:r w:rsidRPr="00190845">
              <w:rPr>
                <w:rFonts w:cs="Arial"/>
                <w:sz w:val="24"/>
                <w:szCs w:val="24"/>
              </w:rPr>
              <w:t>‘This action plan is set out in Appendix 6 to this Equality Scheme’ replaced with ‘This action plan is a live document and is available separately’.</w:t>
            </w:r>
          </w:p>
          <w:p w14:paraId="2F9D2B41" w14:textId="77777777" w:rsidR="006F12E1" w:rsidRPr="00190845" w:rsidRDefault="006F12E1" w:rsidP="00AA3C43">
            <w:pPr>
              <w:rPr>
                <w:rFonts w:cs="Arial"/>
                <w:sz w:val="24"/>
                <w:szCs w:val="24"/>
              </w:rPr>
            </w:pPr>
          </w:p>
          <w:p w14:paraId="3B912C56" w14:textId="77777777" w:rsidR="006F12E1" w:rsidRPr="00190845" w:rsidRDefault="006F12E1" w:rsidP="00AA3C43">
            <w:pPr>
              <w:rPr>
                <w:rFonts w:cs="Arial"/>
                <w:sz w:val="24"/>
                <w:szCs w:val="24"/>
                <w:u w:val="single"/>
              </w:rPr>
            </w:pPr>
            <w:r w:rsidRPr="00190845">
              <w:rPr>
                <w:rFonts w:cs="Arial"/>
                <w:sz w:val="24"/>
                <w:szCs w:val="24"/>
                <w:u w:val="single"/>
              </w:rPr>
              <w:t>Paragraph 2.14</w:t>
            </w:r>
          </w:p>
          <w:p w14:paraId="4B5EC345" w14:textId="77777777" w:rsidR="006F12E1" w:rsidRPr="00190845" w:rsidRDefault="006F12E1" w:rsidP="00AA3C43">
            <w:pPr>
              <w:rPr>
                <w:rFonts w:cs="Arial"/>
                <w:sz w:val="24"/>
                <w:szCs w:val="24"/>
              </w:rPr>
            </w:pPr>
            <w:r w:rsidRPr="00190845">
              <w:rPr>
                <w:rFonts w:cs="Arial"/>
                <w:sz w:val="24"/>
                <w:szCs w:val="24"/>
              </w:rPr>
              <w:t>Inclusion of ‘where possible’.</w:t>
            </w:r>
          </w:p>
          <w:p w14:paraId="0D761AB7" w14:textId="77777777" w:rsidR="006F12E1" w:rsidRPr="00190845" w:rsidRDefault="006F12E1" w:rsidP="00AA3C43">
            <w:pPr>
              <w:rPr>
                <w:rFonts w:cs="Arial"/>
                <w:sz w:val="24"/>
                <w:szCs w:val="24"/>
              </w:rPr>
            </w:pPr>
          </w:p>
          <w:p w14:paraId="06EBA07F" w14:textId="77777777" w:rsidR="006F12E1" w:rsidRPr="00190845" w:rsidRDefault="006F12E1" w:rsidP="00AA3C43">
            <w:pPr>
              <w:rPr>
                <w:rFonts w:cs="Arial"/>
                <w:sz w:val="24"/>
                <w:szCs w:val="24"/>
                <w:u w:val="single"/>
              </w:rPr>
            </w:pPr>
            <w:r w:rsidRPr="00190845">
              <w:rPr>
                <w:rFonts w:cs="Arial"/>
                <w:sz w:val="24"/>
                <w:szCs w:val="24"/>
                <w:u w:val="single"/>
              </w:rPr>
              <w:t>Paragraph 2.17</w:t>
            </w:r>
          </w:p>
          <w:p w14:paraId="1878DC97" w14:textId="77777777" w:rsidR="006F12E1" w:rsidRPr="00190845" w:rsidRDefault="006F12E1" w:rsidP="00AA3C43">
            <w:pPr>
              <w:rPr>
                <w:rFonts w:cs="Arial"/>
                <w:sz w:val="24"/>
                <w:szCs w:val="24"/>
              </w:rPr>
            </w:pPr>
            <w:r w:rsidRPr="00190845">
              <w:rPr>
                <w:rFonts w:cs="Arial"/>
                <w:sz w:val="24"/>
                <w:szCs w:val="24"/>
              </w:rPr>
              <w:t>Text duplicated in paragraph 2.18 removed.</w:t>
            </w:r>
          </w:p>
          <w:p w14:paraId="6FB34606" w14:textId="77777777" w:rsidR="006F12E1" w:rsidRPr="00190845" w:rsidRDefault="006F12E1" w:rsidP="00AA3C43">
            <w:pPr>
              <w:rPr>
                <w:rFonts w:cs="Arial"/>
                <w:sz w:val="24"/>
                <w:szCs w:val="24"/>
              </w:rPr>
            </w:pPr>
          </w:p>
          <w:p w14:paraId="4B9244B9" w14:textId="77777777" w:rsidR="006F12E1" w:rsidRPr="00190845" w:rsidRDefault="006F12E1" w:rsidP="00AA3C43">
            <w:pPr>
              <w:rPr>
                <w:rFonts w:cs="Arial"/>
                <w:sz w:val="24"/>
                <w:szCs w:val="24"/>
                <w:u w:val="single"/>
              </w:rPr>
            </w:pPr>
            <w:r w:rsidRPr="00190845">
              <w:rPr>
                <w:rFonts w:cs="Arial"/>
                <w:sz w:val="24"/>
                <w:szCs w:val="24"/>
                <w:u w:val="single"/>
              </w:rPr>
              <w:t>Paragraph 2.19</w:t>
            </w:r>
          </w:p>
          <w:p w14:paraId="45634074" w14:textId="77777777" w:rsidR="006F12E1" w:rsidRPr="00190845" w:rsidRDefault="006F12E1" w:rsidP="00AA3C43">
            <w:pPr>
              <w:rPr>
                <w:rFonts w:cs="Arial"/>
                <w:sz w:val="24"/>
                <w:szCs w:val="24"/>
              </w:rPr>
            </w:pPr>
            <w:r w:rsidRPr="00190845">
              <w:rPr>
                <w:rFonts w:cs="Arial"/>
                <w:sz w:val="24"/>
                <w:szCs w:val="24"/>
              </w:rPr>
              <w:t>Text amended to direct reader to action plan.</w:t>
            </w:r>
          </w:p>
          <w:p w14:paraId="0BAC746A" w14:textId="77777777" w:rsidR="006F12E1" w:rsidRPr="00190845" w:rsidRDefault="006F12E1" w:rsidP="00AA3C43">
            <w:pPr>
              <w:rPr>
                <w:rFonts w:cs="Arial"/>
                <w:sz w:val="24"/>
                <w:szCs w:val="24"/>
              </w:rPr>
            </w:pPr>
          </w:p>
          <w:p w14:paraId="71FACAEA" w14:textId="77777777" w:rsidR="006F12E1" w:rsidRPr="00190845" w:rsidRDefault="006F12E1" w:rsidP="00AA3C43">
            <w:pPr>
              <w:rPr>
                <w:rFonts w:cs="Arial"/>
                <w:sz w:val="24"/>
                <w:szCs w:val="24"/>
                <w:u w:val="single"/>
              </w:rPr>
            </w:pPr>
            <w:r w:rsidRPr="00190845">
              <w:rPr>
                <w:rFonts w:cs="Arial"/>
                <w:sz w:val="24"/>
                <w:szCs w:val="24"/>
                <w:u w:val="single"/>
              </w:rPr>
              <w:t>Paragraph 3.2.5</w:t>
            </w:r>
          </w:p>
          <w:p w14:paraId="3D476CFE" w14:textId="77777777" w:rsidR="006F12E1" w:rsidRPr="00190845" w:rsidRDefault="006F12E1" w:rsidP="00AA3C43">
            <w:pPr>
              <w:rPr>
                <w:rFonts w:cs="Arial"/>
                <w:sz w:val="24"/>
                <w:szCs w:val="24"/>
              </w:rPr>
            </w:pPr>
            <w:r w:rsidRPr="00190845">
              <w:rPr>
                <w:rFonts w:cs="Arial"/>
                <w:sz w:val="24"/>
                <w:szCs w:val="24"/>
              </w:rPr>
              <w:t>'develop' replaced with ‘arrange’.</w:t>
            </w:r>
          </w:p>
          <w:p w14:paraId="782D1B05" w14:textId="77777777" w:rsidR="006F12E1" w:rsidRPr="00190845" w:rsidRDefault="006F12E1" w:rsidP="00AA3C43">
            <w:pPr>
              <w:rPr>
                <w:rFonts w:cs="Arial"/>
                <w:sz w:val="24"/>
                <w:szCs w:val="24"/>
              </w:rPr>
            </w:pPr>
          </w:p>
          <w:p w14:paraId="75728B58" w14:textId="77777777" w:rsidR="006F12E1" w:rsidRPr="00190845" w:rsidRDefault="006F12E1" w:rsidP="00AA3C43">
            <w:pPr>
              <w:rPr>
                <w:rFonts w:cs="Arial"/>
                <w:sz w:val="24"/>
                <w:szCs w:val="24"/>
                <w:u w:val="single"/>
              </w:rPr>
            </w:pPr>
            <w:r w:rsidRPr="00190845">
              <w:rPr>
                <w:rFonts w:cs="Arial"/>
                <w:sz w:val="24"/>
                <w:szCs w:val="24"/>
                <w:u w:val="single"/>
              </w:rPr>
              <w:t>Paragraphs 4.6 and 4.13</w:t>
            </w:r>
          </w:p>
          <w:p w14:paraId="4658AAFA" w14:textId="77777777" w:rsidR="006F12E1" w:rsidRPr="00190845" w:rsidRDefault="006F12E1" w:rsidP="00AA3C43">
            <w:pPr>
              <w:rPr>
                <w:rFonts w:cs="Arial"/>
                <w:sz w:val="24"/>
                <w:szCs w:val="24"/>
              </w:rPr>
            </w:pPr>
            <w:r w:rsidRPr="00190845">
              <w:rPr>
                <w:rFonts w:cs="Arial"/>
                <w:sz w:val="24"/>
                <w:szCs w:val="24"/>
              </w:rPr>
              <w:t>Clarification added – ‘endorsed by the Chairperson on behalf of the Commissioners’.</w:t>
            </w:r>
          </w:p>
          <w:p w14:paraId="52A403F9" w14:textId="77777777" w:rsidR="006F12E1" w:rsidRPr="00190845" w:rsidRDefault="006F12E1" w:rsidP="00AA3C43">
            <w:pPr>
              <w:rPr>
                <w:rFonts w:cs="Arial"/>
                <w:sz w:val="24"/>
                <w:szCs w:val="24"/>
              </w:rPr>
            </w:pPr>
          </w:p>
          <w:p w14:paraId="79394869" w14:textId="77777777" w:rsidR="006F12E1" w:rsidRPr="00190845" w:rsidRDefault="006F12E1" w:rsidP="00AA3C43">
            <w:pPr>
              <w:rPr>
                <w:rFonts w:cs="Arial"/>
                <w:sz w:val="24"/>
                <w:szCs w:val="24"/>
                <w:u w:val="single"/>
              </w:rPr>
            </w:pPr>
            <w:r w:rsidRPr="00190845">
              <w:rPr>
                <w:rFonts w:cs="Arial"/>
                <w:sz w:val="24"/>
                <w:szCs w:val="24"/>
                <w:u w:val="single"/>
              </w:rPr>
              <w:t>Paragraph 4.25</w:t>
            </w:r>
          </w:p>
          <w:p w14:paraId="259BE5FF" w14:textId="77777777" w:rsidR="006F12E1" w:rsidRPr="00190845" w:rsidRDefault="006F12E1" w:rsidP="00AA3C43">
            <w:pPr>
              <w:rPr>
                <w:rFonts w:cs="Arial"/>
                <w:sz w:val="24"/>
                <w:szCs w:val="24"/>
              </w:rPr>
            </w:pPr>
            <w:r w:rsidRPr="00190845">
              <w:rPr>
                <w:rFonts w:cs="Arial"/>
                <w:sz w:val="24"/>
                <w:szCs w:val="24"/>
              </w:rPr>
              <w:t>Inclusion of wording ‘(provided there has been screening activity during the relevant quarter)’</w:t>
            </w:r>
            <w:r>
              <w:rPr>
                <w:rFonts w:cs="Arial"/>
                <w:sz w:val="24"/>
                <w:szCs w:val="24"/>
              </w:rPr>
              <w:t>.</w:t>
            </w:r>
          </w:p>
          <w:p w14:paraId="68D3393B" w14:textId="77777777" w:rsidR="006F12E1" w:rsidRPr="00190845" w:rsidRDefault="006F12E1" w:rsidP="00AA3C43">
            <w:pPr>
              <w:rPr>
                <w:rFonts w:cs="Arial"/>
                <w:sz w:val="24"/>
                <w:szCs w:val="24"/>
              </w:rPr>
            </w:pPr>
          </w:p>
          <w:p w14:paraId="0A478539" w14:textId="77777777" w:rsidR="006F12E1" w:rsidRPr="00190845" w:rsidRDefault="006F12E1" w:rsidP="00AA3C43">
            <w:pPr>
              <w:rPr>
                <w:rFonts w:cs="Arial"/>
                <w:sz w:val="24"/>
                <w:szCs w:val="24"/>
                <w:u w:val="single"/>
              </w:rPr>
            </w:pPr>
            <w:r w:rsidRPr="00190845">
              <w:rPr>
                <w:rFonts w:cs="Arial"/>
                <w:sz w:val="24"/>
                <w:szCs w:val="24"/>
                <w:u w:val="single"/>
              </w:rPr>
              <w:t>Paragraph 5.2</w:t>
            </w:r>
          </w:p>
          <w:p w14:paraId="74CE87B0" w14:textId="1C006E36" w:rsidR="006F12E1" w:rsidRPr="00190845" w:rsidRDefault="00503872" w:rsidP="00276386">
            <w:pPr>
              <w:pStyle w:val="ListParagraph"/>
              <w:numPr>
                <w:ilvl w:val="0"/>
                <w:numId w:val="22"/>
              </w:numPr>
              <w:ind w:left="321" w:hanging="284"/>
              <w:rPr>
                <w:rFonts w:cs="Arial"/>
                <w:sz w:val="24"/>
                <w:szCs w:val="24"/>
              </w:rPr>
            </w:pPr>
            <w:r>
              <w:rPr>
                <w:rFonts w:cs="Arial"/>
                <w:sz w:val="24"/>
                <w:szCs w:val="24"/>
              </w:rPr>
              <w:t>Duplicate</w:t>
            </w:r>
            <w:r w:rsidR="006F12E1" w:rsidRPr="00190845">
              <w:rPr>
                <w:rFonts w:cs="Arial"/>
                <w:sz w:val="24"/>
                <w:szCs w:val="24"/>
              </w:rPr>
              <w:t xml:space="preserve"> wording </w:t>
            </w:r>
            <w:r>
              <w:rPr>
                <w:rFonts w:cs="Arial"/>
                <w:sz w:val="24"/>
                <w:szCs w:val="24"/>
              </w:rPr>
              <w:t xml:space="preserve">removed: </w:t>
            </w:r>
            <w:r w:rsidR="006F12E1" w:rsidRPr="00190845">
              <w:rPr>
                <w:rFonts w:cs="Arial"/>
                <w:sz w:val="24"/>
                <w:szCs w:val="24"/>
              </w:rPr>
              <w:t>‘Our Secretary to the Commissioners wishes to positively communicate the commitment of the Civil Service Commissioners to the Section 75 statutory duties, both internally and externally’;</w:t>
            </w:r>
          </w:p>
          <w:p w14:paraId="32385CAE" w14:textId="77777777" w:rsidR="006F12E1" w:rsidRPr="00190845" w:rsidRDefault="006F12E1" w:rsidP="00276386">
            <w:pPr>
              <w:pStyle w:val="ListParagraph"/>
              <w:numPr>
                <w:ilvl w:val="0"/>
                <w:numId w:val="22"/>
              </w:numPr>
              <w:ind w:left="321" w:hanging="284"/>
              <w:rPr>
                <w:rFonts w:cs="Arial"/>
                <w:sz w:val="24"/>
                <w:szCs w:val="24"/>
              </w:rPr>
            </w:pPr>
            <w:r w:rsidRPr="00190845">
              <w:rPr>
                <w:rFonts w:cs="Arial"/>
                <w:sz w:val="24"/>
                <w:szCs w:val="24"/>
              </w:rPr>
              <w:t>‘an effective communication and training programme for all staff’ replaced with ‘mandatory training and awareness raising sessions for all staff and Commissioners’;</w:t>
            </w:r>
          </w:p>
          <w:p w14:paraId="37484EDC" w14:textId="77777777" w:rsidR="006F12E1" w:rsidRPr="00190845" w:rsidRDefault="006F12E1" w:rsidP="00276386">
            <w:pPr>
              <w:pStyle w:val="ListParagraph"/>
              <w:numPr>
                <w:ilvl w:val="0"/>
                <w:numId w:val="22"/>
              </w:numPr>
              <w:tabs>
                <w:tab w:val="left" w:pos="1985"/>
                <w:tab w:val="left" w:pos="9356"/>
              </w:tabs>
              <w:ind w:left="321" w:right="26" w:hanging="284"/>
              <w:rPr>
                <w:rFonts w:cs="Arial"/>
                <w:sz w:val="24"/>
                <w:szCs w:val="24"/>
              </w:rPr>
            </w:pPr>
            <w:r w:rsidRPr="00190845">
              <w:rPr>
                <w:rFonts w:cs="Arial"/>
                <w:sz w:val="24"/>
                <w:szCs w:val="24"/>
              </w:rPr>
              <w:t>Inclusion of wording ‘Staff and Commissioners will be encouraged to undertake training provided by, amongst others, the ECNI.</w:t>
            </w:r>
          </w:p>
          <w:p w14:paraId="6C062AFB" w14:textId="77777777" w:rsidR="006F12E1" w:rsidRPr="00190845" w:rsidRDefault="006F12E1" w:rsidP="00AA3C43">
            <w:pPr>
              <w:rPr>
                <w:rFonts w:cs="Arial"/>
                <w:sz w:val="24"/>
                <w:szCs w:val="24"/>
              </w:rPr>
            </w:pPr>
          </w:p>
          <w:p w14:paraId="43ABCFF3" w14:textId="77777777" w:rsidR="006F12E1" w:rsidRPr="00190845" w:rsidRDefault="006F12E1" w:rsidP="00AA3C43">
            <w:pPr>
              <w:rPr>
                <w:rFonts w:cs="Arial"/>
                <w:sz w:val="24"/>
                <w:szCs w:val="24"/>
                <w:u w:val="single"/>
              </w:rPr>
            </w:pPr>
            <w:r w:rsidRPr="00190845">
              <w:rPr>
                <w:rFonts w:cs="Arial"/>
                <w:sz w:val="24"/>
                <w:szCs w:val="24"/>
                <w:u w:val="single"/>
              </w:rPr>
              <w:t>Paragraph 5.3</w:t>
            </w:r>
          </w:p>
          <w:p w14:paraId="3155855B" w14:textId="77777777" w:rsidR="006F12E1" w:rsidRPr="00190845" w:rsidRDefault="006F12E1" w:rsidP="00AA3C43">
            <w:pPr>
              <w:rPr>
                <w:rFonts w:cs="Arial"/>
                <w:sz w:val="24"/>
                <w:szCs w:val="24"/>
              </w:rPr>
            </w:pPr>
            <w:r w:rsidRPr="00190845">
              <w:rPr>
                <w:rFonts w:cs="Arial"/>
                <w:sz w:val="24"/>
                <w:szCs w:val="24"/>
              </w:rPr>
              <w:t>Fifth bullet point – grammar updated.</w:t>
            </w:r>
          </w:p>
          <w:p w14:paraId="38E9B300" w14:textId="528535CA" w:rsidR="006F12E1" w:rsidRDefault="006F12E1" w:rsidP="00AA3C43">
            <w:pPr>
              <w:rPr>
                <w:rFonts w:cs="Arial"/>
                <w:sz w:val="24"/>
                <w:szCs w:val="24"/>
              </w:rPr>
            </w:pPr>
          </w:p>
          <w:p w14:paraId="5B6D5C53" w14:textId="7E770A54" w:rsidR="006F12E1" w:rsidRDefault="006F12E1" w:rsidP="00AA3C43">
            <w:pPr>
              <w:rPr>
                <w:rFonts w:cs="Arial"/>
                <w:sz w:val="24"/>
                <w:szCs w:val="24"/>
              </w:rPr>
            </w:pPr>
          </w:p>
          <w:p w14:paraId="37D44070" w14:textId="092AE893" w:rsidR="006F12E1" w:rsidRDefault="006F12E1" w:rsidP="00AA3C43">
            <w:pPr>
              <w:rPr>
                <w:rFonts w:cs="Arial"/>
                <w:sz w:val="24"/>
                <w:szCs w:val="24"/>
              </w:rPr>
            </w:pPr>
          </w:p>
          <w:p w14:paraId="4E290F04" w14:textId="77777777" w:rsidR="006F12E1" w:rsidRPr="00190845" w:rsidRDefault="006F12E1" w:rsidP="00AA3C43">
            <w:pPr>
              <w:rPr>
                <w:rFonts w:cs="Arial"/>
                <w:sz w:val="24"/>
                <w:szCs w:val="24"/>
              </w:rPr>
            </w:pPr>
          </w:p>
          <w:p w14:paraId="77081AB1" w14:textId="77777777" w:rsidR="006F12E1" w:rsidRDefault="006F12E1" w:rsidP="00AA3C43">
            <w:pPr>
              <w:rPr>
                <w:rFonts w:cs="Arial"/>
                <w:sz w:val="24"/>
                <w:szCs w:val="24"/>
                <w:u w:val="single"/>
              </w:rPr>
            </w:pPr>
            <w:r w:rsidRPr="00190845">
              <w:rPr>
                <w:rFonts w:cs="Arial"/>
                <w:sz w:val="24"/>
                <w:szCs w:val="24"/>
                <w:u w:val="single"/>
              </w:rPr>
              <w:lastRenderedPageBreak/>
              <w:t>Paragraph 5.4</w:t>
            </w:r>
          </w:p>
          <w:p w14:paraId="1A4585B7" w14:textId="782C3820" w:rsidR="006F12E1" w:rsidRPr="006F12E1" w:rsidRDefault="00503872" w:rsidP="00AA3C43">
            <w:pPr>
              <w:rPr>
                <w:rFonts w:cs="Arial"/>
                <w:sz w:val="24"/>
                <w:szCs w:val="24"/>
                <w:u w:val="single"/>
              </w:rPr>
            </w:pPr>
            <w:r>
              <w:rPr>
                <w:rFonts w:cs="Arial"/>
                <w:sz w:val="24"/>
                <w:szCs w:val="24"/>
              </w:rPr>
              <w:t>F</w:t>
            </w:r>
            <w:r w:rsidR="006F12E1" w:rsidRPr="00190845">
              <w:rPr>
                <w:rFonts w:cs="Arial"/>
                <w:sz w:val="24"/>
                <w:szCs w:val="24"/>
              </w:rPr>
              <w:t>irst bullet point</w:t>
            </w:r>
            <w:r>
              <w:rPr>
                <w:rFonts w:cs="Arial"/>
                <w:sz w:val="24"/>
                <w:szCs w:val="24"/>
              </w:rPr>
              <w:t xml:space="preserve"> removed</w:t>
            </w:r>
            <w:r w:rsidR="006F12E1" w:rsidRPr="00190845">
              <w:rPr>
                <w:rFonts w:cs="Arial"/>
                <w:sz w:val="24"/>
                <w:szCs w:val="24"/>
              </w:rPr>
              <w:t xml:space="preserve"> – ‘we will develop a summary of this Equality Scheme and make it available to all staff and Commissioners’</w:t>
            </w:r>
            <w:r w:rsidR="006F12E1">
              <w:rPr>
                <w:rFonts w:cs="Arial"/>
                <w:sz w:val="24"/>
                <w:szCs w:val="24"/>
              </w:rPr>
              <w:t>.</w:t>
            </w:r>
          </w:p>
          <w:p w14:paraId="78277872" w14:textId="77777777" w:rsidR="006F12E1" w:rsidRPr="00190845" w:rsidRDefault="006F12E1" w:rsidP="00AA3C43">
            <w:pPr>
              <w:rPr>
                <w:rFonts w:cs="Arial"/>
                <w:sz w:val="24"/>
                <w:szCs w:val="24"/>
              </w:rPr>
            </w:pPr>
          </w:p>
          <w:p w14:paraId="1D44ABBF" w14:textId="77777777" w:rsidR="006F12E1" w:rsidRPr="00190845" w:rsidRDefault="006F12E1" w:rsidP="00AA3C43">
            <w:pPr>
              <w:rPr>
                <w:rFonts w:cs="Arial"/>
                <w:sz w:val="24"/>
                <w:szCs w:val="24"/>
                <w:u w:val="single"/>
              </w:rPr>
            </w:pPr>
            <w:r w:rsidRPr="00190845">
              <w:rPr>
                <w:rFonts w:cs="Arial"/>
                <w:sz w:val="24"/>
                <w:szCs w:val="24"/>
                <w:u w:val="single"/>
              </w:rPr>
              <w:t>Paragraph 9.3</w:t>
            </w:r>
          </w:p>
          <w:p w14:paraId="6E7D7B73" w14:textId="03D78E03" w:rsidR="006F12E1" w:rsidRPr="00190845" w:rsidRDefault="00503872" w:rsidP="00AA3C43">
            <w:pPr>
              <w:rPr>
                <w:rFonts w:cs="Arial"/>
                <w:sz w:val="24"/>
                <w:szCs w:val="24"/>
              </w:rPr>
            </w:pPr>
            <w:r>
              <w:rPr>
                <w:rFonts w:cs="Arial"/>
                <w:sz w:val="24"/>
                <w:szCs w:val="24"/>
              </w:rPr>
              <w:t>L</w:t>
            </w:r>
            <w:r w:rsidR="006F12E1" w:rsidRPr="00190845">
              <w:rPr>
                <w:rFonts w:cs="Arial"/>
                <w:sz w:val="24"/>
                <w:szCs w:val="24"/>
              </w:rPr>
              <w:t xml:space="preserve">ast bullet point </w:t>
            </w:r>
            <w:r>
              <w:rPr>
                <w:rFonts w:cs="Arial"/>
                <w:sz w:val="24"/>
                <w:szCs w:val="24"/>
              </w:rPr>
              <w:t xml:space="preserve">removed </w:t>
            </w:r>
            <w:r w:rsidR="006F12E1" w:rsidRPr="00190845">
              <w:rPr>
                <w:rFonts w:cs="Arial"/>
                <w:sz w:val="24"/>
                <w:szCs w:val="24"/>
              </w:rPr>
              <w:t xml:space="preserve">(duplication) – ‘our Equality Scheme will be prepared and circulated to groups and representatives of young people, people with disabilities and minority ethnic groups’. </w:t>
            </w:r>
          </w:p>
          <w:p w14:paraId="5EF5EC67" w14:textId="77777777" w:rsidR="006F12E1" w:rsidRPr="00190845" w:rsidRDefault="006F12E1" w:rsidP="00AA3C43">
            <w:pPr>
              <w:rPr>
                <w:rFonts w:cs="Arial"/>
                <w:sz w:val="24"/>
                <w:szCs w:val="24"/>
              </w:rPr>
            </w:pPr>
          </w:p>
          <w:p w14:paraId="1B7B0E8D" w14:textId="42F4658E" w:rsidR="006F12E1" w:rsidRPr="00190845" w:rsidRDefault="006F12E1" w:rsidP="00AA3C43">
            <w:pPr>
              <w:rPr>
                <w:rFonts w:cs="Arial"/>
                <w:sz w:val="24"/>
                <w:szCs w:val="24"/>
                <w:u w:val="single"/>
              </w:rPr>
            </w:pPr>
            <w:r w:rsidRPr="00190845">
              <w:rPr>
                <w:rFonts w:cs="Arial"/>
                <w:sz w:val="24"/>
                <w:szCs w:val="24"/>
                <w:u w:val="single"/>
              </w:rPr>
              <w:t>Paragraph 9.4</w:t>
            </w:r>
            <w:r w:rsidR="00503872">
              <w:rPr>
                <w:rFonts w:cs="Arial"/>
                <w:sz w:val="24"/>
                <w:szCs w:val="24"/>
                <w:u w:val="single"/>
              </w:rPr>
              <w:t xml:space="preserve"> removed</w:t>
            </w:r>
            <w:r w:rsidRPr="00190845">
              <w:rPr>
                <w:rFonts w:cs="Arial"/>
                <w:sz w:val="24"/>
                <w:szCs w:val="24"/>
                <w:u w:val="single"/>
              </w:rPr>
              <w:t>:</w:t>
            </w:r>
          </w:p>
          <w:p w14:paraId="5AE9F69C" w14:textId="77777777" w:rsidR="006F12E1" w:rsidRPr="00190845" w:rsidRDefault="006F12E1" w:rsidP="00AA3C43">
            <w:pPr>
              <w:rPr>
                <w:rFonts w:cs="Arial"/>
                <w:sz w:val="24"/>
                <w:szCs w:val="24"/>
              </w:rPr>
            </w:pPr>
            <w:r w:rsidRPr="00190845">
              <w:rPr>
                <w:rFonts w:cs="Arial"/>
                <w:sz w:val="24"/>
                <w:szCs w:val="24"/>
              </w:rPr>
              <w:t>9.4 Commissioners are only responsible for regulating recruitment to the NICS.  However, they will continue to work closely with colleagues in the NICS and use their influence to positively promote the effectiveness of diversity data to ensure equality of opportunity for candidate groups</w:t>
            </w:r>
            <w:r>
              <w:rPr>
                <w:rFonts w:cs="Arial"/>
                <w:sz w:val="24"/>
                <w:szCs w:val="24"/>
              </w:rPr>
              <w:t>.</w:t>
            </w:r>
          </w:p>
          <w:p w14:paraId="5CA6B223" w14:textId="77777777" w:rsidR="006F12E1" w:rsidRPr="00190845" w:rsidRDefault="006F12E1" w:rsidP="00AA3C43">
            <w:pPr>
              <w:rPr>
                <w:rFonts w:cs="Arial"/>
                <w:sz w:val="24"/>
                <w:szCs w:val="24"/>
              </w:rPr>
            </w:pPr>
          </w:p>
          <w:p w14:paraId="020CBF09" w14:textId="77777777" w:rsidR="006F12E1" w:rsidRPr="00190845" w:rsidRDefault="006F12E1" w:rsidP="00AA3C43">
            <w:pPr>
              <w:rPr>
                <w:rFonts w:cs="Arial"/>
                <w:sz w:val="24"/>
                <w:szCs w:val="24"/>
              </w:rPr>
            </w:pPr>
            <w:r w:rsidRPr="00190845">
              <w:rPr>
                <w:rFonts w:cs="Arial"/>
                <w:sz w:val="24"/>
                <w:szCs w:val="24"/>
              </w:rPr>
              <w:t>(Paragraph 9.5 now revised to become paragraph 9.4).</w:t>
            </w:r>
          </w:p>
          <w:p w14:paraId="3E097956" w14:textId="77777777" w:rsidR="006F12E1" w:rsidRPr="00190845" w:rsidRDefault="006F12E1" w:rsidP="00AA3C43">
            <w:pPr>
              <w:rPr>
                <w:rFonts w:cs="Arial"/>
                <w:sz w:val="24"/>
                <w:szCs w:val="24"/>
              </w:rPr>
            </w:pPr>
          </w:p>
          <w:p w14:paraId="0C80B383" w14:textId="77777777" w:rsidR="006F12E1" w:rsidRPr="00190845" w:rsidRDefault="006F12E1" w:rsidP="00AA3C43">
            <w:pPr>
              <w:rPr>
                <w:rFonts w:cs="Arial"/>
                <w:sz w:val="24"/>
                <w:szCs w:val="24"/>
              </w:rPr>
            </w:pPr>
            <w:r w:rsidRPr="00190845">
              <w:rPr>
                <w:rFonts w:cs="Arial"/>
                <w:sz w:val="24"/>
                <w:szCs w:val="24"/>
                <w:u w:val="single"/>
              </w:rPr>
              <w:t>Appendix 1</w:t>
            </w:r>
            <w:r w:rsidRPr="00190845">
              <w:rPr>
                <w:rFonts w:cs="Arial"/>
                <w:sz w:val="24"/>
                <w:szCs w:val="24"/>
              </w:rPr>
              <w:t xml:space="preserve"> </w:t>
            </w:r>
          </w:p>
          <w:p w14:paraId="407355D9" w14:textId="77777777" w:rsidR="006F12E1" w:rsidRPr="00190845" w:rsidRDefault="006F12E1" w:rsidP="00AA3C43">
            <w:pPr>
              <w:rPr>
                <w:rFonts w:cs="Arial"/>
                <w:sz w:val="24"/>
                <w:szCs w:val="24"/>
              </w:rPr>
            </w:pPr>
            <w:r w:rsidRPr="00190845">
              <w:rPr>
                <w:rFonts w:cs="Arial"/>
                <w:sz w:val="24"/>
                <w:szCs w:val="24"/>
              </w:rPr>
              <w:t>(Organisation Chart) – updated</w:t>
            </w:r>
            <w:r>
              <w:rPr>
                <w:rFonts w:cs="Arial"/>
                <w:sz w:val="24"/>
                <w:szCs w:val="24"/>
              </w:rPr>
              <w:t>.</w:t>
            </w:r>
          </w:p>
          <w:p w14:paraId="23B13495" w14:textId="77777777" w:rsidR="006F12E1" w:rsidRPr="00190845" w:rsidRDefault="006F12E1" w:rsidP="00AA3C43">
            <w:pPr>
              <w:rPr>
                <w:rFonts w:cs="Arial"/>
                <w:sz w:val="24"/>
                <w:szCs w:val="24"/>
              </w:rPr>
            </w:pPr>
          </w:p>
          <w:p w14:paraId="603B0E4B" w14:textId="77777777" w:rsidR="006F12E1" w:rsidRPr="00190845" w:rsidRDefault="006F12E1" w:rsidP="00AA3C43">
            <w:pPr>
              <w:rPr>
                <w:rFonts w:cs="Arial"/>
                <w:sz w:val="24"/>
                <w:szCs w:val="24"/>
                <w:u w:val="single"/>
              </w:rPr>
            </w:pPr>
            <w:r w:rsidRPr="00190845">
              <w:rPr>
                <w:rFonts w:cs="Arial"/>
                <w:sz w:val="24"/>
                <w:szCs w:val="24"/>
                <w:u w:val="single"/>
              </w:rPr>
              <w:t>Appendix 6</w:t>
            </w:r>
          </w:p>
          <w:p w14:paraId="54A04F1A" w14:textId="77777777" w:rsidR="006F12E1" w:rsidRPr="00190845" w:rsidRDefault="006F12E1" w:rsidP="00AA3C43">
            <w:pPr>
              <w:rPr>
                <w:rFonts w:cs="Arial"/>
                <w:sz w:val="24"/>
                <w:szCs w:val="24"/>
              </w:rPr>
            </w:pPr>
            <w:r w:rsidRPr="00190845">
              <w:rPr>
                <w:rFonts w:cs="Arial"/>
                <w:sz w:val="24"/>
                <w:szCs w:val="24"/>
              </w:rPr>
              <w:t xml:space="preserve">(Action Plan/Action Measures) </w:t>
            </w:r>
            <w:r>
              <w:rPr>
                <w:rFonts w:cs="Arial"/>
                <w:sz w:val="24"/>
                <w:szCs w:val="24"/>
              </w:rPr>
              <w:t>–</w:t>
            </w:r>
            <w:r w:rsidRPr="00190845">
              <w:rPr>
                <w:rFonts w:cs="Arial"/>
                <w:sz w:val="24"/>
                <w:szCs w:val="24"/>
              </w:rPr>
              <w:t xml:space="preserve"> removed</w:t>
            </w:r>
            <w:r>
              <w:rPr>
                <w:rFonts w:cs="Arial"/>
                <w:sz w:val="24"/>
                <w:szCs w:val="24"/>
              </w:rPr>
              <w:t>.</w:t>
            </w:r>
          </w:p>
          <w:p w14:paraId="25077BF4" w14:textId="77777777" w:rsidR="006F12E1" w:rsidRPr="00190845" w:rsidRDefault="006F12E1" w:rsidP="00AA3C43">
            <w:pPr>
              <w:rPr>
                <w:rFonts w:cs="Arial"/>
                <w:sz w:val="24"/>
                <w:szCs w:val="24"/>
              </w:rPr>
            </w:pPr>
          </w:p>
        </w:tc>
      </w:tr>
      <w:tr w:rsidR="0068657C" w:rsidRPr="00190845" w14:paraId="425AB2FF" w14:textId="77777777" w:rsidTr="006F12E1">
        <w:tc>
          <w:tcPr>
            <w:tcW w:w="2405" w:type="dxa"/>
          </w:tcPr>
          <w:p w14:paraId="0815C650" w14:textId="0B41817F" w:rsidR="0068657C" w:rsidRPr="00190845" w:rsidRDefault="0068657C" w:rsidP="0068657C">
            <w:pPr>
              <w:rPr>
                <w:rFonts w:cs="Arial"/>
                <w:sz w:val="24"/>
                <w:szCs w:val="24"/>
              </w:rPr>
            </w:pPr>
            <w:r>
              <w:rPr>
                <w:rFonts w:cs="Arial"/>
                <w:sz w:val="24"/>
                <w:szCs w:val="24"/>
              </w:rPr>
              <w:lastRenderedPageBreak/>
              <w:t>August 2025</w:t>
            </w:r>
          </w:p>
        </w:tc>
        <w:tc>
          <w:tcPr>
            <w:tcW w:w="7229" w:type="dxa"/>
          </w:tcPr>
          <w:p w14:paraId="0155745D" w14:textId="0C42C03C" w:rsidR="0068657C" w:rsidRPr="0068657C" w:rsidRDefault="0068657C" w:rsidP="0068657C">
            <w:pPr>
              <w:rPr>
                <w:rFonts w:cs="Arial"/>
                <w:sz w:val="24"/>
                <w:szCs w:val="24"/>
                <w:u w:val="single"/>
              </w:rPr>
            </w:pPr>
            <w:r w:rsidRPr="0068657C">
              <w:rPr>
                <w:rFonts w:cs="Arial"/>
                <w:sz w:val="24"/>
                <w:szCs w:val="24"/>
                <w:u w:val="single"/>
              </w:rPr>
              <w:t>New addition</w:t>
            </w:r>
          </w:p>
          <w:p w14:paraId="10D0A867" w14:textId="28B6A144" w:rsidR="0068657C" w:rsidRDefault="0068657C" w:rsidP="0068657C">
            <w:pPr>
              <w:rPr>
                <w:rFonts w:cs="Arial"/>
                <w:sz w:val="24"/>
                <w:szCs w:val="24"/>
              </w:rPr>
            </w:pPr>
            <w:r>
              <w:rPr>
                <w:rFonts w:cs="Arial"/>
                <w:sz w:val="24"/>
                <w:szCs w:val="24"/>
              </w:rPr>
              <w:t xml:space="preserve">Appendix 6 - Version Control </w:t>
            </w:r>
          </w:p>
          <w:p w14:paraId="466596E5" w14:textId="5FF9E4F0" w:rsidR="0068657C" w:rsidRPr="00190845" w:rsidRDefault="0068657C" w:rsidP="0068657C">
            <w:pPr>
              <w:rPr>
                <w:rFonts w:cs="Arial"/>
                <w:sz w:val="24"/>
                <w:szCs w:val="24"/>
              </w:rPr>
            </w:pPr>
          </w:p>
        </w:tc>
      </w:tr>
    </w:tbl>
    <w:p w14:paraId="2AFF8916" w14:textId="77777777" w:rsidR="006F12E1" w:rsidRPr="000E1AF0" w:rsidRDefault="006F12E1" w:rsidP="006F12E1">
      <w:pPr>
        <w:rPr>
          <w:rFonts w:cs="Arial"/>
        </w:rPr>
      </w:pPr>
    </w:p>
    <w:p w14:paraId="2B565BD8" w14:textId="77777777" w:rsidR="006F12E1" w:rsidRPr="008C7C93" w:rsidRDefault="006F12E1" w:rsidP="008C7C93">
      <w:pPr>
        <w:tabs>
          <w:tab w:val="left" w:pos="567"/>
        </w:tabs>
        <w:autoSpaceDE w:val="0"/>
        <w:autoSpaceDN w:val="0"/>
        <w:adjustRightInd w:val="0"/>
        <w:ind w:left="426" w:hanging="426"/>
        <w:rPr>
          <w:rFonts w:cs="Arial"/>
          <w:sz w:val="24"/>
          <w:szCs w:val="24"/>
        </w:rPr>
      </w:pPr>
    </w:p>
    <w:sectPr w:rsidR="006F12E1" w:rsidRPr="008C7C93" w:rsidSect="002A36ED">
      <w:footerReference w:type="default" r:id="rId28"/>
      <w:footerReference w:type="first" r:id="rId29"/>
      <w:pgSz w:w="11906" w:h="16838"/>
      <w:pgMar w:top="1389" w:right="1389" w:bottom="1389" w:left="1389" w:header="709" w:footer="301"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CD8A" w14:textId="77777777" w:rsidR="003168EB" w:rsidRDefault="003168EB">
      <w:r>
        <w:separator/>
      </w:r>
    </w:p>
  </w:endnote>
  <w:endnote w:type="continuationSeparator" w:id="0">
    <w:p w14:paraId="33B6DBDA" w14:textId="77777777" w:rsidR="003168EB" w:rsidRDefault="0031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999855"/>
      <w:docPartObj>
        <w:docPartGallery w:val="Page Numbers (Bottom of Page)"/>
        <w:docPartUnique/>
      </w:docPartObj>
    </w:sdtPr>
    <w:sdtEndPr>
      <w:rPr>
        <w:color w:val="7F7F7F" w:themeColor="background1" w:themeShade="7F"/>
        <w:spacing w:val="60"/>
      </w:rPr>
    </w:sdtEndPr>
    <w:sdtContent>
      <w:p w14:paraId="1B057FAA" w14:textId="6B33C770" w:rsidR="00EB760E" w:rsidRDefault="00EB76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27852">
          <w:rPr>
            <w:noProof/>
          </w:rPr>
          <w:t>20</w:t>
        </w:r>
        <w:r>
          <w:rPr>
            <w:noProof/>
          </w:rPr>
          <w:fldChar w:fldCharType="end"/>
        </w:r>
        <w:r>
          <w:t xml:space="preserve"> | </w:t>
        </w:r>
        <w:r>
          <w:rPr>
            <w:color w:val="7F7F7F" w:themeColor="background1" w:themeShade="7F"/>
            <w:spacing w:val="60"/>
          </w:rPr>
          <w:t>Page</w:t>
        </w:r>
      </w:p>
    </w:sdtContent>
  </w:sdt>
  <w:p w14:paraId="50ED0495" w14:textId="77777777" w:rsidR="00EB760E" w:rsidRPr="00BA6C71" w:rsidRDefault="00EB760E" w:rsidP="00ED4CB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EEA7" w14:textId="77777777" w:rsidR="00EB760E" w:rsidRPr="00B0661A" w:rsidRDefault="00EB760E" w:rsidP="003A493A">
    <w:pPr>
      <w:pStyle w:val="Footer"/>
      <w:tabs>
        <w:tab w:val="clear" w:pos="4153"/>
      </w:tabs>
      <w:rPr>
        <w:sz w:val="20"/>
        <w:szCs w:val="20"/>
      </w:rPr>
    </w:pPr>
    <w:r w:rsidRPr="00B0661A">
      <w:rPr>
        <w:sz w:val="20"/>
        <w:szCs w:val="20"/>
      </w:rPr>
      <w:t>Approved by the Equality Commission for Northern Ireland on 25 July 2012</w:t>
    </w:r>
  </w:p>
  <w:p w14:paraId="4887675E" w14:textId="20191616" w:rsidR="00EB760E" w:rsidRPr="00B0661A" w:rsidRDefault="00EB760E" w:rsidP="003A493A">
    <w:pPr>
      <w:pStyle w:val="Footer"/>
      <w:tabs>
        <w:tab w:val="clear" w:pos="4153"/>
      </w:tabs>
      <w:rPr>
        <w:sz w:val="20"/>
        <w:szCs w:val="20"/>
      </w:rPr>
    </w:pPr>
    <w:r w:rsidRPr="00B0661A">
      <w:rPr>
        <w:sz w:val="20"/>
        <w:szCs w:val="20"/>
      </w:rPr>
      <w:t xml:space="preserve">Reviewed by OCSC December 2016 &amp; </w:t>
    </w:r>
    <w:r w:rsidR="00376E39">
      <w:rPr>
        <w:sz w:val="20"/>
        <w:szCs w:val="20"/>
      </w:rPr>
      <w:t>June</w:t>
    </w:r>
    <w:r w:rsidRPr="00B0661A">
      <w:rPr>
        <w:sz w:val="20"/>
        <w:szCs w:val="20"/>
      </w:rPr>
      <w:t xml:space="preserve"> 2022</w:t>
    </w:r>
  </w:p>
  <w:p w14:paraId="2F6E5091" w14:textId="77777777" w:rsidR="00EB760E" w:rsidRPr="00C9089C" w:rsidRDefault="00EB760E" w:rsidP="00E92BEA">
    <w:pPr>
      <w:pStyle w:val="Footer"/>
      <w:rPr>
        <w:b/>
        <w:sz w:val="16"/>
        <w:szCs w:val="16"/>
      </w:rPr>
    </w:pPr>
  </w:p>
  <w:p w14:paraId="7604DCC1" w14:textId="77777777" w:rsidR="00EB760E" w:rsidRDefault="00EB760E" w:rsidP="00E92BEA">
    <w:pPr>
      <w:pStyle w:val="Footer"/>
      <w:rPr>
        <w:sz w:val="16"/>
        <w:szCs w:val="16"/>
      </w:rPr>
    </w:pPr>
  </w:p>
  <w:p w14:paraId="3395C74F" w14:textId="77777777" w:rsidR="00EB760E" w:rsidRPr="00BA6C71" w:rsidRDefault="00EB760E" w:rsidP="00E92BEA">
    <w:pPr>
      <w:pStyle w:val="Footer"/>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B8741" w14:textId="77777777" w:rsidR="003168EB" w:rsidRDefault="003168EB">
      <w:r>
        <w:separator/>
      </w:r>
    </w:p>
  </w:footnote>
  <w:footnote w:type="continuationSeparator" w:id="0">
    <w:p w14:paraId="0D258A32" w14:textId="77777777" w:rsidR="003168EB" w:rsidRDefault="003168EB">
      <w:r>
        <w:continuationSeparator/>
      </w:r>
    </w:p>
  </w:footnote>
  <w:footnote w:id="1">
    <w:p w14:paraId="13319F28" w14:textId="77777777" w:rsidR="00EB760E" w:rsidRPr="00B0661A" w:rsidRDefault="00EB760E" w:rsidP="003A3BCC">
      <w:pPr>
        <w:pStyle w:val="FootnoteText"/>
        <w:rPr>
          <w:rFonts w:ascii="Arial" w:hAnsi="Arial" w:cs="Arial"/>
          <w:sz w:val="24"/>
          <w:szCs w:val="24"/>
        </w:rPr>
      </w:pPr>
      <w:r w:rsidRPr="00B0661A">
        <w:rPr>
          <w:rStyle w:val="FootnoteReference"/>
          <w:rFonts w:ascii="Arial" w:hAnsi="Arial" w:cs="Arial"/>
          <w:sz w:val="24"/>
          <w:szCs w:val="24"/>
        </w:rPr>
        <w:footnoteRef/>
      </w:r>
      <w:r w:rsidRPr="00B0661A">
        <w:rPr>
          <w:rFonts w:ascii="Arial" w:hAnsi="Arial" w:cs="Arial"/>
          <w:sz w:val="24"/>
          <w:szCs w:val="24"/>
        </w:rPr>
        <w:t xml:space="preserve"> See section 1.1 of our Equality Scheme.</w:t>
      </w:r>
    </w:p>
  </w:footnote>
  <w:footnote w:id="2">
    <w:p w14:paraId="71B38710" w14:textId="77777777" w:rsidR="00EB760E" w:rsidRPr="00B0661A" w:rsidRDefault="00EB760E" w:rsidP="003A3BCC">
      <w:pPr>
        <w:pStyle w:val="FootnoteText"/>
        <w:rPr>
          <w:rFonts w:ascii="Arial" w:hAnsi="Arial" w:cs="Arial"/>
          <w:sz w:val="24"/>
          <w:szCs w:val="24"/>
        </w:rPr>
      </w:pPr>
      <w:r w:rsidRPr="00B0661A">
        <w:rPr>
          <w:rStyle w:val="FootnoteReference"/>
          <w:rFonts w:ascii="Arial" w:hAnsi="Arial" w:cs="Arial"/>
          <w:sz w:val="24"/>
          <w:szCs w:val="24"/>
        </w:rPr>
        <w:footnoteRef/>
      </w:r>
      <w:r w:rsidRPr="00B0661A">
        <w:rPr>
          <w:rFonts w:ascii="Arial" w:hAnsi="Arial" w:cs="Arial"/>
          <w:sz w:val="24"/>
          <w:szCs w:val="24"/>
        </w:rPr>
        <w:t xml:space="preserve"> </w:t>
      </w:r>
      <w:r w:rsidRPr="00B0661A">
        <w:rPr>
          <w:rFonts w:ascii="Arial" w:hAnsi="Arial" w:cs="Arial"/>
          <w:sz w:val="24"/>
          <w:szCs w:val="24"/>
          <w:lang w:val="en"/>
        </w:rPr>
        <w:t>Section 98 (1) of the Northern Ireland Act 1998.</w:t>
      </w:r>
    </w:p>
  </w:footnote>
  <w:footnote w:id="3">
    <w:p w14:paraId="0F51603C" w14:textId="248C505A" w:rsidR="00EB760E" w:rsidRPr="00B0661A" w:rsidRDefault="00EB760E" w:rsidP="003A3BCC">
      <w:pPr>
        <w:pStyle w:val="FootnoteText"/>
        <w:rPr>
          <w:rFonts w:ascii="Arial" w:hAnsi="Arial" w:cs="Arial"/>
          <w:sz w:val="24"/>
          <w:szCs w:val="24"/>
        </w:rPr>
      </w:pPr>
      <w:r w:rsidRPr="00B0661A">
        <w:rPr>
          <w:rStyle w:val="FootnoteReference"/>
          <w:rFonts w:ascii="Arial" w:hAnsi="Arial" w:cs="Arial"/>
          <w:sz w:val="24"/>
          <w:szCs w:val="24"/>
        </w:rPr>
        <w:footnoteRef/>
      </w:r>
      <w:r w:rsidRPr="00B0661A">
        <w:rPr>
          <w:rFonts w:ascii="Arial" w:hAnsi="Arial" w:cs="Arial"/>
          <w:sz w:val="24"/>
          <w:szCs w:val="24"/>
        </w:rPr>
        <w:t xml:space="preserve"> See Appendix 4 ‘Timetable for measures proposed’ and section 2.10 of this Equality Scheme.</w:t>
      </w:r>
    </w:p>
  </w:footnote>
  <w:footnote w:id="4">
    <w:p w14:paraId="3FE5952B" w14:textId="77777777" w:rsidR="00EB760E" w:rsidRPr="00B657AA" w:rsidRDefault="00EB760E" w:rsidP="003A3BCC">
      <w:pPr>
        <w:pStyle w:val="FootnoteText"/>
        <w:rPr>
          <w:rFonts w:ascii="Arial" w:hAnsi="Arial" w:cs="Arial"/>
          <w:sz w:val="24"/>
          <w:szCs w:val="24"/>
        </w:rPr>
      </w:pPr>
      <w:r w:rsidRPr="00B657AA">
        <w:rPr>
          <w:rStyle w:val="FootnoteReference"/>
          <w:rFonts w:ascii="Arial" w:hAnsi="Arial" w:cs="Arial"/>
          <w:sz w:val="24"/>
          <w:szCs w:val="24"/>
        </w:rPr>
        <w:footnoteRef/>
      </w:r>
      <w:r w:rsidRPr="00B657AA">
        <w:rPr>
          <w:rFonts w:ascii="Arial" w:hAnsi="Arial" w:cs="Arial"/>
          <w:sz w:val="24"/>
          <w:szCs w:val="24"/>
        </w:rPr>
        <w:t xml:space="preserve"> See </w:t>
      </w:r>
      <w:r>
        <w:rPr>
          <w:rFonts w:ascii="Arial" w:hAnsi="Arial" w:cs="Arial"/>
          <w:sz w:val="24"/>
          <w:szCs w:val="24"/>
        </w:rPr>
        <w:t>section 1.1 of this Equality Scheme</w:t>
      </w:r>
      <w:r w:rsidRPr="00B657AA">
        <w:rPr>
          <w:rFonts w:ascii="Arial" w:hAnsi="Arial" w:cs="Arial"/>
          <w:sz w:val="24"/>
          <w:szCs w:val="24"/>
        </w:rPr>
        <w:t xml:space="preserve"> for a list of these categories</w:t>
      </w:r>
      <w:r>
        <w:rPr>
          <w:rFonts w:ascii="Arial" w:hAnsi="Arial" w:cs="Arial"/>
          <w:sz w:val="24"/>
          <w:szCs w:val="24"/>
        </w:rPr>
        <w:t>.</w:t>
      </w:r>
    </w:p>
  </w:footnote>
  <w:footnote w:id="5">
    <w:p w14:paraId="65987560" w14:textId="77777777" w:rsidR="00EB760E" w:rsidRPr="00506715" w:rsidRDefault="00EB760E" w:rsidP="003A3BCC">
      <w:pPr>
        <w:pStyle w:val="FootnoteText"/>
        <w:rPr>
          <w:rFonts w:ascii="Arial" w:hAnsi="Arial" w:cs="Arial"/>
          <w:sz w:val="24"/>
          <w:szCs w:val="24"/>
        </w:rPr>
      </w:pPr>
      <w:r w:rsidRPr="00506715">
        <w:rPr>
          <w:rStyle w:val="FootnoteReference"/>
          <w:rFonts w:ascii="Arial" w:hAnsi="Arial" w:cs="Arial"/>
          <w:sz w:val="24"/>
          <w:szCs w:val="24"/>
        </w:rPr>
        <w:footnoteRef/>
      </w:r>
      <w:r>
        <w:rPr>
          <w:rFonts w:ascii="Arial" w:hAnsi="Arial" w:cs="Arial"/>
          <w:sz w:val="24"/>
          <w:szCs w:val="24"/>
        </w:rPr>
        <w:t xml:space="preserve"> See Chapter 6 of our Equality S</w:t>
      </w:r>
      <w:r w:rsidRPr="00506715">
        <w:rPr>
          <w:rFonts w:ascii="Arial" w:hAnsi="Arial" w:cs="Arial"/>
          <w:sz w:val="24"/>
          <w:szCs w:val="24"/>
        </w:rPr>
        <w:t>cheme for further information on alternative formats of information we provide</w:t>
      </w:r>
      <w:r>
        <w:rPr>
          <w:rFonts w:ascii="Arial" w:hAnsi="Arial" w:cs="Arial"/>
          <w:sz w:val="24"/>
          <w:szCs w:val="24"/>
        </w:rPr>
        <w:t>.</w:t>
      </w:r>
    </w:p>
  </w:footnote>
  <w:footnote w:id="6">
    <w:p w14:paraId="24DBCD27" w14:textId="77777777" w:rsidR="00EB760E" w:rsidRPr="0060444D" w:rsidRDefault="00EB760E" w:rsidP="003A3BCC">
      <w:pPr>
        <w:pStyle w:val="FootnoteText"/>
        <w:rPr>
          <w:rFonts w:ascii="Arial" w:hAnsi="Arial" w:cs="Arial"/>
          <w:sz w:val="24"/>
          <w:szCs w:val="24"/>
        </w:rPr>
      </w:pPr>
      <w:r w:rsidRPr="0060444D">
        <w:rPr>
          <w:rStyle w:val="FootnoteReference"/>
          <w:rFonts w:ascii="Arial" w:hAnsi="Arial" w:cs="Arial"/>
          <w:sz w:val="24"/>
          <w:szCs w:val="24"/>
        </w:rPr>
        <w:footnoteRef/>
      </w:r>
      <w:r w:rsidRPr="0060444D">
        <w:rPr>
          <w:rFonts w:ascii="Arial" w:hAnsi="Arial" w:cs="Arial"/>
          <w:sz w:val="24"/>
          <w:szCs w:val="24"/>
        </w:rPr>
        <w:t xml:space="preserve"> Please see Appendix 3 for a list of our consultees.</w:t>
      </w:r>
    </w:p>
  </w:footnote>
  <w:footnote w:id="7">
    <w:p w14:paraId="1F5A0C83" w14:textId="77777777" w:rsidR="00EB760E" w:rsidRPr="00B0661A" w:rsidRDefault="00EB760E" w:rsidP="003A3BCC">
      <w:pPr>
        <w:pStyle w:val="FootnoteText"/>
        <w:rPr>
          <w:rFonts w:ascii="Arial" w:hAnsi="Arial" w:cs="Arial"/>
          <w:sz w:val="24"/>
          <w:szCs w:val="24"/>
        </w:rPr>
      </w:pPr>
      <w:r w:rsidRPr="00B0661A">
        <w:rPr>
          <w:rStyle w:val="FootnoteReference"/>
          <w:rFonts w:ascii="Arial" w:hAnsi="Arial" w:cs="Arial"/>
          <w:sz w:val="24"/>
          <w:szCs w:val="24"/>
        </w:rPr>
        <w:footnoteRef/>
      </w:r>
      <w:r w:rsidRPr="00B0661A">
        <w:rPr>
          <w:rFonts w:ascii="Arial" w:hAnsi="Arial" w:cs="Arial"/>
          <w:sz w:val="24"/>
          <w:szCs w:val="24"/>
        </w:rPr>
        <w:t xml:space="preserve"> Please see below at 4.27 to 4.31 for details on monitoring. </w:t>
      </w:r>
    </w:p>
  </w:footnote>
  <w:footnote w:id="8">
    <w:p w14:paraId="5C9ED208" w14:textId="77777777" w:rsidR="00EB760E" w:rsidRPr="00B0661A" w:rsidRDefault="00EB760E" w:rsidP="003A3BCC">
      <w:pPr>
        <w:pStyle w:val="FootnoteText"/>
        <w:rPr>
          <w:rFonts w:ascii="Arial" w:hAnsi="Arial" w:cs="Arial"/>
          <w:sz w:val="24"/>
          <w:szCs w:val="24"/>
        </w:rPr>
      </w:pPr>
      <w:r w:rsidRPr="00B0661A">
        <w:rPr>
          <w:rStyle w:val="FootnoteReference"/>
          <w:rFonts w:ascii="Arial" w:hAnsi="Arial" w:cs="Arial"/>
          <w:sz w:val="24"/>
          <w:szCs w:val="24"/>
        </w:rPr>
        <w:footnoteRef/>
      </w:r>
      <w:r w:rsidRPr="00B0661A">
        <w:rPr>
          <w:rFonts w:ascii="Arial" w:hAnsi="Arial" w:cs="Arial"/>
          <w:sz w:val="24"/>
          <w:szCs w:val="24"/>
        </w:rPr>
        <w:t xml:space="preserve"> Mitigation – Where an assessment (screening in this case) reveals that a particular policy has an adverse impact on equality of opportunity and / or good relations, a public authority must consider ways of delivering the policy outcomes which have a less adverse effect on the relevant Section 75 categories.</w:t>
      </w:r>
    </w:p>
  </w:footnote>
  <w:footnote w:id="9">
    <w:p w14:paraId="53EC71F1" w14:textId="77777777" w:rsidR="00EB760E" w:rsidRPr="005F6A70" w:rsidRDefault="00EB760E" w:rsidP="003A3BCC">
      <w:pPr>
        <w:pStyle w:val="FootnoteText"/>
        <w:rPr>
          <w:rFonts w:ascii="Arial" w:hAnsi="Arial" w:cs="Arial"/>
          <w:sz w:val="24"/>
          <w:szCs w:val="24"/>
        </w:rPr>
      </w:pPr>
      <w:r w:rsidRPr="005F6A70">
        <w:rPr>
          <w:rStyle w:val="FootnoteReference"/>
          <w:rFonts w:ascii="Arial" w:hAnsi="Arial" w:cs="Arial"/>
          <w:sz w:val="24"/>
          <w:szCs w:val="24"/>
        </w:rPr>
        <w:footnoteRef/>
      </w:r>
      <w:r w:rsidRPr="005F6A70">
        <w:rPr>
          <w:rFonts w:ascii="Arial" w:hAnsi="Arial" w:cs="Arial"/>
          <w:sz w:val="24"/>
          <w:szCs w:val="24"/>
        </w:rPr>
        <w:t xml:space="preserve">  See Section 98 of the Northern Ireland Act 1998, which states: </w:t>
      </w:r>
      <w:r w:rsidRPr="005F6A70">
        <w:rPr>
          <w:rFonts w:ascii="Arial" w:hAnsi="Arial" w:cs="Arial"/>
          <w:i/>
          <w:iCs/>
          <w:sz w:val="24"/>
          <w:szCs w:val="24"/>
        </w:rPr>
        <w:t>“In this Act…”political opinion” and “religious belief” shall be construed in accordance with Article 2(3) and (4) of the Fair Employment &amp; Treatment (NI) Order 1998.”</w:t>
      </w:r>
    </w:p>
    <w:p w14:paraId="30DC201D" w14:textId="77777777" w:rsidR="00EB760E" w:rsidRDefault="00EB760E" w:rsidP="003A3B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8E3"/>
    <w:multiLevelType w:val="hybridMultilevel"/>
    <w:tmpl w:val="4E14A7B2"/>
    <w:lvl w:ilvl="0" w:tplc="5600C3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D69F4"/>
    <w:multiLevelType w:val="hybridMultilevel"/>
    <w:tmpl w:val="024A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106C0"/>
    <w:multiLevelType w:val="hybridMultilevel"/>
    <w:tmpl w:val="5964CA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75698B"/>
    <w:multiLevelType w:val="hybridMultilevel"/>
    <w:tmpl w:val="2C8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B34C4"/>
    <w:multiLevelType w:val="hybridMultilevel"/>
    <w:tmpl w:val="0C4E8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8313E"/>
    <w:multiLevelType w:val="hybridMultilevel"/>
    <w:tmpl w:val="958C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2374E"/>
    <w:multiLevelType w:val="hybridMultilevel"/>
    <w:tmpl w:val="EE76A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1F0978"/>
    <w:multiLevelType w:val="hybridMultilevel"/>
    <w:tmpl w:val="F1945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FA5601"/>
    <w:multiLevelType w:val="hybridMultilevel"/>
    <w:tmpl w:val="4F68BAA6"/>
    <w:lvl w:ilvl="0" w:tplc="4000AECA">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350125"/>
    <w:multiLevelType w:val="hybridMultilevel"/>
    <w:tmpl w:val="C3B812D4"/>
    <w:lvl w:ilvl="0" w:tplc="2CC6ECD4">
      <w:start w:val="1"/>
      <w:numFmt w:val="bullet"/>
      <w:lvlText w:val="–"/>
      <w:lvlJc w:val="left"/>
      <w:pPr>
        <w:tabs>
          <w:tab w:val="num" w:pos="720"/>
        </w:tabs>
        <w:ind w:left="720" w:hanging="360"/>
      </w:pPr>
      <w:rPr>
        <w:rFonts w:ascii="Tunga" w:hAnsi="Tung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2F4A20"/>
    <w:multiLevelType w:val="hybridMultilevel"/>
    <w:tmpl w:val="07B6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E5E65"/>
    <w:multiLevelType w:val="hybridMultilevel"/>
    <w:tmpl w:val="0E08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476777"/>
    <w:multiLevelType w:val="hybridMultilevel"/>
    <w:tmpl w:val="C93452A8"/>
    <w:lvl w:ilvl="0" w:tplc="8B969C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B63C0"/>
    <w:multiLevelType w:val="multilevel"/>
    <w:tmpl w:val="2C8686A4"/>
    <w:lvl w:ilvl="0">
      <w:start w:val="4"/>
      <w:numFmt w:val="decimal"/>
      <w:lvlText w:val="%1"/>
      <w:lvlJc w:val="left"/>
      <w:pPr>
        <w:tabs>
          <w:tab w:val="num" w:pos="705"/>
        </w:tabs>
        <w:ind w:left="705" w:hanging="705"/>
      </w:pPr>
      <w:rPr>
        <w:rFonts w:hint="default"/>
      </w:rPr>
    </w:lvl>
    <w:lvl w:ilvl="1">
      <w:start w:val="2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C11166"/>
    <w:multiLevelType w:val="hybridMultilevel"/>
    <w:tmpl w:val="47C85914"/>
    <w:lvl w:ilvl="0" w:tplc="0809000B">
      <w:start w:val="1"/>
      <w:numFmt w:val="bullet"/>
      <w:lvlText w:val=""/>
      <w:lvlJc w:val="left"/>
      <w:pPr>
        <w:tabs>
          <w:tab w:val="num" w:pos="1280"/>
        </w:tabs>
        <w:ind w:left="1280" w:hanging="360"/>
      </w:pPr>
      <w:rPr>
        <w:rFonts w:ascii="Wingdings" w:hAnsi="Wingdings" w:hint="default"/>
      </w:rPr>
    </w:lvl>
    <w:lvl w:ilvl="1" w:tplc="08090003" w:tentative="1">
      <w:start w:val="1"/>
      <w:numFmt w:val="bullet"/>
      <w:lvlText w:val="o"/>
      <w:lvlJc w:val="left"/>
      <w:pPr>
        <w:tabs>
          <w:tab w:val="num" w:pos="2000"/>
        </w:tabs>
        <w:ind w:left="2000" w:hanging="360"/>
      </w:pPr>
      <w:rPr>
        <w:rFonts w:ascii="Courier New" w:hAnsi="Courier New" w:cs="Courier New" w:hint="default"/>
      </w:rPr>
    </w:lvl>
    <w:lvl w:ilvl="2" w:tplc="08090005" w:tentative="1">
      <w:start w:val="1"/>
      <w:numFmt w:val="bullet"/>
      <w:lvlText w:val=""/>
      <w:lvlJc w:val="left"/>
      <w:pPr>
        <w:tabs>
          <w:tab w:val="num" w:pos="2720"/>
        </w:tabs>
        <w:ind w:left="2720" w:hanging="360"/>
      </w:pPr>
      <w:rPr>
        <w:rFonts w:ascii="Wingdings" w:hAnsi="Wingdings" w:hint="default"/>
      </w:rPr>
    </w:lvl>
    <w:lvl w:ilvl="3" w:tplc="08090001" w:tentative="1">
      <w:start w:val="1"/>
      <w:numFmt w:val="bullet"/>
      <w:lvlText w:val=""/>
      <w:lvlJc w:val="left"/>
      <w:pPr>
        <w:tabs>
          <w:tab w:val="num" w:pos="3440"/>
        </w:tabs>
        <w:ind w:left="3440" w:hanging="360"/>
      </w:pPr>
      <w:rPr>
        <w:rFonts w:ascii="Symbol" w:hAnsi="Symbol" w:hint="default"/>
      </w:rPr>
    </w:lvl>
    <w:lvl w:ilvl="4" w:tplc="08090003" w:tentative="1">
      <w:start w:val="1"/>
      <w:numFmt w:val="bullet"/>
      <w:lvlText w:val="o"/>
      <w:lvlJc w:val="left"/>
      <w:pPr>
        <w:tabs>
          <w:tab w:val="num" w:pos="4160"/>
        </w:tabs>
        <w:ind w:left="4160" w:hanging="360"/>
      </w:pPr>
      <w:rPr>
        <w:rFonts w:ascii="Courier New" w:hAnsi="Courier New" w:cs="Courier New" w:hint="default"/>
      </w:rPr>
    </w:lvl>
    <w:lvl w:ilvl="5" w:tplc="08090005" w:tentative="1">
      <w:start w:val="1"/>
      <w:numFmt w:val="bullet"/>
      <w:lvlText w:val=""/>
      <w:lvlJc w:val="left"/>
      <w:pPr>
        <w:tabs>
          <w:tab w:val="num" w:pos="4880"/>
        </w:tabs>
        <w:ind w:left="4880" w:hanging="360"/>
      </w:pPr>
      <w:rPr>
        <w:rFonts w:ascii="Wingdings" w:hAnsi="Wingdings" w:hint="default"/>
      </w:rPr>
    </w:lvl>
    <w:lvl w:ilvl="6" w:tplc="08090001" w:tentative="1">
      <w:start w:val="1"/>
      <w:numFmt w:val="bullet"/>
      <w:lvlText w:val=""/>
      <w:lvlJc w:val="left"/>
      <w:pPr>
        <w:tabs>
          <w:tab w:val="num" w:pos="5600"/>
        </w:tabs>
        <w:ind w:left="5600" w:hanging="360"/>
      </w:pPr>
      <w:rPr>
        <w:rFonts w:ascii="Symbol" w:hAnsi="Symbol" w:hint="default"/>
      </w:rPr>
    </w:lvl>
    <w:lvl w:ilvl="7" w:tplc="08090003" w:tentative="1">
      <w:start w:val="1"/>
      <w:numFmt w:val="bullet"/>
      <w:lvlText w:val="o"/>
      <w:lvlJc w:val="left"/>
      <w:pPr>
        <w:tabs>
          <w:tab w:val="num" w:pos="6320"/>
        </w:tabs>
        <w:ind w:left="6320" w:hanging="360"/>
      </w:pPr>
      <w:rPr>
        <w:rFonts w:ascii="Courier New" w:hAnsi="Courier New" w:cs="Courier New" w:hint="default"/>
      </w:rPr>
    </w:lvl>
    <w:lvl w:ilvl="8" w:tplc="08090005" w:tentative="1">
      <w:start w:val="1"/>
      <w:numFmt w:val="bullet"/>
      <w:lvlText w:val=""/>
      <w:lvlJc w:val="left"/>
      <w:pPr>
        <w:tabs>
          <w:tab w:val="num" w:pos="7040"/>
        </w:tabs>
        <w:ind w:left="7040" w:hanging="360"/>
      </w:pPr>
      <w:rPr>
        <w:rFonts w:ascii="Wingdings" w:hAnsi="Wingdings" w:hint="default"/>
      </w:rPr>
    </w:lvl>
  </w:abstractNum>
  <w:abstractNum w:abstractNumId="16" w15:restartNumberingAfterBreak="0">
    <w:nsid w:val="5DE43566"/>
    <w:multiLevelType w:val="hybridMultilevel"/>
    <w:tmpl w:val="44E2EA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E421E"/>
    <w:multiLevelType w:val="hybridMultilevel"/>
    <w:tmpl w:val="0CF4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D10035"/>
    <w:multiLevelType w:val="hybridMultilevel"/>
    <w:tmpl w:val="3A588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4D1CD1"/>
    <w:multiLevelType w:val="hybridMultilevel"/>
    <w:tmpl w:val="5FB0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3482D"/>
    <w:multiLevelType w:val="multilevel"/>
    <w:tmpl w:val="475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1250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0"/>
  </w:num>
  <w:num w:numId="2">
    <w:abstractNumId w:val="8"/>
  </w:num>
  <w:num w:numId="3">
    <w:abstractNumId w:val="15"/>
  </w:num>
  <w:num w:numId="4">
    <w:abstractNumId w:val="21"/>
  </w:num>
  <w:num w:numId="5">
    <w:abstractNumId w:val="12"/>
  </w:num>
  <w:num w:numId="6">
    <w:abstractNumId w:val="7"/>
  </w:num>
  <w:num w:numId="7">
    <w:abstractNumId w:val="2"/>
  </w:num>
  <w:num w:numId="8">
    <w:abstractNumId w:val="4"/>
  </w:num>
  <w:num w:numId="9">
    <w:abstractNumId w:val="3"/>
  </w:num>
  <w:num w:numId="10">
    <w:abstractNumId w:val="6"/>
  </w:num>
  <w:num w:numId="11">
    <w:abstractNumId w:val="16"/>
  </w:num>
  <w:num w:numId="12">
    <w:abstractNumId w:val="18"/>
  </w:num>
  <w:num w:numId="13">
    <w:abstractNumId w:val="14"/>
  </w:num>
  <w:num w:numId="14">
    <w:abstractNumId w:val="9"/>
  </w:num>
  <w:num w:numId="15">
    <w:abstractNumId w:val="13"/>
  </w:num>
  <w:num w:numId="16">
    <w:abstractNumId w:val="0"/>
  </w:num>
  <w:num w:numId="17">
    <w:abstractNumId w:val="17"/>
  </w:num>
  <w:num w:numId="18">
    <w:abstractNumId w:val="10"/>
  </w:num>
  <w:num w:numId="19">
    <w:abstractNumId w:val="5"/>
  </w:num>
  <w:num w:numId="20">
    <w:abstractNumId w:val="1"/>
  </w:num>
  <w:num w:numId="21">
    <w:abstractNumId w:val="19"/>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CC"/>
    <w:rsid w:val="00002812"/>
    <w:rsid w:val="00016B65"/>
    <w:rsid w:val="00017627"/>
    <w:rsid w:val="00017DFE"/>
    <w:rsid w:val="000218A4"/>
    <w:rsid w:val="0003491A"/>
    <w:rsid w:val="00054D2F"/>
    <w:rsid w:val="00070546"/>
    <w:rsid w:val="000759E1"/>
    <w:rsid w:val="000861A4"/>
    <w:rsid w:val="00094F22"/>
    <w:rsid w:val="0009598D"/>
    <w:rsid w:val="00095FE0"/>
    <w:rsid w:val="000968F6"/>
    <w:rsid w:val="000A26D0"/>
    <w:rsid w:val="000B7062"/>
    <w:rsid w:val="000E2DA6"/>
    <w:rsid w:val="00111057"/>
    <w:rsid w:val="00116738"/>
    <w:rsid w:val="001218C9"/>
    <w:rsid w:val="001255A2"/>
    <w:rsid w:val="00131E02"/>
    <w:rsid w:val="0013419F"/>
    <w:rsid w:val="00134CE6"/>
    <w:rsid w:val="00137938"/>
    <w:rsid w:val="00155523"/>
    <w:rsid w:val="00155EE1"/>
    <w:rsid w:val="001627B5"/>
    <w:rsid w:val="00162E48"/>
    <w:rsid w:val="00164B85"/>
    <w:rsid w:val="001653B5"/>
    <w:rsid w:val="00172EF3"/>
    <w:rsid w:val="001769EC"/>
    <w:rsid w:val="00184A49"/>
    <w:rsid w:val="00186C2A"/>
    <w:rsid w:val="00190105"/>
    <w:rsid w:val="00192433"/>
    <w:rsid w:val="001A5BBC"/>
    <w:rsid w:val="001A7DD6"/>
    <w:rsid w:val="001C11EB"/>
    <w:rsid w:val="001D2FA3"/>
    <w:rsid w:val="001E0D36"/>
    <w:rsid w:val="001F77F3"/>
    <w:rsid w:val="00201563"/>
    <w:rsid w:val="00201F9C"/>
    <w:rsid w:val="00212631"/>
    <w:rsid w:val="0021666A"/>
    <w:rsid w:val="002217A9"/>
    <w:rsid w:val="0023066D"/>
    <w:rsid w:val="002328C5"/>
    <w:rsid w:val="00234554"/>
    <w:rsid w:val="00242BF3"/>
    <w:rsid w:val="002440F1"/>
    <w:rsid w:val="00246BFD"/>
    <w:rsid w:val="002522AE"/>
    <w:rsid w:val="00256890"/>
    <w:rsid w:val="00257ADD"/>
    <w:rsid w:val="00276386"/>
    <w:rsid w:val="00276EB1"/>
    <w:rsid w:val="00280E04"/>
    <w:rsid w:val="00285CA3"/>
    <w:rsid w:val="00286692"/>
    <w:rsid w:val="0029437C"/>
    <w:rsid w:val="002A36ED"/>
    <w:rsid w:val="002A4334"/>
    <w:rsid w:val="002B3FE8"/>
    <w:rsid w:val="002B4DCD"/>
    <w:rsid w:val="002C032E"/>
    <w:rsid w:val="002C577F"/>
    <w:rsid w:val="002C7253"/>
    <w:rsid w:val="002D14D7"/>
    <w:rsid w:val="002D4F29"/>
    <w:rsid w:val="002F57AC"/>
    <w:rsid w:val="002F7ACC"/>
    <w:rsid w:val="00316277"/>
    <w:rsid w:val="003168EB"/>
    <w:rsid w:val="00322CB2"/>
    <w:rsid w:val="003541E3"/>
    <w:rsid w:val="003556C9"/>
    <w:rsid w:val="00355D25"/>
    <w:rsid w:val="00361E2A"/>
    <w:rsid w:val="003756FE"/>
    <w:rsid w:val="00376E39"/>
    <w:rsid w:val="00394344"/>
    <w:rsid w:val="003A3BCC"/>
    <w:rsid w:val="003A493A"/>
    <w:rsid w:val="003B47FF"/>
    <w:rsid w:val="003B7CAE"/>
    <w:rsid w:val="003C5FE5"/>
    <w:rsid w:val="003D6A8A"/>
    <w:rsid w:val="003E0F45"/>
    <w:rsid w:val="003E5F80"/>
    <w:rsid w:val="00404A6A"/>
    <w:rsid w:val="00405795"/>
    <w:rsid w:val="004114AA"/>
    <w:rsid w:val="004200EC"/>
    <w:rsid w:val="0042275A"/>
    <w:rsid w:val="004500E5"/>
    <w:rsid w:val="004602AF"/>
    <w:rsid w:val="00465FF2"/>
    <w:rsid w:val="00477BE8"/>
    <w:rsid w:val="004835FC"/>
    <w:rsid w:val="004942D6"/>
    <w:rsid w:val="00496C38"/>
    <w:rsid w:val="004A01A7"/>
    <w:rsid w:val="004A1088"/>
    <w:rsid w:val="004A3DF5"/>
    <w:rsid w:val="004B612D"/>
    <w:rsid w:val="004B7B68"/>
    <w:rsid w:val="004C1E28"/>
    <w:rsid w:val="004C2E22"/>
    <w:rsid w:val="004C3371"/>
    <w:rsid w:val="004C4B1F"/>
    <w:rsid w:val="004C5D13"/>
    <w:rsid w:val="004E7C5C"/>
    <w:rsid w:val="00503872"/>
    <w:rsid w:val="005116FC"/>
    <w:rsid w:val="0051400D"/>
    <w:rsid w:val="00517E6C"/>
    <w:rsid w:val="00536947"/>
    <w:rsid w:val="0053717F"/>
    <w:rsid w:val="00540A99"/>
    <w:rsid w:val="0055421D"/>
    <w:rsid w:val="005550F2"/>
    <w:rsid w:val="00560F79"/>
    <w:rsid w:val="005707CD"/>
    <w:rsid w:val="00582E09"/>
    <w:rsid w:val="00586128"/>
    <w:rsid w:val="005960BE"/>
    <w:rsid w:val="0059714B"/>
    <w:rsid w:val="005A25D4"/>
    <w:rsid w:val="005A66A8"/>
    <w:rsid w:val="005B2D80"/>
    <w:rsid w:val="005D299B"/>
    <w:rsid w:val="005D6DEF"/>
    <w:rsid w:val="005E2DB7"/>
    <w:rsid w:val="0060444D"/>
    <w:rsid w:val="006115C8"/>
    <w:rsid w:val="006275C8"/>
    <w:rsid w:val="00630F0A"/>
    <w:rsid w:val="00633B40"/>
    <w:rsid w:val="006402D2"/>
    <w:rsid w:val="006467F6"/>
    <w:rsid w:val="00652D61"/>
    <w:rsid w:val="0066152F"/>
    <w:rsid w:val="00670DD3"/>
    <w:rsid w:val="006711E6"/>
    <w:rsid w:val="00671700"/>
    <w:rsid w:val="00673D36"/>
    <w:rsid w:val="0068657C"/>
    <w:rsid w:val="00686F56"/>
    <w:rsid w:val="0069326B"/>
    <w:rsid w:val="00694EF6"/>
    <w:rsid w:val="006952EA"/>
    <w:rsid w:val="006D1D92"/>
    <w:rsid w:val="006D294E"/>
    <w:rsid w:val="006D7A2A"/>
    <w:rsid w:val="006E285D"/>
    <w:rsid w:val="006E2C43"/>
    <w:rsid w:val="006F12E1"/>
    <w:rsid w:val="0070503E"/>
    <w:rsid w:val="00706C9F"/>
    <w:rsid w:val="00712210"/>
    <w:rsid w:val="007302F3"/>
    <w:rsid w:val="00734175"/>
    <w:rsid w:val="00742A9F"/>
    <w:rsid w:val="00747B41"/>
    <w:rsid w:val="0076440E"/>
    <w:rsid w:val="0077056C"/>
    <w:rsid w:val="00792749"/>
    <w:rsid w:val="007A41C4"/>
    <w:rsid w:val="007B6BE9"/>
    <w:rsid w:val="007B72F8"/>
    <w:rsid w:val="007C6497"/>
    <w:rsid w:val="007E0095"/>
    <w:rsid w:val="007E6816"/>
    <w:rsid w:val="007E6DE2"/>
    <w:rsid w:val="007F6160"/>
    <w:rsid w:val="00800975"/>
    <w:rsid w:val="008021E5"/>
    <w:rsid w:val="008045D6"/>
    <w:rsid w:val="00805653"/>
    <w:rsid w:val="008154F9"/>
    <w:rsid w:val="0082215A"/>
    <w:rsid w:val="00834B30"/>
    <w:rsid w:val="0083755B"/>
    <w:rsid w:val="00843CE6"/>
    <w:rsid w:val="00855132"/>
    <w:rsid w:val="00855C54"/>
    <w:rsid w:val="00862DBD"/>
    <w:rsid w:val="0087556B"/>
    <w:rsid w:val="008865E1"/>
    <w:rsid w:val="008A1D3B"/>
    <w:rsid w:val="008A67AA"/>
    <w:rsid w:val="008B29FE"/>
    <w:rsid w:val="008B562A"/>
    <w:rsid w:val="008B6CC4"/>
    <w:rsid w:val="008C3BC8"/>
    <w:rsid w:val="008C7C93"/>
    <w:rsid w:val="008D0D71"/>
    <w:rsid w:val="008D6C58"/>
    <w:rsid w:val="008D6FAF"/>
    <w:rsid w:val="008D7B83"/>
    <w:rsid w:val="008F56AD"/>
    <w:rsid w:val="008F7AF7"/>
    <w:rsid w:val="0090216A"/>
    <w:rsid w:val="0090603F"/>
    <w:rsid w:val="0091258C"/>
    <w:rsid w:val="0091284C"/>
    <w:rsid w:val="00932788"/>
    <w:rsid w:val="009502E9"/>
    <w:rsid w:val="00950454"/>
    <w:rsid w:val="009535C5"/>
    <w:rsid w:val="009628E4"/>
    <w:rsid w:val="009642F7"/>
    <w:rsid w:val="00971F6A"/>
    <w:rsid w:val="009779D7"/>
    <w:rsid w:val="0099670F"/>
    <w:rsid w:val="009A6CDE"/>
    <w:rsid w:val="009B31EA"/>
    <w:rsid w:val="00A04949"/>
    <w:rsid w:val="00A1610C"/>
    <w:rsid w:val="00A1767C"/>
    <w:rsid w:val="00A20A38"/>
    <w:rsid w:val="00A227F7"/>
    <w:rsid w:val="00A37C73"/>
    <w:rsid w:val="00A41DD1"/>
    <w:rsid w:val="00A50297"/>
    <w:rsid w:val="00A63A6C"/>
    <w:rsid w:val="00A6548B"/>
    <w:rsid w:val="00A8128F"/>
    <w:rsid w:val="00A81D24"/>
    <w:rsid w:val="00A8283B"/>
    <w:rsid w:val="00A85937"/>
    <w:rsid w:val="00A93943"/>
    <w:rsid w:val="00A96C41"/>
    <w:rsid w:val="00AB7430"/>
    <w:rsid w:val="00AC16AA"/>
    <w:rsid w:val="00AC4C00"/>
    <w:rsid w:val="00AD25D3"/>
    <w:rsid w:val="00AD56A3"/>
    <w:rsid w:val="00AD6849"/>
    <w:rsid w:val="00AD729D"/>
    <w:rsid w:val="00AE1AD9"/>
    <w:rsid w:val="00AE3B97"/>
    <w:rsid w:val="00AE62DC"/>
    <w:rsid w:val="00AE6F9E"/>
    <w:rsid w:val="00AE7F70"/>
    <w:rsid w:val="00AF31F2"/>
    <w:rsid w:val="00B0325A"/>
    <w:rsid w:val="00B041B0"/>
    <w:rsid w:val="00B0661A"/>
    <w:rsid w:val="00B06C9C"/>
    <w:rsid w:val="00B11489"/>
    <w:rsid w:val="00B142FA"/>
    <w:rsid w:val="00B2698B"/>
    <w:rsid w:val="00B30270"/>
    <w:rsid w:val="00B33BB8"/>
    <w:rsid w:val="00B35AFA"/>
    <w:rsid w:val="00B41986"/>
    <w:rsid w:val="00B4237D"/>
    <w:rsid w:val="00B52CE1"/>
    <w:rsid w:val="00B623C4"/>
    <w:rsid w:val="00B62406"/>
    <w:rsid w:val="00B66109"/>
    <w:rsid w:val="00B71210"/>
    <w:rsid w:val="00B80265"/>
    <w:rsid w:val="00B833B6"/>
    <w:rsid w:val="00B84963"/>
    <w:rsid w:val="00B96F5A"/>
    <w:rsid w:val="00BA2EE8"/>
    <w:rsid w:val="00BA4967"/>
    <w:rsid w:val="00BA6C71"/>
    <w:rsid w:val="00BB06AC"/>
    <w:rsid w:val="00BB15AE"/>
    <w:rsid w:val="00BC1128"/>
    <w:rsid w:val="00BD2D2C"/>
    <w:rsid w:val="00BD5CE7"/>
    <w:rsid w:val="00BD66AA"/>
    <w:rsid w:val="00BD6BF2"/>
    <w:rsid w:val="00BD7FD3"/>
    <w:rsid w:val="00BE4155"/>
    <w:rsid w:val="00BE652E"/>
    <w:rsid w:val="00C10317"/>
    <w:rsid w:val="00C12084"/>
    <w:rsid w:val="00C23EB1"/>
    <w:rsid w:val="00C30182"/>
    <w:rsid w:val="00C442D0"/>
    <w:rsid w:val="00C4528C"/>
    <w:rsid w:val="00C57034"/>
    <w:rsid w:val="00C610AA"/>
    <w:rsid w:val="00C61267"/>
    <w:rsid w:val="00C76FA2"/>
    <w:rsid w:val="00C9089C"/>
    <w:rsid w:val="00CA643E"/>
    <w:rsid w:val="00CB1A46"/>
    <w:rsid w:val="00CC3B5C"/>
    <w:rsid w:val="00CC4275"/>
    <w:rsid w:val="00CC5AD8"/>
    <w:rsid w:val="00CD1657"/>
    <w:rsid w:val="00CE01B6"/>
    <w:rsid w:val="00CE0B48"/>
    <w:rsid w:val="00CE481B"/>
    <w:rsid w:val="00CE4E96"/>
    <w:rsid w:val="00CE66E1"/>
    <w:rsid w:val="00D1349E"/>
    <w:rsid w:val="00D24113"/>
    <w:rsid w:val="00D43C12"/>
    <w:rsid w:val="00D45901"/>
    <w:rsid w:val="00D471B2"/>
    <w:rsid w:val="00D51319"/>
    <w:rsid w:val="00D52A2D"/>
    <w:rsid w:val="00D53E3D"/>
    <w:rsid w:val="00D55DD6"/>
    <w:rsid w:val="00D561FF"/>
    <w:rsid w:val="00D5677D"/>
    <w:rsid w:val="00D612C1"/>
    <w:rsid w:val="00D66804"/>
    <w:rsid w:val="00D66B95"/>
    <w:rsid w:val="00D72E25"/>
    <w:rsid w:val="00D87BB4"/>
    <w:rsid w:val="00D97500"/>
    <w:rsid w:val="00DB2F3F"/>
    <w:rsid w:val="00DC06CB"/>
    <w:rsid w:val="00DC0FB6"/>
    <w:rsid w:val="00DC4373"/>
    <w:rsid w:val="00DE025D"/>
    <w:rsid w:val="00DF4A1D"/>
    <w:rsid w:val="00DF71BC"/>
    <w:rsid w:val="00E05969"/>
    <w:rsid w:val="00E20B79"/>
    <w:rsid w:val="00E24596"/>
    <w:rsid w:val="00E25316"/>
    <w:rsid w:val="00E2625E"/>
    <w:rsid w:val="00E30482"/>
    <w:rsid w:val="00E35471"/>
    <w:rsid w:val="00E40057"/>
    <w:rsid w:val="00E42B6D"/>
    <w:rsid w:val="00E45FDE"/>
    <w:rsid w:val="00E60DE1"/>
    <w:rsid w:val="00E632D7"/>
    <w:rsid w:val="00E6519C"/>
    <w:rsid w:val="00E73594"/>
    <w:rsid w:val="00E912EB"/>
    <w:rsid w:val="00E920C1"/>
    <w:rsid w:val="00E92BEA"/>
    <w:rsid w:val="00E9327E"/>
    <w:rsid w:val="00EA096C"/>
    <w:rsid w:val="00EA66A1"/>
    <w:rsid w:val="00EB1BC5"/>
    <w:rsid w:val="00EB1EF0"/>
    <w:rsid w:val="00EB4F66"/>
    <w:rsid w:val="00EB760E"/>
    <w:rsid w:val="00EC03CE"/>
    <w:rsid w:val="00EC224C"/>
    <w:rsid w:val="00EC2C12"/>
    <w:rsid w:val="00ED0C66"/>
    <w:rsid w:val="00ED2F83"/>
    <w:rsid w:val="00ED4CBB"/>
    <w:rsid w:val="00EE4C4F"/>
    <w:rsid w:val="00EF3A0B"/>
    <w:rsid w:val="00F0432C"/>
    <w:rsid w:val="00F07409"/>
    <w:rsid w:val="00F13172"/>
    <w:rsid w:val="00F23CA1"/>
    <w:rsid w:val="00F24FF4"/>
    <w:rsid w:val="00F255D1"/>
    <w:rsid w:val="00F272B6"/>
    <w:rsid w:val="00F27852"/>
    <w:rsid w:val="00F407D1"/>
    <w:rsid w:val="00F52B61"/>
    <w:rsid w:val="00F570D8"/>
    <w:rsid w:val="00F61CF5"/>
    <w:rsid w:val="00F6371B"/>
    <w:rsid w:val="00F71526"/>
    <w:rsid w:val="00F8191C"/>
    <w:rsid w:val="00F912AF"/>
    <w:rsid w:val="00F97D58"/>
    <w:rsid w:val="00FA3EF9"/>
    <w:rsid w:val="00FA7C97"/>
    <w:rsid w:val="00FB5795"/>
    <w:rsid w:val="00FB72DE"/>
    <w:rsid w:val="00FC2E86"/>
    <w:rsid w:val="00FC4774"/>
    <w:rsid w:val="00FC4DF4"/>
    <w:rsid w:val="00FD03C4"/>
    <w:rsid w:val="00FE3366"/>
    <w:rsid w:val="00FE4F80"/>
    <w:rsid w:val="00FE6B00"/>
    <w:rsid w:val="00FF2141"/>
    <w:rsid w:val="00FF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4E4FE"/>
  <w15:docId w15:val="{FCB91726-D1FD-476C-AB58-84819FB8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66"/>
    <w:rPr>
      <w:rFonts w:ascii="Arial" w:hAnsi="Arial"/>
      <w:sz w:val="28"/>
      <w:szCs w:val="28"/>
    </w:rPr>
  </w:style>
  <w:style w:type="paragraph" w:styleId="Heading1">
    <w:name w:val="heading 1"/>
    <w:basedOn w:val="Normal"/>
    <w:next w:val="Normal"/>
    <w:qFormat/>
    <w:rsid w:val="003A3BCC"/>
    <w:pPr>
      <w:keepNext/>
      <w:numPr>
        <w:numId w:val="4"/>
      </w:numPr>
      <w:outlineLvl w:val="0"/>
    </w:pPr>
    <w:rPr>
      <w:rFonts w:ascii="Times New Roman" w:hAnsi="Times New Roman"/>
      <w:b/>
      <w:sz w:val="24"/>
      <w:szCs w:val="20"/>
      <w:lang w:eastAsia="en-US"/>
    </w:rPr>
  </w:style>
  <w:style w:type="paragraph" w:styleId="Heading2">
    <w:name w:val="heading 2"/>
    <w:basedOn w:val="Normal"/>
    <w:next w:val="Normal"/>
    <w:qFormat/>
    <w:rsid w:val="003A3BCC"/>
    <w:pPr>
      <w:keepNext/>
      <w:numPr>
        <w:ilvl w:val="1"/>
        <w:numId w:val="4"/>
      </w:numPr>
      <w:spacing w:before="240" w:after="60"/>
      <w:outlineLvl w:val="1"/>
    </w:pPr>
    <w:rPr>
      <w:b/>
      <w:i/>
      <w:sz w:val="24"/>
      <w:szCs w:val="20"/>
      <w:lang w:eastAsia="en-US"/>
    </w:rPr>
  </w:style>
  <w:style w:type="paragraph" w:styleId="Heading3">
    <w:name w:val="heading 3"/>
    <w:basedOn w:val="Normal"/>
    <w:next w:val="Normal"/>
    <w:qFormat/>
    <w:rsid w:val="003A3BCC"/>
    <w:pPr>
      <w:keepNext/>
      <w:numPr>
        <w:ilvl w:val="2"/>
        <w:numId w:val="4"/>
      </w:numPr>
      <w:spacing w:before="240" w:after="60"/>
      <w:outlineLvl w:val="2"/>
    </w:pPr>
    <w:rPr>
      <w:sz w:val="24"/>
      <w:szCs w:val="20"/>
      <w:lang w:eastAsia="en-US"/>
    </w:rPr>
  </w:style>
  <w:style w:type="paragraph" w:styleId="Heading4">
    <w:name w:val="heading 4"/>
    <w:basedOn w:val="Normal"/>
    <w:next w:val="Normal"/>
    <w:qFormat/>
    <w:rsid w:val="003A3BCC"/>
    <w:pPr>
      <w:keepNext/>
      <w:numPr>
        <w:ilvl w:val="3"/>
        <w:numId w:val="4"/>
      </w:numPr>
      <w:spacing w:before="240" w:after="60"/>
      <w:outlineLvl w:val="3"/>
    </w:pPr>
    <w:rPr>
      <w:b/>
      <w:sz w:val="24"/>
      <w:szCs w:val="20"/>
      <w:lang w:eastAsia="en-US"/>
    </w:rPr>
  </w:style>
  <w:style w:type="paragraph" w:styleId="Heading5">
    <w:name w:val="heading 5"/>
    <w:basedOn w:val="Normal"/>
    <w:next w:val="Normal"/>
    <w:qFormat/>
    <w:rsid w:val="003A3BCC"/>
    <w:pPr>
      <w:numPr>
        <w:ilvl w:val="4"/>
        <w:numId w:val="4"/>
      </w:numPr>
      <w:spacing w:before="240" w:after="60"/>
      <w:outlineLvl w:val="4"/>
    </w:pPr>
    <w:rPr>
      <w:rFonts w:ascii="Times New Roman" w:hAnsi="Times New Roman"/>
      <w:sz w:val="22"/>
      <w:szCs w:val="20"/>
      <w:lang w:eastAsia="en-US"/>
    </w:rPr>
  </w:style>
  <w:style w:type="paragraph" w:styleId="Heading6">
    <w:name w:val="heading 6"/>
    <w:basedOn w:val="Normal"/>
    <w:next w:val="Normal"/>
    <w:qFormat/>
    <w:rsid w:val="003A3BCC"/>
    <w:pPr>
      <w:numPr>
        <w:ilvl w:val="5"/>
        <w:numId w:val="4"/>
      </w:numPr>
      <w:spacing w:before="240" w:after="60"/>
      <w:outlineLvl w:val="5"/>
    </w:pPr>
    <w:rPr>
      <w:rFonts w:ascii="Times New Roman" w:hAnsi="Times New Roman"/>
      <w:i/>
      <w:sz w:val="22"/>
      <w:szCs w:val="20"/>
      <w:lang w:eastAsia="en-US"/>
    </w:rPr>
  </w:style>
  <w:style w:type="paragraph" w:styleId="Heading7">
    <w:name w:val="heading 7"/>
    <w:basedOn w:val="Normal"/>
    <w:next w:val="Normal"/>
    <w:qFormat/>
    <w:rsid w:val="003A3BCC"/>
    <w:pPr>
      <w:numPr>
        <w:ilvl w:val="6"/>
        <w:numId w:val="4"/>
      </w:numPr>
      <w:spacing w:before="240" w:after="60"/>
      <w:outlineLvl w:val="6"/>
    </w:pPr>
    <w:rPr>
      <w:sz w:val="20"/>
      <w:szCs w:val="20"/>
      <w:lang w:eastAsia="en-US"/>
    </w:rPr>
  </w:style>
  <w:style w:type="paragraph" w:styleId="Heading8">
    <w:name w:val="heading 8"/>
    <w:basedOn w:val="Normal"/>
    <w:next w:val="Normal"/>
    <w:qFormat/>
    <w:rsid w:val="003A3BCC"/>
    <w:pPr>
      <w:numPr>
        <w:ilvl w:val="7"/>
        <w:numId w:val="4"/>
      </w:numPr>
      <w:spacing w:before="240" w:after="60"/>
      <w:outlineLvl w:val="7"/>
    </w:pPr>
    <w:rPr>
      <w:i/>
      <w:sz w:val="20"/>
      <w:szCs w:val="20"/>
      <w:lang w:eastAsia="en-US"/>
    </w:rPr>
  </w:style>
  <w:style w:type="paragraph" w:styleId="Heading9">
    <w:name w:val="heading 9"/>
    <w:basedOn w:val="Normal"/>
    <w:next w:val="Normal"/>
    <w:qFormat/>
    <w:rsid w:val="003A3BCC"/>
    <w:pPr>
      <w:numPr>
        <w:ilvl w:val="8"/>
        <w:numId w:val="4"/>
      </w:numPr>
      <w:spacing w:before="240" w:after="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3BCC"/>
    <w:rPr>
      <w:color w:val="0000FF"/>
      <w:u w:val="single"/>
    </w:rPr>
  </w:style>
  <w:style w:type="character" w:styleId="FootnoteReference">
    <w:name w:val="footnote reference"/>
    <w:semiHidden/>
    <w:rsid w:val="003A3BCC"/>
    <w:rPr>
      <w:vertAlign w:val="superscript"/>
    </w:rPr>
  </w:style>
  <w:style w:type="paragraph" w:styleId="FootnoteText">
    <w:name w:val="footnote text"/>
    <w:basedOn w:val="Normal"/>
    <w:link w:val="FootnoteTextChar"/>
    <w:semiHidden/>
    <w:rsid w:val="003A3BCC"/>
    <w:rPr>
      <w:rFonts w:ascii="Times New Roman" w:hAnsi="Times New Roman"/>
      <w:sz w:val="20"/>
      <w:szCs w:val="20"/>
      <w:lang w:eastAsia="en-US"/>
    </w:rPr>
  </w:style>
  <w:style w:type="paragraph" w:styleId="Header">
    <w:name w:val="header"/>
    <w:basedOn w:val="Normal"/>
    <w:link w:val="HeaderChar"/>
    <w:uiPriority w:val="99"/>
    <w:rsid w:val="003A3BCC"/>
    <w:pPr>
      <w:tabs>
        <w:tab w:val="center" w:pos="4153"/>
        <w:tab w:val="right" w:pos="8306"/>
      </w:tabs>
    </w:pPr>
  </w:style>
  <w:style w:type="paragraph" w:styleId="Footer">
    <w:name w:val="footer"/>
    <w:basedOn w:val="Normal"/>
    <w:link w:val="FooterChar"/>
    <w:rsid w:val="003A3BCC"/>
    <w:pPr>
      <w:tabs>
        <w:tab w:val="center" w:pos="4153"/>
        <w:tab w:val="right" w:pos="8306"/>
      </w:tabs>
    </w:pPr>
  </w:style>
  <w:style w:type="character" w:styleId="CommentReference">
    <w:name w:val="annotation reference"/>
    <w:semiHidden/>
    <w:rsid w:val="003A3BCC"/>
    <w:rPr>
      <w:sz w:val="16"/>
      <w:szCs w:val="16"/>
    </w:rPr>
  </w:style>
  <w:style w:type="paragraph" w:styleId="CommentText">
    <w:name w:val="annotation text"/>
    <w:basedOn w:val="Normal"/>
    <w:semiHidden/>
    <w:rsid w:val="003A3BCC"/>
    <w:rPr>
      <w:sz w:val="20"/>
      <w:szCs w:val="20"/>
    </w:rPr>
  </w:style>
  <w:style w:type="paragraph" w:styleId="CommentSubject">
    <w:name w:val="annotation subject"/>
    <w:basedOn w:val="CommentText"/>
    <w:next w:val="CommentText"/>
    <w:semiHidden/>
    <w:rsid w:val="003A3BCC"/>
    <w:rPr>
      <w:b/>
      <w:bCs/>
    </w:rPr>
  </w:style>
  <w:style w:type="paragraph" w:styleId="BalloonText">
    <w:name w:val="Balloon Text"/>
    <w:basedOn w:val="Normal"/>
    <w:semiHidden/>
    <w:rsid w:val="003A3BCC"/>
    <w:rPr>
      <w:rFonts w:ascii="Tahoma" w:hAnsi="Tahoma" w:cs="Tahoma"/>
      <w:sz w:val="16"/>
      <w:szCs w:val="16"/>
    </w:rPr>
  </w:style>
  <w:style w:type="table" w:styleId="TableGrid">
    <w:name w:val="Table Grid"/>
    <w:basedOn w:val="TableNormal"/>
    <w:uiPriority w:val="39"/>
    <w:rsid w:val="003A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A3BCC"/>
  </w:style>
  <w:style w:type="paragraph" w:styleId="BodyTextIndent3">
    <w:name w:val="Body Text Indent 3"/>
    <w:basedOn w:val="Normal"/>
    <w:rsid w:val="003A3BCC"/>
    <w:pPr>
      <w:ind w:left="720"/>
    </w:pPr>
    <w:rPr>
      <w:rFonts w:ascii="Times New Roman" w:hAnsi="Times New Roman"/>
      <w:sz w:val="24"/>
      <w:szCs w:val="20"/>
      <w:lang w:eastAsia="en-US"/>
    </w:rPr>
  </w:style>
  <w:style w:type="paragraph" w:styleId="BodyText">
    <w:name w:val="Body Text"/>
    <w:basedOn w:val="Normal"/>
    <w:rsid w:val="003A3BCC"/>
    <w:pPr>
      <w:spacing w:after="120"/>
    </w:pPr>
  </w:style>
  <w:style w:type="character" w:customStyle="1" w:styleId="FootnoteTextChar">
    <w:name w:val="Footnote Text Char"/>
    <w:link w:val="FootnoteText"/>
    <w:rsid w:val="003A3BCC"/>
    <w:rPr>
      <w:lang w:val="en-GB" w:eastAsia="en-US" w:bidi="ar-SA"/>
    </w:rPr>
  </w:style>
  <w:style w:type="character" w:styleId="FollowedHyperlink">
    <w:name w:val="FollowedHyperlink"/>
    <w:rsid w:val="003A3BCC"/>
    <w:rPr>
      <w:color w:val="800080"/>
      <w:u w:val="single"/>
    </w:rPr>
  </w:style>
  <w:style w:type="paragraph" w:styleId="DocumentMap">
    <w:name w:val="Document Map"/>
    <w:basedOn w:val="Normal"/>
    <w:semiHidden/>
    <w:rsid w:val="003A3BCC"/>
    <w:pPr>
      <w:shd w:val="clear" w:color="auto" w:fill="000080"/>
    </w:pPr>
    <w:rPr>
      <w:rFonts w:ascii="Tahoma" w:hAnsi="Tahoma" w:cs="Tahoma"/>
    </w:rPr>
  </w:style>
  <w:style w:type="paragraph" w:styleId="BodyTextIndent">
    <w:name w:val="Body Text Indent"/>
    <w:basedOn w:val="Normal"/>
    <w:rsid w:val="00792749"/>
    <w:pPr>
      <w:spacing w:after="120"/>
      <w:ind w:left="283"/>
    </w:pPr>
    <w:rPr>
      <w:sz w:val="24"/>
      <w:szCs w:val="24"/>
    </w:rPr>
  </w:style>
  <w:style w:type="paragraph" w:customStyle="1" w:styleId="DefaultText1">
    <w:name w:val="Default Text:1"/>
    <w:basedOn w:val="Normal"/>
    <w:rsid w:val="002C032E"/>
    <w:rPr>
      <w:rFonts w:ascii="Times New Roman" w:hAnsi="Times New Roman"/>
      <w:sz w:val="24"/>
      <w:szCs w:val="20"/>
      <w:lang w:val="en-US"/>
    </w:rPr>
  </w:style>
  <w:style w:type="paragraph" w:styleId="ListParagraph">
    <w:name w:val="List Paragraph"/>
    <w:basedOn w:val="Normal"/>
    <w:uiPriority w:val="34"/>
    <w:qFormat/>
    <w:rsid w:val="002F57AC"/>
    <w:pPr>
      <w:ind w:left="720"/>
      <w:contextualSpacing/>
    </w:pPr>
  </w:style>
  <w:style w:type="paragraph" w:styleId="Revision">
    <w:name w:val="Revision"/>
    <w:hidden/>
    <w:uiPriority w:val="99"/>
    <w:semiHidden/>
    <w:rsid w:val="005116FC"/>
    <w:rPr>
      <w:rFonts w:ascii="Arial" w:hAnsi="Arial"/>
      <w:sz w:val="28"/>
      <w:szCs w:val="28"/>
    </w:rPr>
  </w:style>
  <w:style w:type="character" w:customStyle="1" w:styleId="HeaderChar">
    <w:name w:val="Header Char"/>
    <w:basedOn w:val="DefaultParagraphFont"/>
    <w:link w:val="Header"/>
    <w:uiPriority w:val="99"/>
    <w:rsid w:val="008C7C93"/>
    <w:rPr>
      <w:rFonts w:ascii="Arial" w:hAnsi="Arial"/>
      <w:sz w:val="28"/>
      <w:szCs w:val="28"/>
    </w:rPr>
  </w:style>
  <w:style w:type="character" w:customStyle="1" w:styleId="FooterChar">
    <w:name w:val="Footer Char"/>
    <w:basedOn w:val="DefaultParagraphFont"/>
    <w:link w:val="Footer"/>
    <w:rsid w:val="008C7C93"/>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01585">
      <w:bodyDiv w:val="1"/>
      <w:marLeft w:val="0"/>
      <w:marRight w:val="0"/>
      <w:marTop w:val="0"/>
      <w:marBottom w:val="0"/>
      <w:divBdr>
        <w:top w:val="none" w:sz="0" w:space="0" w:color="auto"/>
        <w:left w:val="none" w:sz="0" w:space="0" w:color="auto"/>
        <w:bottom w:val="none" w:sz="0" w:space="0" w:color="auto"/>
        <w:right w:val="none" w:sz="0" w:space="0" w:color="auto"/>
      </w:divBdr>
    </w:div>
    <w:div w:id="1606694379">
      <w:bodyDiv w:val="1"/>
      <w:marLeft w:val="0"/>
      <w:marRight w:val="0"/>
      <w:marTop w:val="0"/>
      <w:marBottom w:val="0"/>
      <w:divBdr>
        <w:top w:val="none" w:sz="0" w:space="0" w:color="auto"/>
        <w:left w:val="none" w:sz="0" w:space="0" w:color="auto"/>
        <w:bottom w:val="none" w:sz="0" w:space="0" w:color="auto"/>
        <w:right w:val="none" w:sz="0" w:space="0" w:color="auto"/>
      </w:divBdr>
    </w:div>
    <w:div w:id="20883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cscommissioners.org" TargetMode="External"/><Relationship Id="rId18" Type="http://schemas.openxmlformats.org/officeDocument/2006/relationships/hyperlink" Target="http://www.nicscommissioners.org" TargetMode="External"/><Relationship Id="rId26" Type="http://schemas.openxmlformats.org/officeDocument/2006/relationships/hyperlink" Target="http://www.nicscommissioners.org" TargetMode="External"/><Relationship Id="rId3" Type="http://schemas.openxmlformats.org/officeDocument/2006/relationships/styles" Target="styles.xml"/><Relationship Id="rId21" Type="http://schemas.openxmlformats.org/officeDocument/2006/relationships/hyperlink" Target="mailto:info@nicscommissioners.org" TargetMode="External"/><Relationship Id="rId7" Type="http://schemas.openxmlformats.org/officeDocument/2006/relationships/endnotes" Target="endnotes.xml"/><Relationship Id="rId12" Type="http://schemas.openxmlformats.org/officeDocument/2006/relationships/hyperlink" Target="file:///C:\Users\hamiltom\Documents\Offline%20Records%20(NI)\Equality%20Scheme\www.nicscommissioners.org" TargetMode="External"/><Relationship Id="rId17" Type="http://schemas.openxmlformats.org/officeDocument/2006/relationships/hyperlink" Target="mailto:info@nicscommissioners.org" TargetMode="External"/><Relationship Id="rId25" Type="http://schemas.openxmlformats.org/officeDocument/2006/relationships/hyperlink" Target="http://www.nicscommissioners.org" TargetMode="External"/><Relationship Id="rId2" Type="http://schemas.openxmlformats.org/officeDocument/2006/relationships/numbering" Target="numbering.xml"/><Relationship Id="rId16" Type="http://schemas.openxmlformats.org/officeDocument/2006/relationships/hyperlink" Target="http://www.nicscommissioners.org" TargetMode="External"/><Relationship Id="rId20" Type="http://schemas.openxmlformats.org/officeDocument/2006/relationships/hyperlink" Target="http://www.nicscommissioners.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cscommissioners.org" TargetMode="External"/><Relationship Id="rId24" Type="http://schemas.openxmlformats.org/officeDocument/2006/relationships/hyperlink" Target="mailto:info@nicscommissioners.org" TargetMode="External"/><Relationship Id="rId5" Type="http://schemas.openxmlformats.org/officeDocument/2006/relationships/webSettings" Target="webSettings.xml"/><Relationship Id="rId15" Type="http://schemas.openxmlformats.org/officeDocument/2006/relationships/hyperlink" Target="http://www.nicscommissioners.org" TargetMode="External"/><Relationship Id="rId23" Type="http://schemas.openxmlformats.org/officeDocument/2006/relationships/hyperlink" Target="http://www.nicscommissioners.org" TargetMode="External"/><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mailto:info@nicscommissioners.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nicscommissioners.org" TargetMode="External"/><Relationship Id="rId22" Type="http://schemas.openxmlformats.org/officeDocument/2006/relationships/hyperlink" Target="http://www.nicscommissioners.org" TargetMode="External"/><Relationship Id="rId27" Type="http://schemas.openxmlformats.org/officeDocument/2006/relationships/hyperlink" Target="mailto:info@nicscommissioners.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FBF9-0853-4382-8DBF-D1A52E7B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10966</Words>
  <Characters>62507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73327</CharactersWithSpaces>
  <SharedDoc>false</SharedDoc>
  <HLinks>
    <vt:vector size="54" baseType="variant">
      <vt:variant>
        <vt:i4>4390930</vt:i4>
      </vt:variant>
      <vt:variant>
        <vt:i4>24</vt:i4>
      </vt:variant>
      <vt:variant>
        <vt:i4>0</vt:i4>
      </vt:variant>
      <vt:variant>
        <vt:i4>5</vt:i4>
      </vt:variant>
      <vt:variant>
        <vt:lpwstr>http://www.nicscommissioners.org/</vt:lpwstr>
      </vt:variant>
      <vt:variant>
        <vt:lpwstr/>
      </vt:variant>
      <vt:variant>
        <vt:i4>4390930</vt:i4>
      </vt:variant>
      <vt:variant>
        <vt:i4>21</vt:i4>
      </vt:variant>
      <vt:variant>
        <vt:i4>0</vt:i4>
      </vt:variant>
      <vt:variant>
        <vt:i4>5</vt:i4>
      </vt:variant>
      <vt:variant>
        <vt:lpwstr>http://www.nicscommissioners.org/</vt:lpwstr>
      </vt:variant>
      <vt:variant>
        <vt:lpwstr/>
      </vt:variant>
      <vt:variant>
        <vt:i4>4390930</vt:i4>
      </vt:variant>
      <vt:variant>
        <vt:i4>18</vt:i4>
      </vt:variant>
      <vt:variant>
        <vt:i4>0</vt:i4>
      </vt:variant>
      <vt:variant>
        <vt:i4>5</vt:i4>
      </vt:variant>
      <vt:variant>
        <vt:lpwstr>http://www.nicscommissioners.org/</vt:lpwstr>
      </vt:variant>
      <vt:variant>
        <vt:lpwstr/>
      </vt:variant>
      <vt:variant>
        <vt:i4>4390930</vt:i4>
      </vt:variant>
      <vt:variant>
        <vt:i4>15</vt:i4>
      </vt:variant>
      <vt:variant>
        <vt:i4>0</vt:i4>
      </vt:variant>
      <vt:variant>
        <vt:i4>5</vt:i4>
      </vt:variant>
      <vt:variant>
        <vt:lpwstr>http://www.nicscommissioners.org/</vt:lpwstr>
      </vt:variant>
      <vt:variant>
        <vt:lpwstr/>
      </vt:variant>
      <vt:variant>
        <vt:i4>4390930</vt:i4>
      </vt:variant>
      <vt:variant>
        <vt:i4>12</vt:i4>
      </vt:variant>
      <vt:variant>
        <vt:i4>0</vt:i4>
      </vt:variant>
      <vt:variant>
        <vt:i4>5</vt:i4>
      </vt:variant>
      <vt:variant>
        <vt:lpwstr>http://www.nicscommissioners.org/</vt:lpwstr>
      </vt:variant>
      <vt:variant>
        <vt:lpwstr/>
      </vt:variant>
      <vt:variant>
        <vt:i4>4390930</vt:i4>
      </vt:variant>
      <vt:variant>
        <vt:i4>9</vt:i4>
      </vt:variant>
      <vt:variant>
        <vt:i4>0</vt:i4>
      </vt:variant>
      <vt:variant>
        <vt:i4>5</vt:i4>
      </vt:variant>
      <vt:variant>
        <vt:lpwstr>http://www.nicscommissioners.org/</vt:lpwstr>
      </vt:variant>
      <vt:variant>
        <vt:lpwstr/>
      </vt:variant>
      <vt:variant>
        <vt:i4>4390930</vt:i4>
      </vt:variant>
      <vt:variant>
        <vt:i4>6</vt:i4>
      </vt:variant>
      <vt:variant>
        <vt:i4>0</vt:i4>
      </vt:variant>
      <vt:variant>
        <vt:i4>5</vt:i4>
      </vt:variant>
      <vt:variant>
        <vt:lpwstr>http://www.nicscommissioners.org/</vt:lpwstr>
      </vt:variant>
      <vt:variant>
        <vt:lpwstr/>
      </vt:variant>
      <vt:variant>
        <vt:i4>4390930</vt:i4>
      </vt:variant>
      <vt:variant>
        <vt:i4>3</vt:i4>
      </vt:variant>
      <vt:variant>
        <vt:i4>0</vt:i4>
      </vt:variant>
      <vt:variant>
        <vt:i4>5</vt:i4>
      </vt:variant>
      <vt:variant>
        <vt:lpwstr>http://www.nicscommissioners.org/</vt:lpwstr>
      </vt:variant>
      <vt:variant>
        <vt:lpwstr/>
      </vt:variant>
      <vt:variant>
        <vt:i4>4390930</vt:i4>
      </vt:variant>
      <vt:variant>
        <vt:i4>0</vt:i4>
      </vt:variant>
      <vt:variant>
        <vt:i4>0</vt:i4>
      </vt:variant>
      <vt:variant>
        <vt:i4>5</vt:i4>
      </vt:variant>
      <vt:variant>
        <vt:lpwstr>http://www.nicscommissioners.org/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grayb</dc:creator>
  <cp:keywords/>
  <dc:description/>
  <cp:lastModifiedBy>Molloy, Dawn</cp:lastModifiedBy>
  <cp:revision>2</cp:revision>
  <cp:lastPrinted>2017-01-24T10:31:00Z</cp:lastPrinted>
  <dcterms:created xsi:type="dcterms:W3CDTF">2025-08-15T10:28:00Z</dcterms:created>
  <dcterms:modified xsi:type="dcterms:W3CDTF">2025-08-15T10:28:00Z</dcterms:modified>
</cp:coreProperties>
</file>