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fs_Xvyd0vkp7ECubkpoNshedA"/>
    <w:p w14:paraId="62F3DCD7" w14:textId="77777777" w:rsidR="0074773E" w:rsidRDefault="0074773E" w:rsidP="0074773E">
      <w:pPr>
        <w:tabs>
          <w:tab w:val="left" w:pos="1714"/>
        </w:tabs>
        <w:spacing w:line="240" w:lineRule="auto"/>
        <w:ind w:left="-851"/>
        <w:outlineLvl w:val="3"/>
      </w:pP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rsidR="00000000">
        <w:fldChar w:fldCharType="begin"/>
      </w:r>
      <w:r w:rsidR="00000000">
        <w:instrText xml:space="preserve"> INCLUDEPICTURE  "cid:ii_lj8jzlpc5" \* MERGEFORMATINET </w:instrText>
      </w:r>
      <w:r w:rsidR="00000000">
        <w:fldChar w:fldCharType="separate"/>
      </w:r>
      <w:r w:rsidR="00000000">
        <w:pict w14:anchorId="3C7C4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png" style="width:298.35pt;height:108pt">
            <v:imagedata r:id="rId8" r:href="rId9"/>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bl>
      <w:tblPr>
        <w:tblStyle w:val="TableGrid"/>
        <w:tblW w:w="10916" w:type="dxa"/>
        <w:tblInd w:w="-998" w:type="dxa"/>
        <w:tblLook w:val="04A0" w:firstRow="1" w:lastRow="0" w:firstColumn="1" w:lastColumn="0" w:noHBand="0" w:noVBand="1"/>
      </w:tblPr>
      <w:tblGrid>
        <w:gridCol w:w="10916"/>
      </w:tblGrid>
      <w:tr w:rsidR="0074773E" w14:paraId="1CDE7311" w14:textId="77777777" w:rsidTr="000A1FFA">
        <w:trPr>
          <w:trHeight w:val="13745"/>
        </w:trPr>
        <w:tc>
          <w:tcPr>
            <w:tcW w:w="10916" w:type="dxa"/>
            <w:shd w:val="clear" w:color="auto" w:fill="002060"/>
          </w:tcPr>
          <w:p w14:paraId="406C1F96" w14:textId="77777777" w:rsidR="0074773E" w:rsidRDefault="0074773E" w:rsidP="000A1FFA">
            <w:pPr>
              <w:tabs>
                <w:tab w:val="left" w:pos="1714"/>
              </w:tabs>
              <w:ind w:right="-164"/>
              <w:outlineLvl w:val="3"/>
            </w:pPr>
          </w:p>
          <w:p w14:paraId="0F04A486" w14:textId="77777777" w:rsidR="0074773E" w:rsidRDefault="0074773E" w:rsidP="000A1FFA">
            <w:pPr>
              <w:tabs>
                <w:tab w:val="left" w:pos="1714"/>
              </w:tabs>
              <w:ind w:right="-164"/>
              <w:outlineLvl w:val="3"/>
            </w:pPr>
          </w:p>
          <w:p w14:paraId="402852CA" w14:textId="77777777" w:rsidR="0074773E" w:rsidRDefault="0074773E" w:rsidP="000A1FFA">
            <w:pPr>
              <w:tabs>
                <w:tab w:val="left" w:pos="1714"/>
              </w:tabs>
              <w:ind w:right="-164"/>
              <w:outlineLvl w:val="3"/>
            </w:pPr>
          </w:p>
          <w:p w14:paraId="65FCEC5E" w14:textId="77777777" w:rsidR="0074773E" w:rsidRDefault="0074773E" w:rsidP="000A1FFA">
            <w:pPr>
              <w:tabs>
                <w:tab w:val="left" w:pos="1714"/>
              </w:tabs>
              <w:ind w:right="-164"/>
              <w:outlineLvl w:val="3"/>
            </w:pPr>
          </w:p>
          <w:p w14:paraId="3304BBF3" w14:textId="77777777" w:rsidR="0074773E" w:rsidRDefault="0074773E" w:rsidP="000A1FFA">
            <w:pPr>
              <w:tabs>
                <w:tab w:val="left" w:pos="1714"/>
              </w:tabs>
              <w:ind w:right="-164"/>
              <w:outlineLvl w:val="3"/>
            </w:pPr>
          </w:p>
          <w:p w14:paraId="57AB1F09" w14:textId="77777777" w:rsidR="0074773E" w:rsidRDefault="0074773E" w:rsidP="000A1FFA">
            <w:pPr>
              <w:tabs>
                <w:tab w:val="left" w:pos="1714"/>
              </w:tabs>
              <w:ind w:right="-164"/>
              <w:outlineLvl w:val="3"/>
            </w:pPr>
          </w:p>
          <w:p w14:paraId="5AD27A3A" w14:textId="77777777" w:rsidR="0074773E" w:rsidRDefault="0074773E" w:rsidP="000A1FFA">
            <w:pPr>
              <w:tabs>
                <w:tab w:val="left" w:pos="1714"/>
              </w:tabs>
              <w:ind w:right="-164"/>
              <w:outlineLvl w:val="3"/>
            </w:pPr>
          </w:p>
          <w:p w14:paraId="57A7FABB" w14:textId="77777777" w:rsidR="0074773E" w:rsidRDefault="0074773E" w:rsidP="000A1FFA">
            <w:pPr>
              <w:tabs>
                <w:tab w:val="left" w:pos="1714"/>
              </w:tabs>
              <w:ind w:right="-164"/>
              <w:outlineLvl w:val="3"/>
            </w:pPr>
          </w:p>
          <w:p w14:paraId="624AB4D8" w14:textId="77777777" w:rsidR="0074773E" w:rsidRPr="006F0AAB" w:rsidRDefault="0074773E" w:rsidP="000A1FFA">
            <w:pPr>
              <w:tabs>
                <w:tab w:val="left" w:pos="1714"/>
              </w:tabs>
              <w:jc w:val="center"/>
              <w:outlineLvl w:val="3"/>
              <w:rPr>
                <w:rFonts w:ascii="Arial Bold" w:hAnsi="Arial Bold"/>
                <w:b/>
                <w:caps/>
                <w:sz w:val="70"/>
                <w:szCs w:val="70"/>
              </w:rPr>
            </w:pPr>
            <w:r w:rsidRPr="006F0AAB">
              <w:rPr>
                <w:rFonts w:ascii="Arial Bold" w:hAnsi="Arial Bold"/>
                <w:b/>
                <w:caps/>
                <w:sz w:val="70"/>
                <w:szCs w:val="70"/>
              </w:rPr>
              <w:t>Civil Service</w:t>
            </w:r>
          </w:p>
          <w:p w14:paraId="6708A54C" w14:textId="77777777" w:rsidR="0074773E" w:rsidRPr="006F0AAB" w:rsidRDefault="0074773E" w:rsidP="000A1FFA">
            <w:pPr>
              <w:tabs>
                <w:tab w:val="left" w:pos="1714"/>
              </w:tabs>
              <w:jc w:val="center"/>
              <w:outlineLvl w:val="3"/>
              <w:rPr>
                <w:rFonts w:ascii="Arial Bold" w:hAnsi="Arial Bold"/>
                <w:b/>
                <w:caps/>
                <w:sz w:val="70"/>
                <w:szCs w:val="70"/>
              </w:rPr>
            </w:pPr>
            <w:r w:rsidRPr="006F0AAB">
              <w:rPr>
                <w:rFonts w:ascii="Arial Bold" w:hAnsi="Arial Bold"/>
                <w:b/>
                <w:caps/>
                <w:sz w:val="70"/>
                <w:szCs w:val="70"/>
              </w:rPr>
              <w:t>Commissioners</w:t>
            </w:r>
          </w:p>
          <w:p w14:paraId="51BA44DA" w14:textId="77777777" w:rsidR="0074773E" w:rsidRPr="006F0AAB" w:rsidRDefault="0074773E" w:rsidP="000A1FFA">
            <w:pPr>
              <w:tabs>
                <w:tab w:val="left" w:pos="1714"/>
              </w:tabs>
              <w:outlineLvl w:val="3"/>
              <w:rPr>
                <w:rFonts w:ascii="Arial Bold" w:hAnsi="Arial Bold"/>
                <w:caps/>
              </w:rPr>
            </w:pPr>
          </w:p>
          <w:p w14:paraId="71F03CC7" w14:textId="77777777" w:rsidR="0074773E" w:rsidRPr="006F0AAB" w:rsidRDefault="0074773E" w:rsidP="000A1FFA">
            <w:pPr>
              <w:tabs>
                <w:tab w:val="left" w:pos="1714"/>
              </w:tabs>
              <w:outlineLvl w:val="3"/>
              <w:rPr>
                <w:rFonts w:ascii="Arial Bold" w:hAnsi="Arial Bold"/>
                <w:caps/>
              </w:rPr>
            </w:pPr>
          </w:p>
          <w:p w14:paraId="2858997A" w14:textId="77777777" w:rsidR="0074773E" w:rsidRPr="006F0AAB" w:rsidRDefault="0074773E" w:rsidP="000A1FFA">
            <w:pPr>
              <w:tabs>
                <w:tab w:val="left" w:pos="1714"/>
              </w:tabs>
              <w:outlineLvl w:val="3"/>
              <w:rPr>
                <w:rFonts w:ascii="Arial Bold" w:hAnsi="Arial Bold"/>
                <w:caps/>
              </w:rPr>
            </w:pPr>
          </w:p>
          <w:p w14:paraId="6A04A879" w14:textId="77777777" w:rsidR="0074773E" w:rsidRPr="006F0AAB" w:rsidRDefault="0074773E" w:rsidP="000A1FFA">
            <w:pPr>
              <w:tabs>
                <w:tab w:val="left" w:pos="1714"/>
              </w:tabs>
              <w:outlineLvl w:val="3"/>
              <w:rPr>
                <w:rFonts w:ascii="Arial Bold" w:hAnsi="Arial Bold"/>
                <w:caps/>
              </w:rPr>
            </w:pPr>
          </w:p>
          <w:p w14:paraId="4FC00AEA" w14:textId="77777777" w:rsidR="0074773E" w:rsidRPr="006F0AAB" w:rsidRDefault="0074773E" w:rsidP="000A1FFA">
            <w:pPr>
              <w:tabs>
                <w:tab w:val="left" w:pos="1714"/>
              </w:tabs>
              <w:outlineLvl w:val="3"/>
              <w:rPr>
                <w:rFonts w:ascii="Arial Bold" w:hAnsi="Arial Bold"/>
                <w:caps/>
              </w:rPr>
            </w:pPr>
          </w:p>
          <w:p w14:paraId="156F8E80" w14:textId="77777777" w:rsidR="0074773E" w:rsidRPr="006F0AAB" w:rsidRDefault="0074773E" w:rsidP="000A1FFA">
            <w:pPr>
              <w:tabs>
                <w:tab w:val="left" w:pos="1714"/>
              </w:tabs>
              <w:outlineLvl w:val="3"/>
              <w:rPr>
                <w:rFonts w:ascii="Arial Bold" w:hAnsi="Arial Bold"/>
                <w:caps/>
              </w:rPr>
            </w:pPr>
          </w:p>
          <w:p w14:paraId="73BA6FA8" w14:textId="77777777" w:rsidR="0074773E" w:rsidRDefault="0074773E" w:rsidP="000A1FFA">
            <w:pPr>
              <w:tabs>
                <w:tab w:val="left" w:pos="1714"/>
              </w:tabs>
              <w:jc w:val="center"/>
              <w:outlineLvl w:val="3"/>
              <w:rPr>
                <w:rFonts w:ascii="Arial Bold" w:hAnsi="Arial Bold"/>
                <w:b/>
                <w:caps/>
                <w:color w:val="00B0F0"/>
                <w:sz w:val="70"/>
                <w:szCs w:val="70"/>
              </w:rPr>
            </w:pPr>
            <w:r w:rsidRPr="006F0AAB">
              <w:rPr>
                <w:rFonts w:ascii="Arial Bold" w:hAnsi="Arial Bold"/>
                <w:b/>
                <w:caps/>
                <w:color w:val="00B0F0"/>
                <w:sz w:val="70"/>
                <w:szCs w:val="70"/>
              </w:rPr>
              <w:t xml:space="preserve">Data Protection </w:t>
            </w:r>
          </w:p>
          <w:p w14:paraId="525A71D9" w14:textId="77777777" w:rsidR="0074773E" w:rsidRPr="006F0AAB" w:rsidRDefault="0074773E" w:rsidP="000A1FFA">
            <w:pPr>
              <w:tabs>
                <w:tab w:val="left" w:pos="1714"/>
              </w:tabs>
              <w:jc w:val="center"/>
              <w:outlineLvl w:val="3"/>
              <w:rPr>
                <w:rFonts w:ascii="Arial Bold" w:hAnsi="Arial Bold"/>
                <w:b/>
                <w:caps/>
                <w:color w:val="00B0F0"/>
                <w:sz w:val="70"/>
                <w:szCs w:val="70"/>
              </w:rPr>
            </w:pPr>
            <w:r w:rsidRPr="006F0AAB">
              <w:rPr>
                <w:rFonts w:ascii="Arial Bold" w:hAnsi="Arial Bold"/>
                <w:b/>
                <w:caps/>
                <w:color w:val="00B0F0"/>
                <w:sz w:val="70"/>
                <w:szCs w:val="70"/>
              </w:rPr>
              <w:t>Policy</w:t>
            </w:r>
          </w:p>
          <w:p w14:paraId="72CE685F" w14:textId="77777777" w:rsidR="0074773E" w:rsidRDefault="0074773E" w:rsidP="000A1FFA">
            <w:pPr>
              <w:tabs>
                <w:tab w:val="left" w:pos="1714"/>
              </w:tabs>
              <w:outlineLvl w:val="3"/>
            </w:pPr>
          </w:p>
          <w:p w14:paraId="7386FCD8" w14:textId="77777777" w:rsidR="0074773E" w:rsidRDefault="0074773E" w:rsidP="000A1FFA">
            <w:pPr>
              <w:tabs>
                <w:tab w:val="left" w:pos="1714"/>
              </w:tabs>
              <w:outlineLvl w:val="3"/>
            </w:pPr>
          </w:p>
          <w:p w14:paraId="1C9EDFE2" w14:textId="77777777" w:rsidR="0074773E" w:rsidRDefault="0074773E" w:rsidP="000A1FFA">
            <w:pPr>
              <w:tabs>
                <w:tab w:val="left" w:pos="1714"/>
              </w:tabs>
              <w:outlineLvl w:val="3"/>
            </w:pPr>
          </w:p>
          <w:p w14:paraId="15FFACDB" w14:textId="77777777" w:rsidR="0074773E" w:rsidRDefault="0074773E" w:rsidP="000A1FFA">
            <w:pPr>
              <w:tabs>
                <w:tab w:val="left" w:pos="1714"/>
              </w:tabs>
              <w:outlineLvl w:val="3"/>
            </w:pPr>
          </w:p>
          <w:p w14:paraId="0C97198A" w14:textId="77777777" w:rsidR="0074773E" w:rsidRDefault="0074773E" w:rsidP="000A1FFA">
            <w:pPr>
              <w:tabs>
                <w:tab w:val="left" w:pos="1714"/>
              </w:tabs>
              <w:outlineLvl w:val="3"/>
            </w:pPr>
          </w:p>
          <w:p w14:paraId="1BBB7DA8" w14:textId="77777777" w:rsidR="0074773E" w:rsidRDefault="0074773E" w:rsidP="000A1FFA">
            <w:pPr>
              <w:tabs>
                <w:tab w:val="left" w:pos="1714"/>
              </w:tabs>
              <w:outlineLvl w:val="3"/>
            </w:pPr>
          </w:p>
          <w:p w14:paraId="02D04431" w14:textId="77777777" w:rsidR="0074773E" w:rsidRDefault="0074773E" w:rsidP="000A1FFA">
            <w:pPr>
              <w:tabs>
                <w:tab w:val="left" w:pos="1714"/>
              </w:tabs>
              <w:outlineLvl w:val="3"/>
            </w:pPr>
          </w:p>
          <w:p w14:paraId="0AD4BB16" w14:textId="77777777" w:rsidR="0074773E" w:rsidRDefault="0074773E" w:rsidP="000A1FFA">
            <w:pPr>
              <w:tabs>
                <w:tab w:val="left" w:pos="1714"/>
              </w:tabs>
              <w:outlineLvl w:val="3"/>
            </w:pPr>
          </w:p>
          <w:p w14:paraId="1E19DFB6" w14:textId="77777777" w:rsidR="0074773E" w:rsidRDefault="0074773E" w:rsidP="000A1FFA">
            <w:pPr>
              <w:tabs>
                <w:tab w:val="left" w:pos="1714"/>
              </w:tabs>
              <w:outlineLvl w:val="3"/>
            </w:pPr>
          </w:p>
          <w:p w14:paraId="61A813BC" w14:textId="77777777" w:rsidR="0074773E" w:rsidRDefault="0074773E" w:rsidP="000A1FFA">
            <w:pPr>
              <w:tabs>
                <w:tab w:val="left" w:pos="1714"/>
              </w:tabs>
              <w:outlineLvl w:val="3"/>
            </w:pPr>
          </w:p>
          <w:p w14:paraId="080A00F5" w14:textId="77777777" w:rsidR="0074773E" w:rsidRDefault="0074773E" w:rsidP="000A1FFA">
            <w:pPr>
              <w:tabs>
                <w:tab w:val="left" w:pos="1714"/>
              </w:tabs>
              <w:outlineLvl w:val="3"/>
            </w:pPr>
          </w:p>
          <w:p w14:paraId="02D37726" w14:textId="77777777" w:rsidR="0074773E" w:rsidRDefault="0074773E" w:rsidP="000A1FFA">
            <w:pPr>
              <w:tabs>
                <w:tab w:val="left" w:pos="1714"/>
              </w:tabs>
              <w:outlineLvl w:val="3"/>
            </w:pPr>
          </w:p>
          <w:p w14:paraId="058E8C81" w14:textId="77777777" w:rsidR="0074773E" w:rsidRPr="0052686A" w:rsidRDefault="0074773E" w:rsidP="000A1FFA">
            <w:pPr>
              <w:tabs>
                <w:tab w:val="left" w:pos="1714"/>
              </w:tabs>
              <w:outlineLvl w:val="3"/>
              <w:rPr>
                <w:sz w:val="16"/>
                <w:szCs w:val="16"/>
              </w:rPr>
            </w:pPr>
          </w:p>
          <w:p w14:paraId="48B0DDF9" w14:textId="77777777" w:rsidR="0074773E" w:rsidRPr="0052686A" w:rsidRDefault="0074773E" w:rsidP="000A1FFA">
            <w:pPr>
              <w:tabs>
                <w:tab w:val="left" w:pos="1714"/>
              </w:tabs>
              <w:outlineLvl w:val="3"/>
              <w:rPr>
                <w:sz w:val="16"/>
                <w:szCs w:val="16"/>
              </w:rPr>
            </w:pPr>
          </w:p>
          <w:p w14:paraId="44407144" w14:textId="77777777" w:rsidR="0074773E" w:rsidRPr="0052686A" w:rsidRDefault="0074773E" w:rsidP="000A1FFA">
            <w:pPr>
              <w:tabs>
                <w:tab w:val="left" w:pos="1714"/>
              </w:tabs>
              <w:outlineLvl w:val="3"/>
              <w:rPr>
                <w:sz w:val="16"/>
                <w:szCs w:val="16"/>
              </w:rPr>
            </w:pPr>
          </w:p>
          <w:p w14:paraId="774603C2" w14:textId="77777777" w:rsidR="0074773E" w:rsidRPr="0052686A" w:rsidRDefault="0074773E" w:rsidP="000A1FFA">
            <w:pPr>
              <w:tabs>
                <w:tab w:val="left" w:pos="1714"/>
              </w:tabs>
              <w:outlineLvl w:val="3"/>
              <w:rPr>
                <w:sz w:val="16"/>
                <w:szCs w:val="16"/>
              </w:rPr>
            </w:pPr>
          </w:p>
          <w:p w14:paraId="540B234F" w14:textId="77777777" w:rsidR="0074773E" w:rsidRPr="0052686A" w:rsidRDefault="0074773E" w:rsidP="000A1FFA">
            <w:pPr>
              <w:tabs>
                <w:tab w:val="left" w:pos="1714"/>
              </w:tabs>
              <w:outlineLvl w:val="3"/>
              <w:rPr>
                <w:sz w:val="16"/>
                <w:szCs w:val="16"/>
              </w:rPr>
            </w:pPr>
          </w:p>
          <w:p w14:paraId="4A567506" w14:textId="77777777" w:rsidR="0074773E" w:rsidRPr="0052686A" w:rsidRDefault="0074773E" w:rsidP="000A1FFA">
            <w:pPr>
              <w:tabs>
                <w:tab w:val="left" w:pos="1714"/>
              </w:tabs>
              <w:outlineLvl w:val="3"/>
              <w:rPr>
                <w:sz w:val="16"/>
                <w:szCs w:val="16"/>
              </w:rPr>
            </w:pPr>
          </w:p>
          <w:p w14:paraId="71D45386" w14:textId="77777777" w:rsidR="0074773E" w:rsidRDefault="0074773E" w:rsidP="000A1FFA">
            <w:pPr>
              <w:tabs>
                <w:tab w:val="left" w:pos="1714"/>
              </w:tabs>
              <w:outlineLvl w:val="3"/>
              <w:rPr>
                <w:sz w:val="16"/>
                <w:szCs w:val="16"/>
              </w:rPr>
            </w:pPr>
          </w:p>
          <w:p w14:paraId="79952E8B" w14:textId="77777777" w:rsidR="0074773E" w:rsidRPr="0052686A" w:rsidRDefault="0074773E" w:rsidP="000A1FFA">
            <w:pPr>
              <w:tabs>
                <w:tab w:val="left" w:pos="1714"/>
              </w:tabs>
              <w:outlineLvl w:val="3"/>
              <w:rPr>
                <w:sz w:val="16"/>
                <w:szCs w:val="16"/>
              </w:rPr>
            </w:pPr>
          </w:p>
          <w:p w14:paraId="6B2775DE" w14:textId="77777777" w:rsidR="0074773E" w:rsidRPr="0052686A" w:rsidRDefault="0074773E" w:rsidP="000A1FFA">
            <w:pPr>
              <w:tabs>
                <w:tab w:val="left" w:pos="1714"/>
              </w:tabs>
              <w:outlineLvl w:val="3"/>
              <w:rPr>
                <w:sz w:val="16"/>
                <w:szCs w:val="16"/>
              </w:rPr>
            </w:pPr>
          </w:p>
          <w:p w14:paraId="63E1AABA" w14:textId="77777777" w:rsidR="0074773E" w:rsidRPr="0052686A" w:rsidRDefault="0074773E" w:rsidP="000A1FFA">
            <w:pPr>
              <w:tabs>
                <w:tab w:val="left" w:pos="1714"/>
              </w:tabs>
              <w:outlineLvl w:val="3"/>
              <w:rPr>
                <w:sz w:val="16"/>
                <w:szCs w:val="16"/>
              </w:rPr>
            </w:pPr>
          </w:p>
          <w:p w14:paraId="635F7CC2" w14:textId="77777777" w:rsidR="0074773E" w:rsidRDefault="0074773E" w:rsidP="000A1FFA">
            <w:pPr>
              <w:tabs>
                <w:tab w:val="left" w:pos="1714"/>
              </w:tabs>
              <w:outlineLvl w:val="3"/>
              <w:rPr>
                <w:sz w:val="16"/>
                <w:szCs w:val="16"/>
              </w:rPr>
            </w:pPr>
          </w:p>
          <w:p w14:paraId="6141FA7D" w14:textId="77777777" w:rsidR="0074773E" w:rsidRDefault="0074773E" w:rsidP="000A1FFA">
            <w:pPr>
              <w:tabs>
                <w:tab w:val="left" w:pos="1714"/>
              </w:tabs>
              <w:ind w:left="-248"/>
              <w:outlineLvl w:val="3"/>
            </w:pPr>
          </w:p>
          <w:p w14:paraId="3B336959" w14:textId="77777777" w:rsidR="0074773E" w:rsidRDefault="0074773E" w:rsidP="000A1FFA">
            <w:pPr>
              <w:tabs>
                <w:tab w:val="left" w:pos="1714"/>
              </w:tabs>
              <w:ind w:left="-248"/>
              <w:outlineLvl w:val="3"/>
            </w:pPr>
          </w:p>
          <w:p w14:paraId="3E5D504D" w14:textId="77777777" w:rsidR="0074773E" w:rsidRDefault="0074773E" w:rsidP="000A1FFA">
            <w:pPr>
              <w:tabs>
                <w:tab w:val="left" w:pos="1714"/>
              </w:tabs>
              <w:ind w:left="-248"/>
              <w:outlineLvl w:val="3"/>
            </w:pPr>
          </w:p>
        </w:tc>
      </w:tr>
    </w:tbl>
    <w:p w14:paraId="1CF10588" w14:textId="77777777" w:rsidR="0074773E" w:rsidRDefault="0074773E" w:rsidP="0074773E">
      <w:pPr>
        <w:tabs>
          <w:tab w:val="left" w:pos="1714"/>
        </w:tabs>
        <w:spacing w:line="240" w:lineRule="auto"/>
        <w:ind w:left="-851"/>
        <w:outlineLvl w:val="3"/>
      </w:pPr>
    </w:p>
    <w:tbl>
      <w:tblPr>
        <w:tblStyle w:val="TableGrid1"/>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303"/>
      </w:tblGrid>
      <w:tr w:rsidR="0074773E" w:rsidRPr="00067EEF" w14:paraId="27BB4F81" w14:textId="77777777" w:rsidTr="000A1FFA">
        <w:tc>
          <w:tcPr>
            <w:tcW w:w="4621" w:type="dxa"/>
          </w:tcPr>
          <w:p w14:paraId="656DE847" w14:textId="77777777" w:rsidR="0074773E" w:rsidRPr="00067EEF" w:rsidRDefault="0074773E" w:rsidP="000A1FFA">
            <w:pPr>
              <w:rPr>
                <w:rFonts w:cs="Arial"/>
                <w:b/>
                <w:color w:val="000000"/>
                <w:szCs w:val="24"/>
              </w:rPr>
            </w:pPr>
            <w:r>
              <w:rPr>
                <w:rFonts w:eastAsiaTheme="minorHAnsi" w:cstheme="minorBidi"/>
                <w:szCs w:val="22"/>
                <w:lang w:eastAsia="en-US"/>
              </w:rPr>
              <w:br w:type="page"/>
            </w:r>
            <w:r w:rsidRPr="00067EEF">
              <w:rPr>
                <w:rFonts w:cs="Arial"/>
                <w:b/>
                <w:color w:val="000000"/>
                <w:szCs w:val="24"/>
              </w:rPr>
              <w:t>Policy Title</w:t>
            </w:r>
          </w:p>
        </w:tc>
        <w:tc>
          <w:tcPr>
            <w:tcW w:w="5303" w:type="dxa"/>
          </w:tcPr>
          <w:p w14:paraId="4474DCA3" w14:textId="77777777" w:rsidR="0074773E" w:rsidRPr="00067EEF" w:rsidRDefault="0074773E" w:rsidP="000A1FFA">
            <w:pPr>
              <w:rPr>
                <w:rFonts w:cs="Arial"/>
                <w:b/>
                <w:color w:val="000000"/>
                <w:szCs w:val="24"/>
              </w:rPr>
            </w:pPr>
            <w:r w:rsidRPr="00067EEF">
              <w:rPr>
                <w:rFonts w:cs="Arial"/>
                <w:b/>
                <w:color w:val="000000"/>
                <w:szCs w:val="24"/>
              </w:rPr>
              <w:t>D</w:t>
            </w:r>
            <w:r>
              <w:rPr>
                <w:rFonts w:cs="Arial"/>
                <w:b/>
                <w:color w:val="000000"/>
                <w:szCs w:val="24"/>
              </w:rPr>
              <w:t>ATA PROTECTION</w:t>
            </w:r>
            <w:r w:rsidRPr="00067EEF">
              <w:rPr>
                <w:rFonts w:cs="Arial"/>
                <w:b/>
                <w:color w:val="000000"/>
                <w:szCs w:val="24"/>
              </w:rPr>
              <w:t xml:space="preserve"> POLICY </w:t>
            </w:r>
          </w:p>
          <w:p w14:paraId="524121D2" w14:textId="77777777" w:rsidR="0074773E" w:rsidRPr="00067EEF" w:rsidRDefault="0074773E" w:rsidP="000A1FFA">
            <w:pPr>
              <w:rPr>
                <w:rFonts w:cs="Arial"/>
                <w:b/>
                <w:color w:val="000000"/>
                <w:szCs w:val="24"/>
              </w:rPr>
            </w:pPr>
          </w:p>
        </w:tc>
      </w:tr>
      <w:tr w:rsidR="0074773E" w:rsidRPr="00067EEF" w14:paraId="1ADA647D" w14:textId="77777777" w:rsidTr="000A1FFA">
        <w:tc>
          <w:tcPr>
            <w:tcW w:w="4621" w:type="dxa"/>
          </w:tcPr>
          <w:p w14:paraId="57E5D603" w14:textId="77777777" w:rsidR="0074773E" w:rsidRPr="00067EEF" w:rsidRDefault="0074773E" w:rsidP="000A1FFA">
            <w:pPr>
              <w:rPr>
                <w:rFonts w:cs="Arial"/>
                <w:b/>
                <w:color w:val="000000"/>
                <w:szCs w:val="24"/>
              </w:rPr>
            </w:pPr>
            <w:r w:rsidRPr="00067EEF">
              <w:rPr>
                <w:rFonts w:cs="Arial"/>
                <w:b/>
                <w:color w:val="000000"/>
                <w:szCs w:val="24"/>
              </w:rPr>
              <w:t>Version</w:t>
            </w:r>
          </w:p>
        </w:tc>
        <w:tc>
          <w:tcPr>
            <w:tcW w:w="5303" w:type="dxa"/>
          </w:tcPr>
          <w:p w14:paraId="27501C3D" w14:textId="77A34D30" w:rsidR="0074773E" w:rsidRPr="00067EEF" w:rsidRDefault="0074773E" w:rsidP="000A1FFA">
            <w:pPr>
              <w:rPr>
                <w:rFonts w:cs="Arial"/>
                <w:color w:val="000000"/>
                <w:szCs w:val="24"/>
              </w:rPr>
            </w:pPr>
            <w:r>
              <w:rPr>
                <w:rFonts w:cs="Arial"/>
                <w:color w:val="000000"/>
                <w:szCs w:val="24"/>
              </w:rPr>
              <w:t>V3</w:t>
            </w:r>
          </w:p>
          <w:p w14:paraId="47582042" w14:textId="77777777" w:rsidR="0074773E" w:rsidRPr="00067EEF" w:rsidRDefault="0074773E" w:rsidP="000A1FFA">
            <w:pPr>
              <w:rPr>
                <w:rFonts w:cs="Arial"/>
                <w:color w:val="000000"/>
                <w:szCs w:val="24"/>
              </w:rPr>
            </w:pPr>
          </w:p>
        </w:tc>
      </w:tr>
      <w:tr w:rsidR="0074773E" w:rsidRPr="00067EEF" w14:paraId="4B2BCF7A" w14:textId="77777777" w:rsidTr="000A1FFA">
        <w:trPr>
          <w:trHeight w:val="1265"/>
        </w:trPr>
        <w:tc>
          <w:tcPr>
            <w:tcW w:w="4621" w:type="dxa"/>
          </w:tcPr>
          <w:p w14:paraId="474DC116" w14:textId="77777777" w:rsidR="0074773E" w:rsidRPr="00067EEF" w:rsidRDefault="0074773E" w:rsidP="000A1FFA">
            <w:pPr>
              <w:rPr>
                <w:rFonts w:cs="Arial"/>
                <w:b/>
                <w:color w:val="000000"/>
                <w:szCs w:val="24"/>
              </w:rPr>
            </w:pPr>
            <w:r w:rsidRPr="00067EEF">
              <w:rPr>
                <w:rFonts w:cs="Arial"/>
                <w:b/>
                <w:color w:val="000000"/>
                <w:szCs w:val="24"/>
              </w:rPr>
              <w:t>Policy Summary</w:t>
            </w:r>
          </w:p>
        </w:tc>
        <w:tc>
          <w:tcPr>
            <w:tcW w:w="5303" w:type="dxa"/>
          </w:tcPr>
          <w:p w14:paraId="0CF5533E" w14:textId="7BC26A83" w:rsidR="0074773E" w:rsidRDefault="0074773E" w:rsidP="000A1FFA">
            <w:pPr>
              <w:rPr>
                <w:rFonts w:cs="Arial"/>
                <w:b/>
                <w:color w:val="0070C0"/>
                <w:szCs w:val="24"/>
              </w:rPr>
            </w:pPr>
            <w:r w:rsidRPr="00C00521">
              <w:rPr>
                <w:rFonts w:cs="Arial"/>
                <w:szCs w:val="24"/>
              </w:rPr>
              <w:t>The Data Protection Policy details how the Office of the Civil Service Commissioners (OCSC</w:t>
            </w:r>
            <w:proofErr w:type="gramStart"/>
            <w:r w:rsidRPr="00C00521">
              <w:rPr>
                <w:rFonts w:cs="Arial"/>
                <w:szCs w:val="24"/>
              </w:rPr>
              <w:t>)</w:t>
            </w:r>
            <w:r w:rsidR="009C09B9">
              <w:rPr>
                <w:rFonts w:cs="Arial"/>
                <w:szCs w:val="24"/>
              </w:rPr>
              <w:t xml:space="preserve"> </w:t>
            </w:r>
            <w:r w:rsidRPr="00C00521">
              <w:rPr>
                <w:rFonts w:cs="Arial"/>
                <w:szCs w:val="24"/>
              </w:rPr>
              <w:t>will</w:t>
            </w:r>
            <w:proofErr w:type="gramEnd"/>
            <w:r w:rsidRPr="00C00521">
              <w:rPr>
                <w:rFonts w:cs="Arial"/>
                <w:szCs w:val="24"/>
              </w:rPr>
              <w:t xml:space="preserve"> process personal data (including how it will collect, use, store and delete personal data), to ensure compliance with the UK Data Protection Act 2018</w:t>
            </w:r>
            <w:r>
              <w:rPr>
                <w:rFonts w:cs="Arial"/>
                <w:szCs w:val="24"/>
              </w:rPr>
              <w:t>,</w:t>
            </w:r>
            <w:r w:rsidRPr="00C00521">
              <w:rPr>
                <w:rFonts w:cs="Arial"/>
                <w:szCs w:val="24"/>
              </w:rPr>
              <w:t xml:space="preserve"> GDPR</w:t>
            </w:r>
            <w:r>
              <w:rPr>
                <w:rFonts w:cs="Arial"/>
                <w:szCs w:val="24"/>
              </w:rPr>
              <w:t>, the DUAA and PECR</w:t>
            </w:r>
            <w:r w:rsidRPr="00E84934">
              <w:rPr>
                <w:rFonts w:cs="Arial"/>
                <w:b/>
                <w:color w:val="0070C0"/>
                <w:szCs w:val="24"/>
              </w:rPr>
              <w:t>.</w:t>
            </w:r>
          </w:p>
          <w:p w14:paraId="3A873ABB" w14:textId="77777777" w:rsidR="0074773E" w:rsidRPr="00E84934" w:rsidRDefault="0074773E" w:rsidP="000A1FFA">
            <w:pPr>
              <w:rPr>
                <w:rFonts w:cs="Arial"/>
                <w:b/>
                <w:color w:val="0070C0"/>
                <w:szCs w:val="24"/>
              </w:rPr>
            </w:pPr>
          </w:p>
          <w:p w14:paraId="70E4DD2A" w14:textId="1CBBA7D0" w:rsidR="0074773E" w:rsidRDefault="0074773E" w:rsidP="000A1FFA">
            <w:pPr>
              <w:rPr>
                <w:rFonts w:cs="Arial"/>
                <w:color w:val="000000"/>
                <w:szCs w:val="24"/>
              </w:rPr>
            </w:pPr>
            <w:r>
              <w:rPr>
                <w:rFonts w:cs="Arial"/>
                <w:color w:val="000000"/>
                <w:szCs w:val="24"/>
              </w:rPr>
              <w:t>This revised version updates V2 and takes into account changes to working practices since 2022.</w:t>
            </w:r>
          </w:p>
          <w:p w14:paraId="17058E2B" w14:textId="77777777" w:rsidR="0074773E" w:rsidRPr="00067EEF" w:rsidRDefault="0074773E" w:rsidP="000A1FFA">
            <w:pPr>
              <w:rPr>
                <w:rFonts w:cs="Arial"/>
                <w:color w:val="000000"/>
                <w:szCs w:val="24"/>
              </w:rPr>
            </w:pPr>
          </w:p>
        </w:tc>
      </w:tr>
      <w:tr w:rsidR="0074773E" w:rsidRPr="00067EEF" w14:paraId="69D3F179" w14:textId="77777777" w:rsidTr="000A1FFA">
        <w:tc>
          <w:tcPr>
            <w:tcW w:w="4621" w:type="dxa"/>
          </w:tcPr>
          <w:p w14:paraId="6AC35C93" w14:textId="77777777" w:rsidR="0074773E" w:rsidRPr="00067EEF" w:rsidRDefault="0074773E" w:rsidP="000A1FFA">
            <w:pPr>
              <w:rPr>
                <w:rFonts w:cs="Arial"/>
                <w:b/>
                <w:szCs w:val="24"/>
              </w:rPr>
            </w:pPr>
            <w:r w:rsidRPr="00067EEF">
              <w:rPr>
                <w:rFonts w:cs="Arial"/>
                <w:b/>
                <w:szCs w:val="24"/>
              </w:rPr>
              <w:t>Source / Author(s)</w:t>
            </w:r>
          </w:p>
        </w:tc>
        <w:tc>
          <w:tcPr>
            <w:tcW w:w="5303" w:type="dxa"/>
          </w:tcPr>
          <w:p w14:paraId="63C36AC3" w14:textId="77777777" w:rsidR="0074773E" w:rsidRDefault="0074773E" w:rsidP="000A1FFA">
            <w:pPr>
              <w:rPr>
                <w:rFonts w:cs="Arial"/>
                <w:szCs w:val="24"/>
              </w:rPr>
            </w:pPr>
            <w:r>
              <w:rPr>
                <w:rFonts w:cs="Arial"/>
                <w:szCs w:val="24"/>
              </w:rPr>
              <w:t>Office of Civil Service Commissioners</w:t>
            </w:r>
          </w:p>
          <w:p w14:paraId="5AE3A23D" w14:textId="77777777" w:rsidR="0074773E" w:rsidRPr="00067EEF" w:rsidRDefault="0074773E" w:rsidP="000A1FFA">
            <w:pPr>
              <w:rPr>
                <w:rFonts w:cs="Arial"/>
                <w:szCs w:val="24"/>
              </w:rPr>
            </w:pPr>
          </w:p>
        </w:tc>
      </w:tr>
      <w:tr w:rsidR="0074773E" w:rsidRPr="00067EEF" w14:paraId="0FCDC73D" w14:textId="77777777" w:rsidTr="000A1FFA">
        <w:tc>
          <w:tcPr>
            <w:tcW w:w="4621" w:type="dxa"/>
          </w:tcPr>
          <w:p w14:paraId="02E39DB5" w14:textId="77777777" w:rsidR="0074773E" w:rsidRPr="00067EEF" w:rsidRDefault="0074773E" w:rsidP="000A1FFA">
            <w:pPr>
              <w:rPr>
                <w:rFonts w:cs="Arial"/>
                <w:b/>
                <w:szCs w:val="24"/>
              </w:rPr>
            </w:pPr>
            <w:r w:rsidRPr="00067EEF">
              <w:rPr>
                <w:rFonts w:cs="Arial"/>
                <w:b/>
                <w:szCs w:val="24"/>
              </w:rPr>
              <w:t>Date of Equality Screening</w:t>
            </w:r>
          </w:p>
          <w:p w14:paraId="7125C7B2" w14:textId="77777777" w:rsidR="0074773E" w:rsidRPr="00067EEF" w:rsidRDefault="0074773E" w:rsidP="000A1FFA">
            <w:pPr>
              <w:rPr>
                <w:rFonts w:cs="Arial"/>
                <w:b/>
                <w:szCs w:val="24"/>
              </w:rPr>
            </w:pPr>
          </w:p>
        </w:tc>
        <w:tc>
          <w:tcPr>
            <w:tcW w:w="5303" w:type="dxa"/>
          </w:tcPr>
          <w:p w14:paraId="516AF88B" w14:textId="5FC34128" w:rsidR="0074773E" w:rsidRPr="00067EEF" w:rsidRDefault="001A4554" w:rsidP="000A1FFA">
            <w:pPr>
              <w:rPr>
                <w:rFonts w:cs="Arial"/>
                <w:szCs w:val="24"/>
              </w:rPr>
            </w:pPr>
            <w:r>
              <w:rPr>
                <w:rFonts w:cs="Arial"/>
                <w:szCs w:val="24"/>
              </w:rPr>
              <w:t xml:space="preserve">6 May </w:t>
            </w:r>
            <w:r w:rsidR="0074773E">
              <w:rPr>
                <w:rFonts w:cs="Arial"/>
                <w:szCs w:val="24"/>
              </w:rPr>
              <w:t>2026</w:t>
            </w:r>
          </w:p>
        </w:tc>
      </w:tr>
      <w:tr w:rsidR="0074773E" w:rsidRPr="00067EEF" w14:paraId="2769ED57" w14:textId="77777777" w:rsidTr="000A1FFA">
        <w:tc>
          <w:tcPr>
            <w:tcW w:w="4621" w:type="dxa"/>
          </w:tcPr>
          <w:p w14:paraId="6461215C" w14:textId="77777777" w:rsidR="0074773E" w:rsidRPr="00067EEF" w:rsidRDefault="0074773E" w:rsidP="000A1FFA">
            <w:pPr>
              <w:rPr>
                <w:rFonts w:cs="Arial"/>
                <w:b/>
                <w:szCs w:val="24"/>
              </w:rPr>
            </w:pPr>
            <w:r w:rsidRPr="00067EEF">
              <w:rPr>
                <w:rFonts w:cs="Arial"/>
                <w:b/>
                <w:szCs w:val="24"/>
              </w:rPr>
              <w:t>Date of C</w:t>
            </w:r>
            <w:r>
              <w:rPr>
                <w:rFonts w:cs="Arial"/>
                <w:b/>
                <w:szCs w:val="24"/>
              </w:rPr>
              <w:t xml:space="preserve">ommissioner </w:t>
            </w:r>
            <w:r w:rsidRPr="00067EEF">
              <w:rPr>
                <w:rFonts w:cs="Arial"/>
                <w:b/>
                <w:szCs w:val="24"/>
              </w:rPr>
              <w:t>Approval</w:t>
            </w:r>
          </w:p>
          <w:p w14:paraId="7D49BB15" w14:textId="77777777" w:rsidR="0074773E" w:rsidRPr="00067EEF" w:rsidRDefault="0074773E" w:rsidP="000A1FFA">
            <w:pPr>
              <w:rPr>
                <w:rFonts w:cs="Arial"/>
                <w:b/>
                <w:szCs w:val="24"/>
              </w:rPr>
            </w:pPr>
          </w:p>
        </w:tc>
        <w:tc>
          <w:tcPr>
            <w:tcW w:w="5303" w:type="dxa"/>
          </w:tcPr>
          <w:p w14:paraId="109B0DB7" w14:textId="602057D6" w:rsidR="0074773E" w:rsidRPr="00067EEF" w:rsidRDefault="006C1145" w:rsidP="000A1FFA">
            <w:pPr>
              <w:rPr>
                <w:rFonts w:cs="Arial"/>
                <w:szCs w:val="24"/>
              </w:rPr>
            </w:pPr>
            <w:r>
              <w:rPr>
                <w:rFonts w:cs="Arial"/>
                <w:szCs w:val="24"/>
              </w:rPr>
              <w:t xml:space="preserve">3 June </w:t>
            </w:r>
            <w:r w:rsidR="0074773E">
              <w:rPr>
                <w:rFonts w:cs="Arial"/>
                <w:szCs w:val="24"/>
              </w:rPr>
              <w:t>2026</w:t>
            </w:r>
          </w:p>
        </w:tc>
      </w:tr>
      <w:tr w:rsidR="0074773E" w:rsidRPr="00067EEF" w14:paraId="000DD617" w14:textId="77777777" w:rsidTr="000A1FFA">
        <w:tc>
          <w:tcPr>
            <w:tcW w:w="4621" w:type="dxa"/>
          </w:tcPr>
          <w:p w14:paraId="25C2DD80" w14:textId="77777777" w:rsidR="0074773E" w:rsidRPr="00067EEF" w:rsidRDefault="0074773E" w:rsidP="000A1FFA">
            <w:pPr>
              <w:rPr>
                <w:rFonts w:cs="Arial"/>
                <w:b/>
                <w:szCs w:val="24"/>
              </w:rPr>
            </w:pPr>
            <w:r w:rsidRPr="00067EEF">
              <w:rPr>
                <w:rFonts w:cs="Arial"/>
                <w:b/>
                <w:szCs w:val="24"/>
              </w:rPr>
              <w:t>Implementation Date</w:t>
            </w:r>
          </w:p>
          <w:p w14:paraId="3FB8487F" w14:textId="77777777" w:rsidR="0074773E" w:rsidRPr="00067EEF" w:rsidRDefault="0074773E" w:rsidP="000A1FFA">
            <w:pPr>
              <w:rPr>
                <w:rFonts w:cs="Arial"/>
                <w:b/>
                <w:szCs w:val="24"/>
              </w:rPr>
            </w:pPr>
          </w:p>
        </w:tc>
        <w:tc>
          <w:tcPr>
            <w:tcW w:w="5303" w:type="dxa"/>
          </w:tcPr>
          <w:p w14:paraId="1BC2178A" w14:textId="6715746E" w:rsidR="0074773E" w:rsidRPr="00067EEF" w:rsidRDefault="006C1145" w:rsidP="000A1FFA">
            <w:pPr>
              <w:rPr>
                <w:rFonts w:cs="Arial"/>
                <w:szCs w:val="24"/>
              </w:rPr>
            </w:pPr>
            <w:r>
              <w:rPr>
                <w:rFonts w:cs="Arial"/>
                <w:szCs w:val="24"/>
              </w:rPr>
              <w:t>3 June</w:t>
            </w:r>
            <w:r w:rsidR="0074773E">
              <w:rPr>
                <w:rFonts w:cs="Arial"/>
                <w:szCs w:val="24"/>
              </w:rPr>
              <w:t xml:space="preserve"> 2026 </w:t>
            </w:r>
          </w:p>
        </w:tc>
      </w:tr>
      <w:tr w:rsidR="0074773E" w:rsidRPr="00067EEF" w14:paraId="03973FFC" w14:textId="77777777" w:rsidTr="000A1FFA">
        <w:tc>
          <w:tcPr>
            <w:tcW w:w="4621" w:type="dxa"/>
          </w:tcPr>
          <w:p w14:paraId="2DDAD260" w14:textId="77777777" w:rsidR="0074773E" w:rsidRPr="00067EEF" w:rsidRDefault="0074773E" w:rsidP="000A1FFA">
            <w:pPr>
              <w:rPr>
                <w:rFonts w:cs="Arial"/>
                <w:b/>
                <w:szCs w:val="24"/>
              </w:rPr>
            </w:pPr>
            <w:r w:rsidRPr="00067EEF">
              <w:rPr>
                <w:rFonts w:cs="Arial"/>
                <w:b/>
                <w:szCs w:val="24"/>
              </w:rPr>
              <w:t>Last Review Date</w:t>
            </w:r>
          </w:p>
          <w:p w14:paraId="3EC5722F" w14:textId="77777777" w:rsidR="0074773E" w:rsidRPr="00067EEF" w:rsidRDefault="0074773E" w:rsidP="000A1FFA">
            <w:pPr>
              <w:rPr>
                <w:rFonts w:cs="Arial"/>
                <w:b/>
                <w:szCs w:val="24"/>
              </w:rPr>
            </w:pPr>
          </w:p>
        </w:tc>
        <w:tc>
          <w:tcPr>
            <w:tcW w:w="5303" w:type="dxa"/>
          </w:tcPr>
          <w:p w14:paraId="37BA5D3A" w14:textId="3C6CECD6" w:rsidR="0074773E" w:rsidRPr="00067EEF" w:rsidRDefault="006C1145" w:rsidP="000A1FFA">
            <w:pPr>
              <w:rPr>
                <w:rFonts w:cs="Arial"/>
                <w:szCs w:val="24"/>
              </w:rPr>
            </w:pPr>
            <w:r>
              <w:rPr>
                <w:rFonts w:cs="Arial"/>
                <w:szCs w:val="24"/>
              </w:rPr>
              <w:t>24 March</w:t>
            </w:r>
            <w:r w:rsidR="0074773E">
              <w:rPr>
                <w:rFonts w:cs="Arial"/>
                <w:szCs w:val="24"/>
              </w:rPr>
              <w:t xml:space="preserve"> 2026 </w:t>
            </w:r>
          </w:p>
        </w:tc>
      </w:tr>
      <w:tr w:rsidR="0074773E" w:rsidRPr="00067EEF" w14:paraId="5822C6EB" w14:textId="77777777" w:rsidTr="000A1FFA">
        <w:tc>
          <w:tcPr>
            <w:tcW w:w="4621" w:type="dxa"/>
          </w:tcPr>
          <w:p w14:paraId="5C7E45B7" w14:textId="77777777" w:rsidR="0074773E" w:rsidRPr="00067EEF" w:rsidRDefault="0074773E" w:rsidP="000A1FFA">
            <w:pPr>
              <w:rPr>
                <w:rFonts w:cs="Arial"/>
                <w:b/>
                <w:szCs w:val="24"/>
              </w:rPr>
            </w:pPr>
            <w:r w:rsidRPr="00067EEF">
              <w:rPr>
                <w:rFonts w:cs="Arial"/>
                <w:b/>
                <w:szCs w:val="24"/>
              </w:rPr>
              <w:t>Next Review Date</w:t>
            </w:r>
          </w:p>
          <w:p w14:paraId="73456CE5" w14:textId="77777777" w:rsidR="0074773E" w:rsidRPr="00067EEF" w:rsidRDefault="0074773E" w:rsidP="000A1FFA">
            <w:pPr>
              <w:rPr>
                <w:rFonts w:cs="Arial"/>
                <w:b/>
                <w:szCs w:val="24"/>
              </w:rPr>
            </w:pPr>
          </w:p>
        </w:tc>
        <w:tc>
          <w:tcPr>
            <w:tcW w:w="5303" w:type="dxa"/>
          </w:tcPr>
          <w:p w14:paraId="496F9137" w14:textId="08CEA7DC" w:rsidR="0074773E" w:rsidRPr="00067EEF" w:rsidRDefault="006C1145" w:rsidP="000A1FFA">
            <w:pPr>
              <w:rPr>
                <w:rFonts w:cs="Arial"/>
                <w:szCs w:val="24"/>
              </w:rPr>
            </w:pPr>
            <w:r>
              <w:rPr>
                <w:rFonts w:cs="Arial"/>
                <w:szCs w:val="24"/>
              </w:rPr>
              <w:t>March</w:t>
            </w:r>
            <w:r w:rsidR="0074773E">
              <w:rPr>
                <w:rFonts w:cs="Arial"/>
                <w:szCs w:val="24"/>
              </w:rPr>
              <w:t xml:space="preserve"> 2028</w:t>
            </w:r>
          </w:p>
        </w:tc>
      </w:tr>
      <w:tr w:rsidR="0074773E" w:rsidRPr="00067EEF" w14:paraId="7EBF0A79" w14:textId="77777777" w:rsidTr="000A1FFA">
        <w:tc>
          <w:tcPr>
            <w:tcW w:w="4621" w:type="dxa"/>
          </w:tcPr>
          <w:p w14:paraId="4935FA57" w14:textId="77777777" w:rsidR="0074773E" w:rsidRPr="00067EEF" w:rsidRDefault="0074773E" w:rsidP="000A1FFA">
            <w:pPr>
              <w:rPr>
                <w:rFonts w:cs="Arial"/>
                <w:b/>
                <w:szCs w:val="24"/>
              </w:rPr>
            </w:pPr>
            <w:r w:rsidRPr="00067EEF">
              <w:rPr>
                <w:rFonts w:cs="Arial"/>
                <w:b/>
                <w:szCs w:val="24"/>
              </w:rPr>
              <w:t>Officer Responsible for Review</w:t>
            </w:r>
          </w:p>
          <w:p w14:paraId="36D1B4B2" w14:textId="77777777" w:rsidR="0074773E" w:rsidRPr="00067EEF" w:rsidRDefault="0074773E" w:rsidP="000A1FFA">
            <w:pPr>
              <w:rPr>
                <w:rFonts w:cs="Arial"/>
                <w:b/>
                <w:szCs w:val="24"/>
              </w:rPr>
            </w:pPr>
          </w:p>
        </w:tc>
        <w:tc>
          <w:tcPr>
            <w:tcW w:w="5303" w:type="dxa"/>
          </w:tcPr>
          <w:p w14:paraId="260DE962" w14:textId="77777777" w:rsidR="0074773E" w:rsidRPr="00067EEF" w:rsidRDefault="0074773E" w:rsidP="000A1FFA">
            <w:pPr>
              <w:rPr>
                <w:rFonts w:cs="Arial"/>
                <w:szCs w:val="24"/>
              </w:rPr>
            </w:pPr>
            <w:r>
              <w:rPr>
                <w:rFonts w:cs="Arial"/>
                <w:szCs w:val="24"/>
              </w:rPr>
              <w:t>Secretary</w:t>
            </w:r>
          </w:p>
        </w:tc>
      </w:tr>
      <w:tr w:rsidR="0074773E" w:rsidRPr="00067EEF" w14:paraId="13B1C99F" w14:textId="77777777" w:rsidTr="000A1FFA">
        <w:tc>
          <w:tcPr>
            <w:tcW w:w="4621" w:type="dxa"/>
          </w:tcPr>
          <w:p w14:paraId="0201B4CE" w14:textId="77777777" w:rsidR="0074773E" w:rsidRPr="00067EEF" w:rsidRDefault="0074773E" w:rsidP="000A1FFA">
            <w:pPr>
              <w:rPr>
                <w:rFonts w:cs="Arial"/>
                <w:b/>
                <w:szCs w:val="24"/>
              </w:rPr>
            </w:pPr>
            <w:r w:rsidRPr="00067EEF">
              <w:rPr>
                <w:rFonts w:cs="Arial"/>
                <w:b/>
                <w:szCs w:val="24"/>
              </w:rPr>
              <w:t>Any Other Information</w:t>
            </w:r>
          </w:p>
        </w:tc>
        <w:tc>
          <w:tcPr>
            <w:tcW w:w="5303" w:type="dxa"/>
          </w:tcPr>
          <w:p w14:paraId="1681E53B" w14:textId="77777777" w:rsidR="0074773E" w:rsidRPr="00067EEF" w:rsidRDefault="0074773E" w:rsidP="000A1FFA">
            <w:pPr>
              <w:rPr>
                <w:rFonts w:cs="Arial"/>
                <w:szCs w:val="24"/>
              </w:rPr>
            </w:pPr>
            <w:r w:rsidRPr="00067EEF">
              <w:rPr>
                <w:rFonts w:cs="Arial"/>
                <w:szCs w:val="24"/>
              </w:rPr>
              <w:t>This policy can be provided in alternative formats if required in rel</w:t>
            </w:r>
            <w:r>
              <w:rPr>
                <w:rFonts w:cs="Arial"/>
                <w:szCs w:val="24"/>
              </w:rPr>
              <w:t>ation to language or disability</w:t>
            </w:r>
          </w:p>
          <w:p w14:paraId="1043CA3A" w14:textId="77777777" w:rsidR="0074773E" w:rsidRPr="00067EEF" w:rsidRDefault="0074773E" w:rsidP="000A1FFA">
            <w:pPr>
              <w:rPr>
                <w:rFonts w:cs="Arial"/>
                <w:szCs w:val="24"/>
              </w:rPr>
            </w:pPr>
          </w:p>
        </w:tc>
      </w:tr>
    </w:tbl>
    <w:p w14:paraId="2690953B" w14:textId="77777777" w:rsidR="0074773E" w:rsidRDefault="0074773E" w:rsidP="0074773E">
      <w:pPr>
        <w:tabs>
          <w:tab w:val="left" w:pos="1714"/>
        </w:tabs>
        <w:spacing w:line="240" w:lineRule="auto"/>
        <w:outlineLvl w:val="3"/>
        <w:rPr>
          <w:rFonts w:eastAsia="Times New Roman" w:cs="Arial"/>
          <w:b/>
          <w:szCs w:val="24"/>
          <w:lang w:val="en-US"/>
        </w:rPr>
      </w:pPr>
    </w:p>
    <w:p w14:paraId="13B9C251" w14:textId="77777777" w:rsidR="0074773E" w:rsidRDefault="0074773E" w:rsidP="0074773E">
      <w:pPr>
        <w:spacing w:line="276" w:lineRule="auto"/>
        <w:rPr>
          <w:rFonts w:eastAsia="Times New Roman" w:cs="Arial"/>
          <w:b/>
          <w:szCs w:val="24"/>
          <w:lang w:val="en-US"/>
        </w:rPr>
      </w:pPr>
      <w:r>
        <w:rPr>
          <w:rFonts w:eastAsia="Times New Roman" w:cs="Arial"/>
          <w:b/>
          <w:szCs w:val="24"/>
          <w:lang w:val="en-US"/>
        </w:rPr>
        <w:br w:type="page"/>
      </w:r>
    </w:p>
    <w:p w14:paraId="586054A6" w14:textId="77777777" w:rsidR="0074773E" w:rsidRDefault="0074773E" w:rsidP="0074773E">
      <w:pPr>
        <w:tabs>
          <w:tab w:val="left" w:pos="1714"/>
        </w:tabs>
        <w:spacing w:line="240" w:lineRule="auto"/>
        <w:ind w:left="-426"/>
        <w:outlineLvl w:val="3"/>
        <w:rPr>
          <w:rFonts w:eastAsia="Times New Roman" w:cs="Arial"/>
          <w:b/>
          <w:szCs w:val="24"/>
          <w:lang w:val="en-US"/>
        </w:rPr>
      </w:pPr>
      <w:r>
        <w:rPr>
          <w:rFonts w:eastAsia="Times New Roman" w:cs="Arial"/>
          <w:b/>
          <w:szCs w:val="24"/>
          <w:lang w:val="en-US"/>
        </w:rPr>
        <w:lastRenderedPageBreak/>
        <w:t>R</w:t>
      </w:r>
      <w:r w:rsidRPr="00067EEF">
        <w:rPr>
          <w:rFonts w:eastAsia="Times New Roman" w:cs="Arial"/>
          <w:b/>
          <w:szCs w:val="24"/>
          <w:lang w:val="en-US"/>
        </w:rPr>
        <w:t>evision History</w:t>
      </w:r>
    </w:p>
    <w:p w14:paraId="029C3921" w14:textId="77777777" w:rsidR="0074773E" w:rsidRPr="00067EEF" w:rsidRDefault="0074773E" w:rsidP="0074773E">
      <w:pPr>
        <w:tabs>
          <w:tab w:val="left" w:pos="1714"/>
        </w:tabs>
        <w:spacing w:line="240" w:lineRule="auto"/>
        <w:outlineLvl w:val="3"/>
        <w:rPr>
          <w:rFonts w:eastAsia="Times New Roman" w:cs="Arial"/>
          <w:b/>
          <w:szCs w:val="24"/>
          <w:lang w:val="en-US"/>
        </w:rPr>
      </w:pPr>
    </w:p>
    <w:tbl>
      <w:tblPr>
        <w:tblStyle w:val="TableGrid1"/>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095"/>
        <w:gridCol w:w="1707"/>
      </w:tblGrid>
      <w:tr w:rsidR="0074773E" w:rsidRPr="00067EEF" w14:paraId="737822F5" w14:textId="77777777" w:rsidTr="000A1FFA">
        <w:tc>
          <w:tcPr>
            <w:tcW w:w="1980" w:type="dxa"/>
          </w:tcPr>
          <w:p w14:paraId="3E484BC7" w14:textId="77777777" w:rsidR="0074773E" w:rsidRDefault="0074773E" w:rsidP="000A1FFA">
            <w:pPr>
              <w:rPr>
                <w:rFonts w:cs="Arial"/>
                <w:b/>
                <w:szCs w:val="24"/>
              </w:rPr>
            </w:pPr>
            <w:r w:rsidRPr="00067EEF">
              <w:rPr>
                <w:rFonts w:cs="Arial"/>
                <w:b/>
                <w:szCs w:val="24"/>
              </w:rPr>
              <w:t>Date</w:t>
            </w:r>
          </w:p>
          <w:p w14:paraId="768FF240" w14:textId="77777777" w:rsidR="0074773E" w:rsidRPr="00067EEF" w:rsidRDefault="0074773E" w:rsidP="000A1FFA">
            <w:pPr>
              <w:rPr>
                <w:rFonts w:cs="Arial"/>
                <w:b/>
                <w:szCs w:val="24"/>
              </w:rPr>
            </w:pPr>
          </w:p>
        </w:tc>
        <w:tc>
          <w:tcPr>
            <w:tcW w:w="6095" w:type="dxa"/>
          </w:tcPr>
          <w:p w14:paraId="0B4D73BE" w14:textId="77777777" w:rsidR="0074773E" w:rsidRPr="00067EEF" w:rsidRDefault="0074773E" w:rsidP="000A1FFA">
            <w:pPr>
              <w:rPr>
                <w:rFonts w:cs="Arial"/>
                <w:b/>
                <w:szCs w:val="24"/>
              </w:rPr>
            </w:pPr>
            <w:r w:rsidRPr="00067EEF">
              <w:rPr>
                <w:rFonts w:cs="Arial"/>
                <w:b/>
                <w:szCs w:val="24"/>
              </w:rPr>
              <w:t>Changes Made</w:t>
            </w:r>
          </w:p>
        </w:tc>
        <w:tc>
          <w:tcPr>
            <w:tcW w:w="1707" w:type="dxa"/>
          </w:tcPr>
          <w:p w14:paraId="355E087B" w14:textId="77777777" w:rsidR="0074773E" w:rsidRPr="00067EEF" w:rsidRDefault="0074773E" w:rsidP="000A1FFA">
            <w:pPr>
              <w:rPr>
                <w:rFonts w:cs="Arial"/>
                <w:b/>
                <w:szCs w:val="24"/>
              </w:rPr>
            </w:pPr>
            <w:r w:rsidRPr="00067EEF">
              <w:rPr>
                <w:rFonts w:cs="Arial"/>
                <w:b/>
                <w:szCs w:val="24"/>
              </w:rPr>
              <w:t>Version</w:t>
            </w:r>
          </w:p>
        </w:tc>
      </w:tr>
      <w:tr w:rsidR="0074773E" w:rsidRPr="00067EEF" w14:paraId="475CEC1D" w14:textId="77777777" w:rsidTr="000A1FFA">
        <w:tc>
          <w:tcPr>
            <w:tcW w:w="1980" w:type="dxa"/>
          </w:tcPr>
          <w:p w14:paraId="62E20DC2" w14:textId="77777777" w:rsidR="0074773E" w:rsidRDefault="0074773E" w:rsidP="000A1FFA">
            <w:pPr>
              <w:rPr>
                <w:rFonts w:cs="Arial"/>
                <w:szCs w:val="24"/>
              </w:rPr>
            </w:pPr>
            <w:r>
              <w:rPr>
                <w:rFonts w:cs="Arial"/>
                <w:szCs w:val="24"/>
              </w:rPr>
              <w:t>8 July 2019</w:t>
            </w:r>
          </w:p>
          <w:p w14:paraId="1536B5F4" w14:textId="77777777" w:rsidR="0074773E" w:rsidRDefault="0074773E" w:rsidP="000A1FFA">
            <w:pPr>
              <w:rPr>
                <w:rFonts w:cs="Arial"/>
                <w:szCs w:val="24"/>
              </w:rPr>
            </w:pPr>
          </w:p>
          <w:p w14:paraId="6EEF0962" w14:textId="77777777" w:rsidR="0074773E" w:rsidRPr="00067EEF" w:rsidRDefault="0074773E" w:rsidP="000A1FFA">
            <w:pPr>
              <w:rPr>
                <w:rFonts w:cs="Arial"/>
                <w:szCs w:val="24"/>
              </w:rPr>
            </w:pPr>
          </w:p>
        </w:tc>
        <w:tc>
          <w:tcPr>
            <w:tcW w:w="6095" w:type="dxa"/>
          </w:tcPr>
          <w:p w14:paraId="6347FA32" w14:textId="77777777" w:rsidR="0074773E" w:rsidRPr="00067EEF" w:rsidRDefault="0074773E" w:rsidP="000A1FFA">
            <w:pPr>
              <w:rPr>
                <w:rFonts w:cs="Arial"/>
                <w:szCs w:val="24"/>
              </w:rPr>
            </w:pPr>
          </w:p>
        </w:tc>
        <w:tc>
          <w:tcPr>
            <w:tcW w:w="1707" w:type="dxa"/>
          </w:tcPr>
          <w:p w14:paraId="5B564B45" w14:textId="77777777" w:rsidR="0074773E" w:rsidRDefault="0074773E" w:rsidP="000A1FFA">
            <w:pPr>
              <w:rPr>
                <w:rFonts w:cs="Arial"/>
                <w:szCs w:val="24"/>
              </w:rPr>
            </w:pPr>
            <w:r>
              <w:rPr>
                <w:rFonts w:cs="Arial"/>
                <w:szCs w:val="24"/>
              </w:rPr>
              <w:t>V1</w:t>
            </w:r>
          </w:p>
          <w:p w14:paraId="1892809E" w14:textId="77777777" w:rsidR="0074773E" w:rsidRPr="00067EEF" w:rsidRDefault="0074773E" w:rsidP="000A1FFA">
            <w:pPr>
              <w:rPr>
                <w:rFonts w:cs="Arial"/>
                <w:szCs w:val="24"/>
              </w:rPr>
            </w:pPr>
          </w:p>
        </w:tc>
      </w:tr>
      <w:tr w:rsidR="0074773E" w:rsidRPr="00067EEF" w14:paraId="33610D9F" w14:textId="77777777" w:rsidTr="000A1FFA">
        <w:tc>
          <w:tcPr>
            <w:tcW w:w="1980" w:type="dxa"/>
          </w:tcPr>
          <w:p w14:paraId="52DAEFA6" w14:textId="77777777" w:rsidR="0074773E" w:rsidRDefault="0074773E" w:rsidP="000A1FFA">
            <w:pPr>
              <w:ind w:left="32" w:hanging="32"/>
              <w:rPr>
                <w:rFonts w:cs="Arial"/>
                <w:szCs w:val="24"/>
              </w:rPr>
            </w:pPr>
            <w:r>
              <w:rPr>
                <w:rFonts w:cs="Arial"/>
                <w:szCs w:val="24"/>
              </w:rPr>
              <w:t>18 August 2022</w:t>
            </w:r>
          </w:p>
          <w:p w14:paraId="1EF0F35B" w14:textId="77777777" w:rsidR="00F355E5" w:rsidRDefault="00F355E5" w:rsidP="000A1FFA">
            <w:pPr>
              <w:ind w:left="32" w:hanging="32"/>
              <w:rPr>
                <w:rFonts w:cs="Arial"/>
                <w:szCs w:val="24"/>
              </w:rPr>
            </w:pPr>
          </w:p>
          <w:p w14:paraId="5776E92A" w14:textId="77777777" w:rsidR="00F355E5" w:rsidRDefault="00F355E5" w:rsidP="000A1FFA">
            <w:pPr>
              <w:ind w:left="32" w:hanging="32"/>
              <w:rPr>
                <w:rFonts w:cs="Arial"/>
                <w:szCs w:val="24"/>
              </w:rPr>
            </w:pPr>
          </w:p>
          <w:p w14:paraId="19320CBC" w14:textId="77777777" w:rsidR="00F355E5" w:rsidRDefault="00F355E5" w:rsidP="000A1FFA">
            <w:pPr>
              <w:ind w:left="32" w:hanging="32"/>
              <w:rPr>
                <w:rFonts w:cs="Arial"/>
                <w:szCs w:val="24"/>
              </w:rPr>
            </w:pPr>
          </w:p>
          <w:p w14:paraId="3B9AD1B4" w14:textId="77777777" w:rsidR="00F355E5" w:rsidRDefault="00F355E5" w:rsidP="000A1FFA">
            <w:pPr>
              <w:ind w:left="32" w:hanging="32"/>
              <w:rPr>
                <w:rFonts w:cs="Arial"/>
                <w:szCs w:val="24"/>
              </w:rPr>
            </w:pPr>
          </w:p>
          <w:p w14:paraId="67AF40A4" w14:textId="77777777" w:rsidR="00F355E5" w:rsidRDefault="00F355E5" w:rsidP="000A1FFA">
            <w:pPr>
              <w:ind w:left="32" w:hanging="32"/>
              <w:rPr>
                <w:rFonts w:cs="Arial"/>
                <w:szCs w:val="24"/>
              </w:rPr>
            </w:pPr>
          </w:p>
          <w:p w14:paraId="13D60FDA" w14:textId="77777777" w:rsidR="00F355E5" w:rsidRDefault="00F355E5" w:rsidP="000A1FFA">
            <w:pPr>
              <w:ind w:left="32" w:hanging="32"/>
              <w:rPr>
                <w:rFonts w:cs="Arial"/>
                <w:szCs w:val="24"/>
              </w:rPr>
            </w:pPr>
          </w:p>
          <w:p w14:paraId="05AEAEA8" w14:textId="77777777" w:rsidR="00F355E5" w:rsidRDefault="00F355E5" w:rsidP="000A1FFA">
            <w:pPr>
              <w:ind w:left="32" w:hanging="32"/>
              <w:rPr>
                <w:rFonts w:cs="Arial"/>
                <w:szCs w:val="24"/>
              </w:rPr>
            </w:pPr>
          </w:p>
          <w:p w14:paraId="5774373D" w14:textId="77777777" w:rsidR="00F355E5" w:rsidRDefault="00F355E5" w:rsidP="000A1FFA">
            <w:pPr>
              <w:ind w:left="32" w:hanging="32"/>
              <w:rPr>
                <w:rFonts w:cs="Arial"/>
                <w:szCs w:val="24"/>
              </w:rPr>
            </w:pPr>
          </w:p>
          <w:p w14:paraId="3963DAF6" w14:textId="77777777" w:rsidR="00F355E5" w:rsidRDefault="00F355E5" w:rsidP="000A1FFA">
            <w:pPr>
              <w:ind w:left="32" w:hanging="32"/>
              <w:rPr>
                <w:rFonts w:cs="Arial"/>
                <w:szCs w:val="24"/>
              </w:rPr>
            </w:pPr>
          </w:p>
          <w:p w14:paraId="48CEFD23" w14:textId="77777777" w:rsidR="00F355E5" w:rsidRDefault="00F355E5" w:rsidP="000A1FFA">
            <w:pPr>
              <w:ind w:left="32" w:hanging="32"/>
              <w:rPr>
                <w:rFonts w:cs="Arial"/>
                <w:szCs w:val="24"/>
              </w:rPr>
            </w:pPr>
          </w:p>
          <w:p w14:paraId="5C4DD061" w14:textId="77777777" w:rsidR="00F355E5" w:rsidRDefault="00F355E5" w:rsidP="000A1FFA">
            <w:pPr>
              <w:ind w:left="32" w:hanging="32"/>
              <w:rPr>
                <w:rFonts w:cs="Arial"/>
                <w:szCs w:val="24"/>
              </w:rPr>
            </w:pPr>
          </w:p>
          <w:p w14:paraId="2450EA6B" w14:textId="77777777" w:rsidR="00F355E5" w:rsidRDefault="00F355E5" w:rsidP="000A1FFA">
            <w:pPr>
              <w:ind w:left="32" w:hanging="32"/>
              <w:rPr>
                <w:rFonts w:cs="Arial"/>
                <w:szCs w:val="24"/>
              </w:rPr>
            </w:pPr>
          </w:p>
          <w:p w14:paraId="0FBEE25E" w14:textId="77777777" w:rsidR="00F355E5" w:rsidRDefault="00F355E5" w:rsidP="000A1FFA">
            <w:pPr>
              <w:ind w:left="32" w:hanging="32"/>
              <w:rPr>
                <w:rFonts w:cs="Arial"/>
                <w:szCs w:val="24"/>
              </w:rPr>
            </w:pPr>
          </w:p>
          <w:p w14:paraId="5746AD96" w14:textId="77777777" w:rsidR="00F355E5" w:rsidRDefault="00F355E5" w:rsidP="000A1FFA">
            <w:pPr>
              <w:ind w:left="32" w:hanging="32"/>
              <w:rPr>
                <w:rFonts w:cs="Arial"/>
                <w:szCs w:val="24"/>
              </w:rPr>
            </w:pPr>
          </w:p>
          <w:p w14:paraId="7EC00EFA" w14:textId="77777777" w:rsidR="00F355E5" w:rsidRDefault="00F355E5" w:rsidP="000A1FFA">
            <w:pPr>
              <w:ind w:left="32" w:hanging="32"/>
              <w:rPr>
                <w:rFonts w:cs="Arial"/>
                <w:szCs w:val="24"/>
              </w:rPr>
            </w:pPr>
          </w:p>
          <w:p w14:paraId="38C10CDD" w14:textId="77777777" w:rsidR="00F355E5" w:rsidRDefault="00F355E5" w:rsidP="000A1FFA">
            <w:pPr>
              <w:ind w:left="32" w:hanging="32"/>
              <w:rPr>
                <w:rFonts w:cs="Arial"/>
                <w:szCs w:val="24"/>
              </w:rPr>
            </w:pPr>
          </w:p>
          <w:p w14:paraId="53686ACF" w14:textId="77777777" w:rsidR="00F355E5" w:rsidRDefault="00F355E5" w:rsidP="000A1FFA">
            <w:pPr>
              <w:ind w:left="32" w:hanging="32"/>
              <w:rPr>
                <w:rFonts w:cs="Arial"/>
                <w:szCs w:val="24"/>
              </w:rPr>
            </w:pPr>
          </w:p>
          <w:p w14:paraId="290A4F24" w14:textId="77777777" w:rsidR="00F355E5" w:rsidRDefault="00F355E5" w:rsidP="000A1FFA">
            <w:pPr>
              <w:ind w:left="32" w:hanging="32"/>
              <w:rPr>
                <w:rFonts w:cs="Arial"/>
                <w:szCs w:val="24"/>
              </w:rPr>
            </w:pPr>
          </w:p>
          <w:p w14:paraId="674271A9" w14:textId="08FA9426" w:rsidR="00F355E5" w:rsidRDefault="00F355E5" w:rsidP="000A1FFA">
            <w:pPr>
              <w:ind w:left="32" w:hanging="32"/>
              <w:rPr>
                <w:rFonts w:cs="Arial"/>
                <w:szCs w:val="24"/>
              </w:rPr>
            </w:pPr>
            <w:r>
              <w:rPr>
                <w:rFonts w:cs="Arial"/>
                <w:szCs w:val="24"/>
              </w:rPr>
              <w:t>14 April 2026</w:t>
            </w:r>
          </w:p>
          <w:p w14:paraId="34288859" w14:textId="77777777" w:rsidR="0074773E" w:rsidRPr="00067EEF" w:rsidRDefault="0074773E" w:rsidP="000A1FFA">
            <w:pPr>
              <w:ind w:left="32" w:hanging="32"/>
              <w:rPr>
                <w:rFonts w:cs="Arial"/>
                <w:szCs w:val="24"/>
              </w:rPr>
            </w:pPr>
          </w:p>
        </w:tc>
        <w:tc>
          <w:tcPr>
            <w:tcW w:w="6095" w:type="dxa"/>
          </w:tcPr>
          <w:p w14:paraId="12039E65" w14:textId="77777777" w:rsidR="0074773E" w:rsidRPr="009E0760" w:rsidRDefault="0074773E" w:rsidP="000A1FFA">
            <w:pPr>
              <w:shd w:val="clear" w:color="auto" w:fill="FFFFFF"/>
              <w:ind w:left="32" w:hanging="32"/>
              <w:rPr>
                <w:rFonts w:cs="Arial"/>
                <w:szCs w:val="24"/>
                <w:lang w:eastAsia="en-GB"/>
              </w:rPr>
            </w:pPr>
            <w:r w:rsidRPr="009E0760">
              <w:rPr>
                <w:rFonts w:cs="Arial"/>
                <w:szCs w:val="24"/>
                <w:lang w:eastAsia="en-GB"/>
              </w:rPr>
              <w:t>Version 2 of this policy takes into account both a change of business premises for the OCSC and a hybrid working pattern which was established during Covid-19.</w:t>
            </w:r>
          </w:p>
          <w:p w14:paraId="2FE036EC" w14:textId="77777777" w:rsidR="0074773E" w:rsidRPr="009E0760" w:rsidRDefault="0074773E" w:rsidP="000A1FFA">
            <w:pPr>
              <w:shd w:val="clear" w:color="auto" w:fill="FFFFFF"/>
              <w:ind w:left="32" w:hanging="32"/>
              <w:rPr>
                <w:rFonts w:cs="Arial"/>
                <w:szCs w:val="24"/>
                <w:lang w:eastAsia="en-GB"/>
              </w:rPr>
            </w:pPr>
          </w:p>
          <w:p w14:paraId="47A7D858" w14:textId="77777777" w:rsidR="0074773E" w:rsidRDefault="0074773E" w:rsidP="000A1FFA">
            <w:pPr>
              <w:shd w:val="clear" w:color="auto" w:fill="FFFFFF"/>
              <w:ind w:left="32" w:hanging="32"/>
              <w:rPr>
                <w:rFonts w:cs="Arial"/>
                <w:szCs w:val="24"/>
                <w:lang w:eastAsia="en-GB"/>
              </w:rPr>
            </w:pPr>
            <w:r w:rsidRPr="009E0760">
              <w:rPr>
                <w:rFonts w:cs="Arial"/>
                <w:szCs w:val="24"/>
                <w:lang w:eastAsia="en-GB"/>
              </w:rPr>
              <w:t>Additional enhancements have been included to strengthen protocols in relation to both the office and home working environments which include safeguards to ensure confidentiality and by extension protection of data by:</w:t>
            </w:r>
          </w:p>
          <w:p w14:paraId="0D23954B" w14:textId="77777777" w:rsidR="0074773E" w:rsidRPr="009E0760" w:rsidRDefault="0074773E" w:rsidP="000A1FFA">
            <w:pPr>
              <w:shd w:val="clear" w:color="auto" w:fill="FFFFFF"/>
              <w:ind w:left="32" w:hanging="32"/>
              <w:rPr>
                <w:rFonts w:cs="Arial"/>
                <w:szCs w:val="24"/>
                <w:lang w:eastAsia="en-GB"/>
              </w:rPr>
            </w:pPr>
          </w:p>
          <w:p w14:paraId="29231240" w14:textId="77777777" w:rsidR="0074773E" w:rsidRPr="009E0760" w:rsidRDefault="0074773E" w:rsidP="000A1FFA">
            <w:pPr>
              <w:numPr>
                <w:ilvl w:val="0"/>
                <w:numId w:val="39"/>
              </w:numPr>
              <w:shd w:val="clear" w:color="auto" w:fill="FFFFFF"/>
              <w:ind w:left="32" w:hanging="32"/>
              <w:rPr>
                <w:rFonts w:cs="Arial"/>
                <w:szCs w:val="24"/>
                <w:lang w:eastAsia="en-GB"/>
              </w:rPr>
            </w:pPr>
            <w:r w:rsidRPr="009E0760">
              <w:rPr>
                <w:rFonts w:cs="Arial"/>
                <w:szCs w:val="24"/>
                <w:lang w:eastAsia="en-GB"/>
              </w:rPr>
              <w:t xml:space="preserve">the use of </w:t>
            </w:r>
            <w:proofErr w:type="spellStart"/>
            <w:r w:rsidRPr="009E0760">
              <w:rPr>
                <w:rFonts w:cs="Arial"/>
                <w:szCs w:val="24"/>
                <w:lang w:eastAsia="en-GB"/>
              </w:rPr>
              <w:t>authorised</w:t>
            </w:r>
            <w:proofErr w:type="spellEnd"/>
            <w:r w:rsidRPr="009E0760">
              <w:rPr>
                <w:rFonts w:cs="Arial"/>
                <w:szCs w:val="24"/>
                <w:lang w:eastAsia="en-GB"/>
              </w:rPr>
              <w:t xml:space="preserve"> hardware which has been preloaded with an encryption </w:t>
            </w:r>
            <w:proofErr w:type="spellStart"/>
            <w:r w:rsidRPr="009E0760">
              <w:rPr>
                <w:rFonts w:cs="Arial"/>
                <w:szCs w:val="24"/>
                <w:lang w:eastAsia="en-GB"/>
              </w:rPr>
              <w:t>programme</w:t>
            </w:r>
            <w:proofErr w:type="spellEnd"/>
            <w:r w:rsidRPr="009E0760">
              <w:rPr>
                <w:rFonts w:cs="Arial"/>
                <w:szCs w:val="24"/>
                <w:lang w:eastAsia="en-GB"/>
              </w:rPr>
              <w:t>(s);</w:t>
            </w:r>
          </w:p>
          <w:p w14:paraId="417FD6F9" w14:textId="77777777" w:rsidR="0074773E" w:rsidRPr="009E0760" w:rsidRDefault="0074773E" w:rsidP="000A1FFA">
            <w:pPr>
              <w:numPr>
                <w:ilvl w:val="0"/>
                <w:numId w:val="39"/>
              </w:numPr>
              <w:shd w:val="clear" w:color="auto" w:fill="FFFFFF"/>
              <w:ind w:left="32" w:hanging="32"/>
              <w:rPr>
                <w:rFonts w:cs="Arial"/>
                <w:szCs w:val="24"/>
                <w:lang w:eastAsia="en-GB"/>
              </w:rPr>
            </w:pPr>
            <w:r w:rsidRPr="009E0760">
              <w:rPr>
                <w:rFonts w:cs="Arial"/>
                <w:szCs w:val="24"/>
                <w:lang w:eastAsia="en-GB"/>
              </w:rPr>
              <w:t>ensuring suitable meeting spaces are used when attending or hosting meetings via a virtual platform;</w:t>
            </w:r>
          </w:p>
          <w:p w14:paraId="7F5FBC8D" w14:textId="52AE1C10" w:rsidR="0074773E" w:rsidRDefault="0074773E" w:rsidP="0074773E">
            <w:pPr>
              <w:numPr>
                <w:ilvl w:val="0"/>
                <w:numId w:val="39"/>
              </w:numPr>
              <w:shd w:val="clear" w:color="auto" w:fill="FFFFFF"/>
              <w:ind w:left="0" w:firstLine="0"/>
              <w:rPr>
                <w:rFonts w:cs="Arial"/>
                <w:szCs w:val="24"/>
                <w:lang w:eastAsia="en-GB"/>
              </w:rPr>
            </w:pPr>
            <w:r w:rsidRPr="009E0760">
              <w:rPr>
                <w:rFonts w:cs="Arial"/>
                <w:szCs w:val="24"/>
                <w:lang w:eastAsia="en-GB"/>
              </w:rPr>
              <w:t>being conscious of personal responsibilities when using social media and social networking sites</w:t>
            </w:r>
            <w:r>
              <w:rPr>
                <w:rFonts w:cs="Arial"/>
                <w:szCs w:val="24"/>
                <w:lang w:eastAsia="en-GB"/>
              </w:rPr>
              <w:t>.</w:t>
            </w:r>
            <w:r>
              <w:rPr>
                <w:rFonts w:cs="Arial"/>
                <w:szCs w:val="24"/>
                <w:lang w:eastAsia="en-GB"/>
              </w:rPr>
              <w:br/>
            </w:r>
          </w:p>
          <w:p w14:paraId="277A3A2D" w14:textId="4599F869" w:rsidR="0074773E" w:rsidRPr="0074773E" w:rsidRDefault="0074773E" w:rsidP="00544488">
            <w:pPr>
              <w:shd w:val="clear" w:color="auto" w:fill="FFFFFF"/>
              <w:rPr>
                <w:rFonts w:cs="Arial"/>
                <w:szCs w:val="24"/>
                <w:lang w:eastAsia="en-GB"/>
              </w:rPr>
            </w:pPr>
            <w:r>
              <w:rPr>
                <w:rFonts w:cs="Arial"/>
                <w:szCs w:val="24"/>
                <w:lang w:eastAsia="en-GB"/>
              </w:rPr>
              <w:t>Version 3 of this policy takes into account that, since 2022, data protection has been significantly impacted by the widespread use of technologies, such as Artificial Intelligence (AI). The introduction of the Data (Use and Access) Act 2025 (DUAA) and evolving international frameworks have aimed to reduce administrative burdens, enhance data sharing for specific public interest purposes and to adapt to use of technologies. The Act makes several amendments to existing UK GDPR, Data Protection Act 2018 and PECR but does not replace them.</w:t>
            </w:r>
          </w:p>
          <w:p w14:paraId="68464DA1" w14:textId="77777777" w:rsidR="0074773E" w:rsidRPr="00067EEF" w:rsidRDefault="0074773E" w:rsidP="00544488">
            <w:pPr>
              <w:shd w:val="clear" w:color="auto" w:fill="FFFFFF"/>
              <w:jc w:val="both"/>
              <w:rPr>
                <w:rFonts w:cs="Arial"/>
                <w:szCs w:val="24"/>
              </w:rPr>
            </w:pPr>
          </w:p>
        </w:tc>
        <w:tc>
          <w:tcPr>
            <w:tcW w:w="1706" w:type="dxa"/>
          </w:tcPr>
          <w:p w14:paraId="6C1D1950" w14:textId="77777777" w:rsidR="0074773E" w:rsidRPr="00067EEF" w:rsidRDefault="0074773E" w:rsidP="000A1FFA">
            <w:pPr>
              <w:ind w:left="32" w:hanging="32"/>
              <w:rPr>
                <w:rFonts w:cs="Arial"/>
                <w:szCs w:val="24"/>
              </w:rPr>
            </w:pPr>
            <w:r>
              <w:rPr>
                <w:rFonts w:cs="Arial"/>
                <w:szCs w:val="24"/>
              </w:rPr>
              <w:t>V2</w:t>
            </w:r>
          </w:p>
        </w:tc>
      </w:tr>
    </w:tbl>
    <w:p w14:paraId="2D545478" w14:textId="77777777" w:rsidR="0074773E" w:rsidRPr="00067EEF" w:rsidRDefault="0074773E" w:rsidP="0074773E">
      <w:pPr>
        <w:rPr>
          <w:rFonts w:eastAsiaTheme="majorEastAsia" w:cs="Arial"/>
          <w:b/>
          <w:iCs/>
          <w:color w:val="000000"/>
          <w:szCs w:val="24"/>
          <w:lang w:val="en-US"/>
        </w:rPr>
      </w:pPr>
      <w:r w:rsidRPr="00067EEF">
        <w:rPr>
          <w:rFonts w:eastAsiaTheme="majorEastAsia" w:cs="Arial"/>
          <w:b/>
          <w:iCs/>
          <w:color w:val="000000"/>
          <w:szCs w:val="24"/>
          <w:lang w:val="en-US"/>
        </w:rPr>
        <w:br w:type="page"/>
      </w:r>
    </w:p>
    <w:p w14:paraId="173952EB" w14:textId="77777777" w:rsidR="0074773E" w:rsidRDefault="0074773E" w:rsidP="0074773E">
      <w:pPr>
        <w:pStyle w:val="Heading4"/>
        <w:spacing w:after="0"/>
        <w:rPr>
          <w:szCs w:val="24"/>
          <w:lang w:val="en-US"/>
        </w:rPr>
      </w:pPr>
      <w:bookmarkStart w:id="1" w:name="_fs_inY3H0JBN02gfldzg0fPQA"/>
      <w:r w:rsidRPr="00BB12C9">
        <w:rPr>
          <w:szCs w:val="24"/>
          <w:lang w:val="en-US"/>
        </w:rPr>
        <w:lastRenderedPageBreak/>
        <w:t>Data Protection Policy</w:t>
      </w:r>
    </w:p>
    <w:p w14:paraId="0D2EB440" w14:textId="77777777" w:rsidR="0074773E" w:rsidRPr="00BB12C9" w:rsidRDefault="0074773E" w:rsidP="0074773E">
      <w:pPr>
        <w:pStyle w:val="Heading4"/>
        <w:spacing w:after="0"/>
        <w:rPr>
          <w:szCs w:val="24"/>
          <w:lang w:val="en-US"/>
        </w:rPr>
      </w:pPr>
    </w:p>
    <w:bookmarkEnd w:id="0"/>
    <w:bookmarkEnd w:id="1"/>
    <w:p w14:paraId="53C5BB8A" w14:textId="77777777" w:rsidR="0074773E" w:rsidRPr="00BB12C9" w:rsidRDefault="0074773E" w:rsidP="0074773E">
      <w:pPr>
        <w:pStyle w:val="BlockLine"/>
        <w:spacing w:before="0"/>
        <w:rPr>
          <w:rFonts w:ascii="Arial" w:hAnsi="Arial" w:cs="Arial"/>
          <w:szCs w:val="24"/>
          <w:lang w:val="en-US"/>
        </w:rPr>
      </w:pPr>
    </w:p>
    <w:tbl>
      <w:tblPr>
        <w:tblW w:w="4991" w:type="pct"/>
        <w:tblLook w:val="0000" w:firstRow="0" w:lastRow="0" w:firstColumn="0" w:lastColumn="0" w:noHBand="0" w:noVBand="0"/>
      </w:tblPr>
      <w:tblGrid>
        <w:gridCol w:w="1701"/>
        <w:gridCol w:w="7757"/>
      </w:tblGrid>
      <w:tr w:rsidR="0074773E" w:rsidRPr="00BB12C9" w14:paraId="1FB4A6A6" w14:textId="77777777" w:rsidTr="000A1FFA">
        <w:trPr>
          <w:trHeight w:val="652"/>
        </w:trPr>
        <w:tc>
          <w:tcPr>
            <w:tcW w:w="899" w:type="pct"/>
          </w:tcPr>
          <w:p w14:paraId="63B87120" w14:textId="77777777" w:rsidR="0074773E" w:rsidRPr="00BB12C9" w:rsidRDefault="0074773E" w:rsidP="000A1FFA">
            <w:pPr>
              <w:pStyle w:val="Heading5"/>
              <w:ind w:left="5"/>
              <w:rPr>
                <w:rFonts w:cs="Arial"/>
                <w:szCs w:val="24"/>
                <w:lang w:val="en-US"/>
              </w:rPr>
            </w:pPr>
            <w:bookmarkStart w:id="2" w:name="_fs_yG0fn0X2xECanSfxkC7Jg" w:colFirst="0" w:colLast="0"/>
            <w:r w:rsidRPr="00BB12C9">
              <w:rPr>
                <w:rFonts w:cs="Arial"/>
                <w:szCs w:val="24"/>
                <w:lang w:val="en-US"/>
              </w:rPr>
              <w:t>Policy Summary</w:t>
            </w:r>
          </w:p>
        </w:tc>
        <w:tc>
          <w:tcPr>
            <w:tcW w:w="4101" w:type="pct"/>
          </w:tcPr>
          <w:p w14:paraId="35D8CA38"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The policy details the principles and processes by which the </w:t>
            </w:r>
            <w:r>
              <w:rPr>
                <w:rFonts w:ascii="Arial" w:hAnsi="Arial" w:cs="Arial"/>
                <w:szCs w:val="24"/>
                <w:lang w:val="en-US"/>
              </w:rPr>
              <w:t xml:space="preserve">Office of the Civil Service Commissioners (OCSC) </w:t>
            </w:r>
            <w:r w:rsidRPr="00BB12C9">
              <w:rPr>
                <w:rFonts w:ascii="Arial" w:hAnsi="Arial" w:cs="Arial"/>
                <w:szCs w:val="24"/>
                <w:lang w:val="en-US"/>
              </w:rPr>
              <w:t xml:space="preserve">will protect personal data with regards to its collection, use and storage. </w:t>
            </w:r>
          </w:p>
          <w:p w14:paraId="58D287E8" w14:textId="77777777" w:rsidR="0074773E" w:rsidRPr="00BB12C9" w:rsidRDefault="0074773E" w:rsidP="000A1FFA">
            <w:pPr>
              <w:pStyle w:val="BlockText"/>
              <w:rPr>
                <w:rFonts w:ascii="Arial" w:hAnsi="Arial" w:cs="Arial"/>
                <w:szCs w:val="24"/>
                <w:lang w:val="en-US"/>
              </w:rPr>
            </w:pPr>
          </w:p>
        </w:tc>
      </w:tr>
      <w:bookmarkEnd w:id="2"/>
    </w:tbl>
    <w:p w14:paraId="706A0033" w14:textId="77777777" w:rsidR="0074773E" w:rsidRPr="00BB12C9" w:rsidRDefault="0074773E" w:rsidP="0074773E">
      <w:pPr>
        <w:pStyle w:val="BlockLine"/>
        <w:spacing w:before="0"/>
        <w:rPr>
          <w:rFonts w:ascii="Arial" w:hAnsi="Arial" w:cs="Arial"/>
          <w:szCs w:val="24"/>
          <w:lang w:val="en-US"/>
        </w:rPr>
      </w:pPr>
    </w:p>
    <w:tbl>
      <w:tblPr>
        <w:tblW w:w="4991" w:type="pct"/>
        <w:tblLook w:val="0000" w:firstRow="0" w:lastRow="0" w:firstColumn="0" w:lastColumn="0" w:noHBand="0" w:noVBand="0"/>
      </w:tblPr>
      <w:tblGrid>
        <w:gridCol w:w="1701"/>
        <w:gridCol w:w="7757"/>
      </w:tblGrid>
      <w:tr w:rsidR="0074773E" w:rsidRPr="00BB12C9" w14:paraId="60B2AACA" w14:textId="77777777" w:rsidTr="000A1FFA">
        <w:trPr>
          <w:trHeight w:val="866"/>
        </w:trPr>
        <w:tc>
          <w:tcPr>
            <w:tcW w:w="899" w:type="pct"/>
          </w:tcPr>
          <w:p w14:paraId="2D9692D3" w14:textId="77777777" w:rsidR="0074773E" w:rsidRPr="00BB12C9" w:rsidRDefault="0074773E" w:rsidP="000A1FFA">
            <w:pPr>
              <w:pStyle w:val="Heading5"/>
              <w:ind w:left="5"/>
              <w:rPr>
                <w:rFonts w:cs="Arial"/>
                <w:szCs w:val="24"/>
                <w:lang w:val="en-US"/>
              </w:rPr>
            </w:pPr>
            <w:bookmarkStart w:id="3" w:name="_fs_vA89z2960k2HTqVFMYjyCw" w:colFirst="0" w:colLast="0"/>
            <w:r w:rsidRPr="00BB12C9">
              <w:rPr>
                <w:rFonts w:cs="Arial"/>
                <w:szCs w:val="24"/>
                <w:lang w:val="en-US"/>
              </w:rPr>
              <w:t>Requirement for policy</w:t>
            </w:r>
          </w:p>
        </w:tc>
        <w:tc>
          <w:tcPr>
            <w:tcW w:w="4101" w:type="pct"/>
          </w:tcPr>
          <w:p w14:paraId="048B6A85" w14:textId="2FF4EF45"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Policy is required to ensure the </w:t>
            </w:r>
            <w:r>
              <w:rPr>
                <w:rFonts w:ascii="Arial" w:hAnsi="Arial" w:cs="Arial"/>
                <w:szCs w:val="24"/>
                <w:lang w:val="en-US"/>
              </w:rPr>
              <w:t xml:space="preserve">OCSC </w:t>
            </w:r>
            <w:r w:rsidRPr="00BB12C9">
              <w:rPr>
                <w:rFonts w:ascii="Arial" w:hAnsi="Arial" w:cs="Arial"/>
                <w:szCs w:val="24"/>
                <w:lang w:val="en-US"/>
              </w:rPr>
              <w:t xml:space="preserve">meets its obligations under the </w:t>
            </w:r>
            <w:hyperlink r:id="rId10" w:anchor=":~:text=The%20Data%20Protection%20Act%202018%20is%20the%20UK's%20implementation%20of,used%20fairly%2C%20lawfully%20and%20transparently" w:history="1">
              <w:r w:rsidRPr="007E63AF">
                <w:rPr>
                  <w:rStyle w:val="Hyperlink"/>
                  <w:rFonts w:ascii="Arial" w:hAnsi="Arial" w:cs="Arial"/>
                  <w:szCs w:val="24"/>
                  <w:lang w:val="en-US"/>
                </w:rPr>
                <w:t>UK Data Protection Policy and GDPR</w:t>
              </w:r>
            </w:hyperlink>
            <w:r>
              <w:rPr>
                <w:rFonts w:ascii="Arial" w:hAnsi="Arial" w:cs="Arial"/>
                <w:szCs w:val="24"/>
                <w:lang w:val="en-US"/>
              </w:rPr>
              <w:t>, which came into force on 25 May 2018 and amended 1 January 2021</w:t>
            </w:r>
            <w:r w:rsidR="004907CE">
              <w:rPr>
                <w:rFonts w:ascii="Arial" w:hAnsi="Arial" w:cs="Arial"/>
                <w:szCs w:val="24"/>
                <w:lang w:val="en-US"/>
              </w:rPr>
              <w:t xml:space="preserve"> and the Data (Use and Access) Act 2025.</w:t>
            </w:r>
          </w:p>
          <w:p w14:paraId="738216D4" w14:textId="77777777" w:rsidR="0074773E" w:rsidRPr="00BB12C9" w:rsidRDefault="0074773E" w:rsidP="000A1FFA">
            <w:pPr>
              <w:pStyle w:val="BlockText"/>
              <w:rPr>
                <w:rFonts w:ascii="Arial" w:hAnsi="Arial" w:cs="Arial"/>
                <w:szCs w:val="24"/>
                <w:lang w:val="en-US"/>
              </w:rPr>
            </w:pPr>
          </w:p>
        </w:tc>
      </w:tr>
      <w:bookmarkEnd w:id="3"/>
    </w:tbl>
    <w:p w14:paraId="414EF740" w14:textId="77777777" w:rsidR="0074773E" w:rsidRPr="00BB12C9" w:rsidRDefault="0074773E" w:rsidP="0074773E">
      <w:pPr>
        <w:pStyle w:val="BlockLine"/>
        <w:spacing w:before="0"/>
        <w:rPr>
          <w:rFonts w:ascii="Arial" w:hAnsi="Arial" w:cs="Arial"/>
          <w:szCs w:val="24"/>
          <w:lang w:val="en-US"/>
        </w:rPr>
      </w:pPr>
    </w:p>
    <w:tbl>
      <w:tblPr>
        <w:tblW w:w="4991" w:type="pct"/>
        <w:tblLook w:val="0000" w:firstRow="0" w:lastRow="0" w:firstColumn="0" w:lastColumn="0" w:noHBand="0" w:noVBand="0"/>
      </w:tblPr>
      <w:tblGrid>
        <w:gridCol w:w="1701"/>
        <w:gridCol w:w="7757"/>
      </w:tblGrid>
      <w:tr w:rsidR="0074773E" w:rsidRPr="00BB12C9" w14:paraId="66AF73B7" w14:textId="77777777" w:rsidTr="000A1FFA">
        <w:trPr>
          <w:trHeight w:val="1017"/>
        </w:trPr>
        <w:tc>
          <w:tcPr>
            <w:tcW w:w="899" w:type="pct"/>
          </w:tcPr>
          <w:p w14:paraId="0D70335C" w14:textId="77777777" w:rsidR="0074773E" w:rsidRPr="00BB12C9" w:rsidRDefault="0074773E" w:rsidP="000A1FFA">
            <w:pPr>
              <w:pStyle w:val="Heading5"/>
              <w:ind w:left="5"/>
              <w:rPr>
                <w:rFonts w:cs="Arial"/>
                <w:szCs w:val="24"/>
                <w:lang w:val="en-US"/>
              </w:rPr>
            </w:pPr>
            <w:bookmarkStart w:id="4" w:name="_fs_fuABdLZCs0OYAf7LpWtaw" w:colFirst="0" w:colLast="0"/>
            <w:r w:rsidRPr="00BB12C9">
              <w:rPr>
                <w:rFonts w:cs="Arial"/>
                <w:szCs w:val="24"/>
                <w:lang w:val="en-US"/>
              </w:rPr>
              <w:t xml:space="preserve">Relevant Legislation </w:t>
            </w:r>
          </w:p>
        </w:tc>
        <w:tc>
          <w:tcPr>
            <w:tcW w:w="4101" w:type="pct"/>
          </w:tcPr>
          <w:p w14:paraId="246F137C" w14:textId="5D957999"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OCSC</w:t>
            </w:r>
            <w:r w:rsidRPr="00BB12C9">
              <w:rPr>
                <w:rFonts w:ascii="Arial" w:hAnsi="Arial" w:cs="Arial"/>
                <w:szCs w:val="24"/>
                <w:lang w:val="en-US"/>
              </w:rPr>
              <w:t xml:space="preserve"> must comply with all relevant statutory UK</w:t>
            </w:r>
            <w:r w:rsidRPr="00BB12C9">
              <w:rPr>
                <w:rFonts w:ascii="Arial" w:hAnsi="Arial" w:cs="Arial"/>
                <w:spacing w:val="-12"/>
                <w:szCs w:val="24"/>
                <w:lang w:val="en-US"/>
              </w:rPr>
              <w:t xml:space="preserve"> </w:t>
            </w:r>
            <w:r w:rsidRPr="00BB12C9">
              <w:rPr>
                <w:rFonts w:ascii="Arial" w:hAnsi="Arial" w:cs="Arial"/>
                <w:szCs w:val="24"/>
                <w:lang w:val="en-US"/>
              </w:rPr>
              <w:t xml:space="preserve">legislation that </w:t>
            </w:r>
            <w:proofErr w:type="gramStart"/>
            <w:r w:rsidRPr="00BB12C9">
              <w:rPr>
                <w:rFonts w:ascii="Arial" w:hAnsi="Arial" w:cs="Arial"/>
                <w:szCs w:val="24"/>
                <w:lang w:val="en-US"/>
              </w:rPr>
              <w:t>hav</w:t>
            </w:r>
            <w:r>
              <w:rPr>
                <w:rFonts w:ascii="Arial" w:hAnsi="Arial" w:cs="Arial"/>
                <w:szCs w:val="24"/>
                <w:lang w:val="en-US"/>
              </w:rPr>
              <w:t>e</w:t>
            </w:r>
            <w:proofErr w:type="gramEnd"/>
            <w:r>
              <w:rPr>
                <w:rFonts w:ascii="Arial" w:hAnsi="Arial" w:cs="Arial"/>
                <w:szCs w:val="24"/>
                <w:lang w:val="en-US"/>
              </w:rPr>
              <w:t xml:space="preserve"> links to the GDPR and DPA</w:t>
            </w:r>
            <w:r w:rsidRPr="00BB12C9">
              <w:rPr>
                <w:rFonts w:ascii="Arial" w:hAnsi="Arial" w:cs="Arial"/>
                <w:szCs w:val="24"/>
                <w:lang w:val="en-US"/>
              </w:rPr>
              <w:t>. These include, but are not limited</w:t>
            </w:r>
            <w:r w:rsidRPr="00BB12C9">
              <w:rPr>
                <w:rFonts w:ascii="Arial" w:hAnsi="Arial" w:cs="Arial"/>
                <w:spacing w:val="-21"/>
                <w:szCs w:val="24"/>
                <w:lang w:val="en-US"/>
              </w:rPr>
              <w:t xml:space="preserve"> </w:t>
            </w:r>
            <w:r w:rsidRPr="00BB12C9">
              <w:rPr>
                <w:rFonts w:ascii="Arial" w:hAnsi="Arial" w:cs="Arial"/>
                <w:szCs w:val="24"/>
                <w:lang w:val="en-US"/>
              </w:rPr>
              <w:t>to, those listed in Appendix</w:t>
            </w:r>
            <w:r w:rsidRPr="00BB12C9">
              <w:rPr>
                <w:rFonts w:ascii="Arial" w:hAnsi="Arial" w:cs="Arial"/>
                <w:spacing w:val="-13"/>
                <w:szCs w:val="24"/>
                <w:lang w:val="en-US"/>
              </w:rPr>
              <w:t xml:space="preserve"> </w:t>
            </w:r>
            <w:r w:rsidRPr="00BB12C9">
              <w:rPr>
                <w:rFonts w:ascii="Arial" w:hAnsi="Arial" w:cs="Arial"/>
                <w:szCs w:val="24"/>
                <w:lang w:val="en-US"/>
              </w:rPr>
              <w:t>1.</w:t>
            </w:r>
          </w:p>
          <w:p w14:paraId="544B4553" w14:textId="77777777" w:rsidR="0074773E" w:rsidRPr="00BB12C9" w:rsidRDefault="0074773E" w:rsidP="000A1FFA">
            <w:pPr>
              <w:pStyle w:val="BlockText"/>
              <w:rPr>
                <w:rFonts w:ascii="Arial" w:hAnsi="Arial" w:cs="Arial"/>
                <w:szCs w:val="24"/>
                <w:lang w:val="en-US"/>
              </w:rPr>
            </w:pPr>
          </w:p>
        </w:tc>
      </w:tr>
      <w:bookmarkEnd w:id="4"/>
    </w:tbl>
    <w:p w14:paraId="73F72944" w14:textId="77777777" w:rsidR="0074773E" w:rsidRDefault="0074773E" w:rsidP="0074773E">
      <w:pPr>
        <w:pStyle w:val="BlockLine"/>
        <w:spacing w:before="0"/>
        <w:rPr>
          <w:rFonts w:ascii="Arial" w:hAnsi="Arial" w:cs="Arial"/>
          <w:szCs w:val="24"/>
          <w:lang w:val="en-US"/>
        </w:rPr>
      </w:pPr>
    </w:p>
    <w:tbl>
      <w:tblPr>
        <w:tblW w:w="4991" w:type="pct"/>
        <w:tblLook w:val="0000" w:firstRow="0" w:lastRow="0" w:firstColumn="0" w:lastColumn="0" w:noHBand="0" w:noVBand="0"/>
      </w:tblPr>
      <w:tblGrid>
        <w:gridCol w:w="1701"/>
        <w:gridCol w:w="7757"/>
      </w:tblGrid>
      <w:tr w:rsidR="0074773E" w:rsidRPr="00BB12C9" w14:paraId="4D45431D" w14:textId="77777777" w:rsidTr="000A1FFA">
        <w:tc>
          <w:tcPr>
            <w:tcW w:w="899" w:type="pct"/>
          </w:tcPr>
          <w:p w14:paraId="6BF70438" w14:textId="77777777" w:rsidR="0074773E" w:rsidRPr="00BB12C9" w:rsidRDefault="0074773E" w:rsidP="000A1FFA">
            <w:pPr>
              <w:pStyle w:val="Heading5"/>
              <w:ind w:left="5"/>
              <w:rPr>
                <w:rFonts w:cs="Arial"/>
                <w:szCs w:val="24"/>
                <w:lang w:val="en-US"/>
              </w:rPr>
            </w:pPr>
            <w:bookmarkStart w:id="5" w:name="_fs_a6nM4Ki4pAEax42mfooyLQ" w:colFirst="0" w:colLast="0"/>
            <w:r w:rsidRPr="00BB12C9">
              <w:rPr>
                <w:rFonts w:cs="Arial"/>
                <w:szCs w:val="24"/>
                <w:lang w:val="en-US"/>
              </w:rPr>
              <w:t>Linkage with other Policies and Procedures</w:t>
            </w:r>
          </w:p>
        </w:tc>
        <w:tc>
          <w:tcPr>
            <w:tcW w:w="4101" w:type="pct"/>
          </w:tcPr>
          <w:p w14:paraId="7E69D58C"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This policy supports, and is supported by, other </w:t>
            </w:r>
            <w:r>
              <w:rPr>
                <w:rFonts w:ascii="Arial" w:hAnsi="Arial" w:cs="Arial"/>
                <w:szCs w:val="24"/>
                <w:lang w:val="en-US"/>
              </w:rPr>
              <w:t xml:space="preserve">OCSC </w:t>
            </w:r>
            <w:r w:rsidRPr="00BB12C9">
              <w:rPr>
                <w:rFonts w:ascii="Arial" w:hAnsi="Arial" w:cs="Arial"/>
                <w:szCs w:val="24"/>
                <w:lang w:val="en-US"/>
              </w:rPr>
              <w:t>policies, standards and procedures. These include, but are not limited</w:t>
            </w:r>
            <w:r w:rsidRPr="00BB12C9">
              <w:rPr>
                <w:rFonts w:ascii="Arial" w:hAnsi="Arial" w:cs="Arial"/>
                <w:spacing w:val="-21"/>
                <w:szCs w:val="24"/>
                <w:lang w:val="en-US"/>
              </w:rPr>
              <w:t xml:space="preserve"> </w:t>
            </w:r>
            <w:r w:rsidRPr="00BB12C9">
              <w:rPr>
                <w:rFonts w:ascii="Arial" w:hAnsi="Arial" w:cs="Arial"/>
                <w:szCs w:val="24"/>
                <w:lang w:val="en-US"/>
              </w:rPr>
              <w:t>to, those listed in Appendix</w:t>
            </w:r>
            <w:r w:rsidRPr="00BB12C9">
              <w:rPr>
                <w:rFonts w:ascii="Arial" w:hAnsi="Arial" w:cs="Arial"/>
                <w:spacing w:val="-13"/>
                <w:szCs w:val="24"/>
                <w:lang w:val="en-US"/>
              </w:rPr>
              <w:t xml:space="preserve"> </w:t>
            </w:r>
            <w:r w:rsidRPr="00BB12C9">
              <w:rPr>
                <w:rFonts w:ascii="Arial" w:hAnsi="Arial" w:cs="Arial"/>
                <w:szCs w:val="24"/>
                <w:lang w:val="en-US"/>
              </w:rPr>
              <w:t>1.</w:t>
            </w:r>
          </w:p>
          <w:p w14:paraId="3D3249C8" w14:textId="77777777" w:rsidR="0074773E" w:rsidRPr="00BB12C9" w:rsidRDefault="0074773E" w:rsidP="000A1FFA">
            <w:pPr>
              <w:pStyle w:val="BlockText"/>
              <w:rPr>
                <w:rFonts w:ascii="Arial" w:hAnsi="Arial" w:cs="Arial"/>
                <w:szCs w:val="24"/>
                <w:lang w:val="en-US"/>
              </w:rPr>
            </w:pPr>
          </w:p>
        </w:tc>
      </w:tr>
      <w:bookmarkEnd w:id="5"/>
    </w:tbl>
    <w:p w14:paraId="752C97FB" w14:textId="77777777" w:rsidR="0074773E" w:rsidRDefault="0074773E" w:rsidP="0074773E">
      <w:pPr>
        <w:pStyle w:val="BlockLine"/>
        <w:spacing w:before="0"/>
        <w:rPr>
          <w:rFonts w:ascii="Arial" w:hAnsi="Arial" w:cs="Arial"/>
          <w:szCs w:val="24"/>
          <w:lang w:val="en-US"/>
        </w:rPr>
      </w:pPr>
    </w:p>
    <w:tbl>
      <w:tblPr>
        <w:tblW w:w="9166" w:type="dxa"/>
        <w:tblLayout w:type="fixed"/>
        <w:tblLook w:val="0000" w:firstRow="0" w:lastRow="0" w:firstColumn="0" w:lastColumn="0" w:noHBand="0" w:noVBand="0"/>
      </w:tblPr>
      <w:tblGrid>
        <w:gridCol w:w="1728"/>
        <w:gridCol w:w="7438"/>
      </w:tblGrid>
      <w:tr w:rsidR="0074773E" w14:paraId="0BC08CEC" w14:textId="77777777" w:rsidTr="000A1FFA">
        <w:trPr>
          <w:trHeight w:val="912"/>
        </w:trPr>
        <w:tc>
          <w:tcPr>
            <w:tcW w:w="1728" w:type="dxa"/>
          </w:tcPr>
          <w:p w14:paraId="4ACF8054" w14:textId="77777777" w:rsidR="0074773E" w:rsidRPr="00EF2ECF" w:rsidRDefault="0074773E" w:rsidP="000A1FFA">
            <w:pPr>
              <w:pStyle w:val="Heading5"/>
              <w:rPr>
                <w:rFonts w:cs="Arial"/>
                <w:szCs w:val="24"/>
                <w:lang w:val="en-US"/>
              </w:rPr>
            </w:pPr>
            <w:bookmarkStart w:id="6" w:name="_fs_AaSlf61h1EWAVQeXUQosnw" w:colFirst="0" w:colLast="0"/>
            <w:r w:rsidRPr="00EF2ECF">
              <w:rPr>
                <w:rFonts w:cs="Arial"/>
                <w:szCs w:val="24"/>
                <w:lang w:val="en-US"/>
              </w:rPr>
              <w:t>The Data Protection Act 1998</w:t>
            </w:r>
          </w:p>
        </w:tc>
        <w:tc>
          <w:tcPr>
            <w:tcW w:w="7438" w:type="dxa"/>
          </w:tcPr>
          <w:p w14:paraId="157AF202" w14:textId="77777777" w:rsidR="0074773E" w:rsidRDefault="0074773E" w:rsidP="000A1FFA">
            <w:pPr>
              <w:pStyle w:val="BlockText"/>
              <w:rPr>
                <w:rFonts w:ascii="Arial" w:hAnsi="Arial" w:cs="Arial"/>
                <w:lang w:val="en-US"/>
              </w:rPr>
            </w:pPr>
            <w:r w:rsidRPr="000D29C3">
              <w:rPr>
                <w:rFonts w:ascii="Arial" w:hAnsi="Arial" w:cs="Arial"/>
                <w:lang w:val="en-US"/>
              </w:rPr>
              <w:t xml:space="preserve">All references to the </w:t>
            </w:r>
            <w:hyperlink r:id="rId11" w:anchor=":~:text=The%20Data%20Protection%20Act%201998,relates%20to%20identifiable%20living%20individuals." w:history="1">
              <w:r w:rsidRPr="00D77280">
                <w:rPr>
                  <w:rStyle w:val="Hyperlink"/>
                  <w:rFonts w:ascii="Arial" w:hAnsi="Arial" w:cs="Arial"/>
                  <w:lang w:val="en-US"/>
                </w:rPr>
                <w:t>Data Protection Act 1998</w:t>
              </w:r>
            </w:hyperlink>
            <w:r w:rsidRPr="000D29C3">
              <w:rPr>
                <w:rFonts w:ascii="Arial" w:hAnsi="Arial" w:cs="Arial"/>
                <w:lang w:val="en-US"/>
              </w:rPr>
              <w:t xml:space="preserve"> within </w:t>
            </w:r>
            <w:r>
              <w:rPr>
                <w:rFonts w:ascii="Arial" w:hAnsi="Arial" w:cs="Arial"/>
                <w:lang w:val="en-US"/>
              </w:rPr>
              <w:t xml:space="preserve">OCSC </w:t>
            </w:r>
            <w:r w:rsidRPr="000D29C3">
              <w:rPr>
                <w:rFonts w:ascii="Arial" w:hAnsi="Arial" w:cs="Arial"/>
                <w:lang w:val="en-US"/>
              </w:rPr>
              <w:t xml:space="preserve">documentation, including existing polices, should now be read as references to the </w:t>
            </w:r>
            <w:r>
              <w:rPr>
                <w:rFonts w:ascii="Arial" w:hAnsi="Arial" w:cs="Arial"/>
                <w:lang w:val="en-US"/>
              </w:rPr>
              <w:t xml:space="preserve">UK Data Protection Act 2018 and </w:t>
            </w:r>
            <w:r w:rsidRPr="000D29C3">
              <w:rPr>
                <w:rFonts w:ascii="Arial" w:hAnsi="Arial" w:cs="Arial"/>
                <w:lang w:val="en-US"/>
              </w:rPr>
              <w:t>GDPR</w:t>
            </w:r>
            <w:r>
              <w:rPr>
                <w:rFonts w:ascii="Arial" w:hAnsi="Arial" w:cs="Arial"/>
                <w:lang w:val="en-US"/>
              </w:rPr>
              <w:t>.</w:t>
            </w:r>
            <w:r w:rsidRPr="000D29C3">
              <w:rPr>
                <w:rFonts w:ascii="Arial" w:hAnsi="Arial" w:cs="Arial"/>
                <w:lang w:val="en-US"/>
              </w:rPr>
              <w:t xml:space="preserve"> </w:t>
            </w:r>
          </w:p>
          <w:p w14:paraId="28A2E1E3" w14:textId="77777777" w:rsidR="0074773E" w:rsidRPr="000D29C3" w:rsidRDefault="0074773E" w:rsidP="000A1FFA">
            <w:pPr>
              <w:pStyle w:val="BlockText"/>
              <w:rPr>
                <w:rFonts w:ascii="Arial" w:hAnsi="Arial" w:cs="Arial"/>
                <w:lang w:val="en-US"/>
              </w:rPr>
            </w:pPr>
          </w:p>
        </w:tc>
      </w:tr>
      <w:bookmarkEnd w:id="6"/>
    </w:tbl>
    <w:p w14:paraId="74EAE9D6" w14:textId="77777777" w:rsidR="0074773E" w:rsidRDefault="0074773E" w:rsidP="0074773E">
      <w:pPr>
        <w:pStyle w:val="BlockLine"/>
        <w:spacing w:before="0"/>
        <w:ind w:left="1728"/>
        <w:rPr>
          <w:lang w:val="en-US"/>
        </w:rPr>
      </w:pPr>
    </w:p>
    <w:p w14:paraId="7319A81B" w14:textId="77777777" w:rsidR="0074773E" w:rsidRDefault="0074773E" w:rsidP="0074773E">
      <w:pPr>
        <w:spacing w:line="276" w:lineRule="auto"/>
        <w:rPr>
          <w:rFonts w:ascii="Times New Roman" w:hAnsi="Times New Roman" w:cs="Times New Roman"/>
          <w:i/>
          <w:color w:val="000000"/>
          <w:lang w:val="en-US"/>
        </w:rPr>
      </w:pPr>
      <w:r>
        <w:rPr>
          <w:lang w:val="en-US"/>
        </w:rPr>
        <w:br w:type="page"/>
      </w:r>
    </w:p>
    <w:tbl>
      <w:tblPr>
        <w:tblW w:w="5000" w:type="pct"/>
        <w:tblLook w:val="0000" w:firstRow="0" w:lastRow="0" w:firstColumn="0" w:lastColumn="0" w:noHBand="0" w:noVBand="0"/>
      </w:tblPr>
      <w:tblGrid>
        <w:gridCol w:w="1631"/>
        <w:gridCol w:w="34"/>
        <w:gridCol w:w="27"/>
        <w:gridCol w:w="11"/>
        <w:gridCol w:w="25"/>
        <w:gridCol w:w="34"/>
        <w:gridCol w:w="13"/>
        <w:gridCol w:w="7391"/>
        <w:gridCol w:w="112"/>
        <w:gridCol w:w="95"/>
        <w:gridCol w:w="76"/>
        <w:gridCol w:w="11"/>
        <w:gridCol w:w="15"/>
      </w:tblGrid>
      <w:tr w:rsidR="0074773E" w:rsidRPr="00BB12C9" w14:paraId="1799D468" w14:textId="77777777" w:rsidTr="000A1FFA">
        <w:trPr>
          <w:gridAfter w:val="4"/>
          <w:wAfter w:w="104" w:type="pct"/>
          <w:trHeight w:val="4780"/>
        </w:trPr>
        <w:tc>
          <w:tcPr>
            <w:tcW w:w="879" w:type="pct"/>
            <w:gridSpan w:val="2"/>
          </w:tcPr>
          <w:p w14:paraId="3A530D45" w14:textId="77777777" w:rsidR="0074773E" w:rsidRPr="00BB12C9" w:rsidRDefault="0074773E" w:rsidP="000A1FFA">
            <w:pPr>
              <w:pStyle w:val="Heading5"/>
              <w:ind w:left="5"/>
              <w:rPr>
                <w:rFonts w:cs="Arial"/>
                <w:szCs w:val="24"/>
                <w:lang w:val="en-US"/>
              </w:rPr>
            </w:pPr>
            <w:bookmarkStart w:id="7" w:name="_fs_KOLoeYZSiUqxGxXh45GSEw" w:colFirst="0" w:colLast="0"/>
            <w:r w:rsidRPr="00BB12C9">
              <w:rPr>
                <w:rFonts w:cs="Arial"/>
                <w:szCs w:val="24"/>
                <w:lang w:val="en-US"/>
              </w:rPr>
              <w:lastRenderedPageBreak/>
              <w:t>Definitions</w:t>
            </w:r>
          </w:p>
        </w:tc>
        <w:tc>
          <w:tcPr>
            <w:tcW w:w="4017" w:type="pct"/>
            <w:gridSpan w:val="7"/>
          </w:tcPr>
          <w:p w14:paraId="1F30D47A" w14:textId="2C57A155"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A range of definitions are provided below, however, any term relating to data protection not included within this section will be defined in line with Article 4 of the GDPR, and relevant supplementary provisions of the DPA</w:t>
            </w:r>
            <w:r w:rsidR="004907CE">
              <w:rPr>
                <w:rFonts w:ascii="Arial" w:hAnsi="Arial" w:cs="Arial"/>
                <w:szCs w:val="24"/>
                <w:lang w:val="en-US"/>
              </w:rPr>
              <w:t>, including the DUAA 2025</w:t>
            </w:r>
            <w:r w:rsidRPr="00CF3BD6">
              <w:rPr>
                <w:rFonts w:ascii="Arial" w:hAnsi="Arial" w:cs="Arial"/>
                <w:szCs w:val="24"/>
                <w:lang w:val="en-US"/>
              </w:rPr>
              <w:t xml:space="preserve">. </w:t>
            </w:r>
          </w:p>
          <w:p w14:paraId="2F541FF1" w14:textId="77777777" w:rsidR="0074773E" w:rsidRPr="00CF3BD6" w:rsidRDefault="0074773E" w:rsidP="000A1FFA">
            <w:pPr>
              <w:pStyle w:val="BlockText"/>
              <w:rPr>
                <w:rFonts w:ascii="Arial" w:hAnsi="Arial" w:cs="Arial"/>
                <w:szCs w:val="24"/>
                <w:lang w:val="en-US"/>
              </w:rPr>
            </w:pPr>
          </w:p>
          <w:p w14:paraId="495A2F4D" w14:textId="77777777" w:rsidR="0074773E" w:rsidRPr="00CF3BD6" w:rsidRDefault="0074773E" w:rsidP="000A1FFA">
            <w:pPr>
              <w:pStyle w:val="BlockText"/>
              <w:ind w:hanging="27"/>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Personal Data’</w:t>
            </w:r>
            <w:r w:rsidRPr="00CF3BD6">
              <w:rPr>
                <w:rFonts w:ascii="Arial" w:hAnsi="Arial" w:cs="Arial"/>
                <w:szCs w:val="24"/>
                <w:lang w:val="en-US"/>
              </w:rPr>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3D57324" w14:textId="77777777" w:rsidR="0074773E" w:rsidRPr="00CF3BD6" w:rsidRDefault="0074773E" w:rsidP="000A1FFA">
            <w:pPr>
              <w:pStyle w:val="BlockText"/>
              <w:rPr>
                <w:rFonts w:ascii="Arial" w:hAnsi="Arial" w:cs="Arial"/>
                <w:szCs w:val="24"/>
                <w:lang w:val="en-US"/>
              </w:rPr>
            </w:pPr>
          </w:p>
          <w:p w14:paraId="4EAF0192"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Special Categories of personal data’</w:t>
            </w:r>
            <w:r w:rsidRPr="00CF3BD6">
              <w:rPr>
                <w:rFonts w:ascii="Arial" w:hAnsi="Arial" w:cs="Arial"/>
                <w:szCs w:val="24"/>
                <w:lang w:val="en-US"/>
              </w:rPr>
              <w:t xml:space="preserve"> means any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2ADC218C" w14:textId="77777777" w:rsidR="0074773E" w:rsidRPr="00CF3BD6" w:rsidRDefault="0074773E" w:rsidP="000A1FFA">
            <w:pPr>
              <w:pStyle w:val="BlockText"/>
              <w:rPr>
                <w:rFonts w:ascii="Arial" w:hAnsi="Arial" w:cs="Arial"/>
                <w:szCs w:val="24"/>
                <w:lang w:val="en-US"/>
              </w:rPr>
            </w:pPr>
          </w:p>
          <w:p w14:paraId="59FFB3BA"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Processing’</w:t>
            </w:r>
            <w:r w:rsidRPr="00CF3BD6">
              <w:rPr>
                <w:rFonts w:ascii="Arial" w:hAnsi="Arial" w:cs="Arial"/>
                <w:szCs w:val="24"/>
                <w:lang w:val="en-US"/>
              </w:rPr>
              <w:t xml:space="preserve"> means any operation or set of operations which is performed on personal data or on sets of personal data, whether or not by automated means, such as collection, recording, </w:t>
            </w:r>
            <w:proofErr w:type="spellStart"/>
            <w:r w:rsidRPr="00CF3BD6">
              <w:rPr>
                <w:rFonts w:ascii="Arial" w:hAnsi="Arial" w:cs="Arial"/>
                <w:szCs w:val="24"/>
                <w:lang w:val="en-US"/>
              </w:rPr>
              <w:t>organisation</w:t>
            </w:r>
            <w:proofErr w:type="spellEnd"/>
            <w:r w:rsidRPr="00CF3BD6">
              <w:rPr>
                <w:rFonts w:ascii="Arial" w:hAnsi="Arial" w:cs="Arial"/>
                <w:szCs w:val="24"/>
                <w:lang w:val="en-US"/>
              </w:rPr>
              <w:t>, structuring, storage, adaptation or alteration, retrieval, consultation, use, disclosure by transmission, dissemination or otherwise making available, alignment or combination, restriction, erasure or destruction;</w:t>
            </w:r>
          </w:p>
          <w:p w14:paraId="419EC56E" w14:textId="77777777" w:rsidR="0074773E" w:rsidRPr="00CF3BD6" w:rsidRDefault="0074773E" w:rsidP="000A1FFA">
            <w:pPr>
              <w:pStyle w:val="BlockText"/>
              <w:rPr>
                <w:rFonts w:ascii="Arial" w:hAnsi="Arial" w:cs="Arial"/>
                <w:szCs w:val="24"/>
                <w:lang w:val="en-US"/>
              </w:rPr>
            </w:pPr>
          </w:p>
          <w:p w14:paraId="0308E528"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Commissioners</w:t>
            </w:r>
            <w:r w:rsidRPr="00CF3BD6">
              <w:rPr>
                <w:rFonts w:ascii="Arial" w:hAnsi="Arial" w:cs="Arial"/>
                <w:szCs w:val="24"/>
                <w:lang w:val="en-US"/>
              </w:rPr>
              <w:t xml:space="preserve">’ means </w:t>
            </w:r>
            <w:r w:rsidRPr="00CF3BD6">
              <w:rPr>
                <w:rFonts w:ascii="Arial" w:hAnsi="Arial" w:cs="Arial"/>
                <w:szCs w:val="24"/>
                <w:shd w:val="clear" w:color="auto" w:fill="FFFFFF"/>
              </w:rPr>
              <w:t xml:space="preserve">those </w:t>
            </w:r>
            <w:r>
              <w:rPr>
                <w:rFonts w:ascii="Arial" w:hAnsi="Arial" w:cs="Arial"/>
                <w:szCs w:val="24"/>
                <w:shd w:val="clear" w:color="auto" w:fill="FFFFFF"/>
              </w:rPr>
              <w:t>individuals appointed</w:t>
            </w:r>
            <w:r w:rsidRPr="00CF3BD6">
              <w:rPr>
                <w:rFonts w:ascii="Arial" w:hAnsi="Arial" w:cs="Arial"/>
                <w:szCs w:val="24"/>
                <w:shd w:val="clear" w:color="auto" w:fill="FFFFFF"/>
              </w:rPr>
              <w:t xml:space="preserve"> by Royal Warrant to exercise the powers and responsibilities set out in the </w:t>
            </w:r>
            <w:hyperlink r:id="rId12" w:history="1">
              <w:r w:rsidRPr="00CF3BD6">
                <w:rPr>
                  <w:rStyle w:val="Hyperlink"/>
                  <w:rFonts w:ascii="Arial" w:hAnsi="Arial" w:cs="Arial"/>
                  <w:color w:val="641934"/>
                  <w:szCs w:val="24"/>
                  <w:bdr w:val="none" w:sz="0" w:space="0" w:color="auto" w:frame="1"/>
                  <w:shd w:val="clear" w:color="auto" w:fill="FFFFFF"/>
                </w:rPr>
                <w:t>Civil Service Commissioners (NI) Order 1999</w:t>
              </w:r>
            </w:hyperlink>
            <w:r>
              <w:t>;</w:t>
            </w:r>
          </w:p>
          <w:p w14:paraId="074BDAFE" w14:textId="77777777" w:rsidR="0074773E" w:rsidRPr="00CF3BD6" w:rsidRDefault="0074773E" w:rsidP="000A1FFA">
            <w:pPr>
              <w:pStyle w:val="BlockText"/>
              <w:rPr>
                <w:rFonts w:ascii="Arial" w:hAnsi="Arial" w:cs="Arial"/>
                <w:szCs w:val="24"/>
                <w:lang w:val="en-US"/>
              </w:rPr>
            </w:pPr>
          </w:p>
          <w:p w14:paraId="041D033E"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Restriction of processing’</w:t>
            </w:r>
            <w:r w:rsidRPr="00CF3BD6">
              <w:rPr>
                <w:rFonts w:ascii="Arial" w:hAnsi="Arial" w:cs="Arial"/>
                <w:szCs w:val="24"/>
                <w:lang w:val="en-US"/>
              </w:rPr>
              <w:t xml:space="preserve"> means the marking of stored personal data with the aim of limiting their processing in the future;</w:t>
            </w:r>
          </w:p>
          <w:p w14:paraId="68121822" w14:textId="77777777" w:rsidR="0074773E" w:rsidRPr="00CF3BD6" w:rsidRDefault="0074773E" w:rsidP="000A1FFA">
            <w:pPr>
              <w:pStyle w:val="BlockText"/>
              <w:rPr>
                <w:rFonts w:ascii="Arial" w:hAnsi="Arial" w:cs="Arial"/>
                <w:szCs w:val="24"/>
                <w:lang w:val="en-US"/>
              </w:rPr>
            </w:pPr>
          </w:p>
          <w:p w14:paraId="1934D142"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Profiling’</w:t>
            </w:r>
            <w:r w:rsidRPr="00CF3BD6">
              <w:rPr>
                <w:rFonts w:ascii="Arial" w:hAnsi="Arial" w:cs="Arial"/>
                <w:szCs w:val="24"/>
                <w:lang w:val="en-US"/>
              </w:rPr>
              <w:t xml:space="preserve"> means any form of automated processing of personal data consisting of the use of personal data to evaluate certain personal aspects relating to a natural person, </w:t>
            </w:r>
            <w:proofErr w:type="gramStart"/>
            <w:r w:rsidRPr="00CF3BD6">
              <w:rPr>
                <w:rFonts w:ascii="Arial" w:hAnsi="Arial" w:cs="Arial"/>
                <w:szCs w:val="24"/>
                <w:lang w:val="en-US"/>
              </w:rPr>
              <w:t>in particular to</w:t>
            </w:r>
            <w:proofErr w:type="gramEnd"/>
            <w:r w:rsidRPr="00CF3BD6">
              <w:rPr>
                <w:rFonts w:ascii="Arial" w:hAnsi="Arial" w:cs="Arial"/>
                <w:szCs w:val="24"/>
                <w:lang w:val="en-US"/>
              </w:rPr>
              <w:t xml:space="preserve"> </w:t>
            </w:r>
            <w:proofErr w:type="spellStart"/>
            <w:r w:rsidRPr="00CF3BD6">
              <w:rPr>
                <w:rFonts w:ascii="Arial" w:hAnsi="Arial" w:cs="Arial"/>
                <w:szCs w:val="24"/>
                <w:lang w:val="en-US"/>
              </w:rPr>
              <w:t>analyse</w:t>
            </w:r>
            <w:proofErr w:type="spellEnd"/>
            <w:r w:rsidRPr="00CF3BD6">
              <w:rPr>
                <w:rFonts w:ascii="Arial" w:hAnsi="Arial" w:cs="Arial"/>
                <w:szCs w:val="24"/>
                <w:lang w:val="en-US"/>
              </w:rPr>
              <w:t xml:space="preserve"> or predict aspects concerning that natural person's performance at work, economic situation, health, personal preferences, interests, reliability, </w:t>
            </w:r>
            <w:proofErr w:type="spellStart"/>
            <w:r w:rsidRPr="00CF3BD6">
              <w:rPr>
                <w:rFonts w:ascii="Arial" w:hAnsi="Arial" w:cs="Arial"/>
                <w:szCs w:val="24"/>
                <w:lang w:val="en-US"/>
              </w:rPr>
              <w:t>behaviour</w:t>
            </w:r>
            <w:proofErr w:type="spellEnd"/>
            <w:r w:rsidRPr="00CF3BD6">
              <w:rPr>
                <w:rFonts w:ascii="Arial" w:hAnsi="Arial" w:cs="Arial"/>
                <w:szCs w:val="24"/>
                <w:lang w:val="en-US"/>
              </w:rPr>
              <w:t>, location or movements;</w:t>
            </w:r>
          </w:p>
          <w:p w14:paraId="1A4C9C0F" w14:textId="77777777" w:rsidR="0074773E" w:rsidRPr="00CF3BD6" w:rsidRDefault="0074773E" w:rsidP="000A1FFA">
            <w:pPr>
              <w:pStyle w:val="BlockText"/>
              <w:rPr>
                <w:rFonts w:ascii="Arial" w:hAnsi="Arial" w:cs="Arial"/>
                <w:szCs w:val="24"/>
                <w:lang w:val="en-US"/>
              </w:rPr>
            </w:pPr>
          </w:p>
          <w:p w14:paraId="080B9F14" w14:textId="77777777" w:rsidR="0074773E" w:rsidRDefault="0074773E" w:rsidP="000A1FFA">
            <w:pPr>
              <w:pStyle w:val="BlockText"/>
              <w:rPr>
                <w:rFonts w:ascii="Arial" w:hAnsi="Arial" w:cs="Arial"/>
                <w:szCs w:val="24"/>
                <w:lang w:val="en-US"/>
              </w:rPr>
            </w:pPr>
            <w:r w:rsidRPr="00CF3BD6">
              <w:rPr>
                <w:rFonts w:ascii="Arial" w:hAnsi="Arial" w:cs="Arial"/>
                <w:szCs w:val="24"/>
                <w:lang w:val="en-US"/>
              </w:rPr>
              <w:t>‘</w:t>
            </w:r>
            <w:proofErr w:type="spellStart"/>
            <w:r w:rsidRPr="00CF3BD6">
              <w:rPr>
                <w:rFonts w:ascii="Arial" w:hAnsi="Arial" w:cs="Arial"/>
                <w:b/>
                <w:szCs w:val="24"/>
                <w:lang w:val="en-US"/>
              </w:rPr>
              <w:t>Pseudonymisation</w:t>
            </w:r>
            <w:proofErr w:type="spellEnd"/>
            <w:r w:rsidRPr="00CF3BD6">
              <w:rPr>
                <w:rFonts w:ascii="Arial" w:hAnsi="Arial" w:cs="Arial"/>
                <w:b/>
                <w:szCs w:val="24"/>
                <w:lang w:val="en-US"/>
              </w:rPr>
              <w:t>’</w:t>
            </w:r>
            <w:r w:rsidRPr="00CF3BD6">
              <w:rPr>
                <w:rFonts w:ascii="Arial" w:hAnsi="Arial" w:cs="Arial"/>
                <w:szCs w:val="24"/>
                <w:lang w:val="en-US"/>
              </w:rPr>
              <w:t xml:space="preserve"> means the processing of personal data in such a manner that the personal data can no longer be attributed to a specific data subject without the use of additional information, provided that such additional information is kept separately and is subject to technical and </w:t>
            </w:r>
            <w:proofErr w:type="spellStart"/>
            <w:r w:rsidRPr="00CF3BD6">
              <w:rPr>
                <w:rFonts w:ascii="Arial" w:hAnsi="Arial" w:cs="Arial"/>
                <w:szCs w:val="24"/>
                <w:lang w:val="en-US"/>
              </w:rPr>
              <w:t>organisational</w:t>
            </w:r>
            <w:proofErr w:type="spellEnd"/>
            <w:r w:rsidRPr="00CF3BD6">
              <w:rPr>
                <w:rFonts w:ascii="Arial" w:hAnsi="Arial" w:cs="Arial"/>
                <w:szCs w:val="24"/>
                <w:lang w:val="en-US"/>
              </w:rPr>
              <w:t xml:space="preserve"> measures to ensure that the personal data are not attributed to an identified or identifiable natural person;</w:t>
            </w:r>
          </w:p>
          <w:p w14:paraId="40E27B83" w14:textId="77777777" w:rsidR="0074773E" w:rsidRPr="00CF3BD6" w:rsidRDefault="0074773E" w:rsidP="000A1FFA">
            <w:pPr>
              <w:pStyle w:val="BlockText"/>
              <w:rPr>
                <w:rFonts w:ascii="Arial" w:hAnsi="Arial" w:cs="Arial"/>
                <w:szCs w:val="24"/>
                <w:lang w:val="en-US"/>
              </w:rPr>
            </w:pPr>
          </w:p>
          <w:p w14:paraId="4BA921BD"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Filing system’</w:t>
            </w:r>
            <w:r w:rsidRPr="00CF3BD6">
              <w:rPr>
                <w:rFonts w:ascii="Arial" w:hAnsi="Arial" w:cs="Arial"/>
                <w:szCs w:val="24"/>
                <w:lang w:val="en-US"/>
              </w:rPr>
              <w:t xml:space="preserve"> means any structured set of personal data which </w:t>
            </w:r>
            <w:proofErr w:type="gramStart"/>
            <w:r w:rsidRPr="00CF3BD6">
              <w:rPr>
                <w:rFonts w:ascii="Arial" w:hAnsi="Arial" w:cs="Arial"/>
                <w:szCs w:val="24"/>
                <w:lang w:val="en-US"/>
              </w:rPr>
              <w:t>are</w:t>
            </w:r>
            <w:proofErr w:type="gramEnd"/>
            <w:r w:rsidRPr="00CF3BD6">
              <w:rPr>
                <w:rFonts w:ascii="Arial" w:hAnsi="Arial" w:cs="Arial"/>
                <w:szCs w:val="24"/>
                <w:lang w:val="en-US"/>
              </w:rPr>
              <w:t xml:space="preserve"> accessible according to specific criteria, held electronically or in hard </w:t>
            </w:r>
            <w:r w:rsidRPr="00CF3BD6">
              <w:rPr>
                <w:rFonts w:ascii="Arial" w:hAnsi="Arial" w:cs="Arial"/>
                <w:szCs w:val="24"/>
                <w:lang w:val="en-US"/>
              </w:rPr>
              <w:lastRenderedPageBreak/>
              <w:t xml:space="preserve">copy whether </w:t>
            </w:r>
            <w:proofErr w:type="spellStart"/>
            <w:r w:rsidRPr="00CF3BD6">
              <w:rPr>
                <w:rFonts w:ascii="Arial" w:hAnsi="Arial" w:cs="Arial"/>
                <w:szCs w:val="24"/>
                <w:lang w:val="en-US"/>
              </w:rPr>
              <w:t>centralised</w:t>
            </w:r>
            <w:proofErr w:type="spellEnd"/>
            <w:r w:rsidRPr="00CF3BD6">
              <w:rPr>
                <w:rFonts w:ascii="Arial" w:hAnsi="Arial" w:cs="Arial"/>
                <w:szCs w:val="24"/>
                <w:lang w:val="en-US"/>
              </w:rPr>
              <w:t xml:space="preserve">, </w:t>
            </w:r>
            <w:proofErr w:type="spellStart"/>
            <w:r w:rsidRPr="00CF3BD6">
              <w:rPr>
                <w:rFonts w:ascii="Arial" w:hAnsi="Arial" w:cs="Arial"/>
                <w:szCs w:val="24"/>
                <w:lang w:val="en-US"/>
              </w:rPr>
              <w:t>decentralised</w:t>
            </w:r>
            <w:proofErr w:type="spellEnd"/>
            <w:r w:rsidRPr="00CF3BD6">
              <w:rPr>
                <w:rFonts w:ascii="Arial" w:hAnsi="Arial" w:cs="Arial"/>
                <w:szCs w:val="24"/>
                <w:lang w:val="en-US"/>
              </w:rPr>
              <w:t xml:space="preserve"> or dispersed on a functional or geographical basis;</w:t>
            </w:r>
          </w:p>
          <w:p w14:paraId="32801EA3" w14:textId="77777777" w:rsidR="0074773E" w:rsidRPr="00CF3BD6" w:rsidRDefault="0074773E" w:rsidP="000A1FFA">
            <w:pPr>
              <w:pStyle w:val="BlockText"/>
              <w:rPr>
                <w:rFonts w:ascii="Arial" w:hAnsi="Arial" w:cs="Arial"/>
                <w:szCs w:val="24"/>
                <w:lang w:val="en-US"/>
              </w:rPr>
            </w:pPr>
          </w:p>
          <w:p w14:paraId="782417EC"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Controller</w:t>
            </w:r>
            <w:r w:rsidRPr="00CF3BD6">
              <w:rPr>
                <w:rFonts w:ascii="Arial" w:hAnsi="Arial" w:cs="Arial"/>
                <w:szCs w:val="24"/>
                <w:lang w:val="en-US"/>
              </w:rPr>
              <w:t xml:space="preserve">’ means the natural or legal person, public authority, agency or other body which, alone or jointly with others, determines the purposes and means of the processing of personal data; </w:t>
            </w:r>
          </w:p>
          <w:p w14:paraId="1BB6A83B" w14:textId="77777777" w:rsidR="0074773E" w:rsidRPr="00CF3BD6" w:rsidRDefault="0074773E" w:rsidP="000A1FFA">
            <w:pPr>
              <w:pStyle w:val="BlockText"/>
              <w:rPr>
                <w:rFonts w:ascii="Arial" w:hAnsi="Arial" w:cs="Arial"/>
                <w:szCs w:val="24"/>
                <w:lang w:val="en-US"/>
              </w:rPr>
            </w:pPr>
          </w:p>
          <w:p w14:paraId="49609DB3" w14:textId="77777777" w:rsidR="0074773E" w:rsidRPr="00CF3BD6" w:rsidRDefault="0074773E" w:rsidP="000A1FFA">
            <w:pPr>
              <w:pStyle w:val="BlockText"/>
              <w:rPr>
                <w:rFonts w:ascii="Arial" w:hAnsi="Arial" w:cs="Arial"/>
                <w:szCs w:val="24"/>
                <w:lang w:val="en-US"/>
              </w:rPr>
            </w:pPr>
            <w:proofErr w:type="gramStart"/>
            <w:r w:rsidRPr="00CF3BD6">
              <w:rPr>
                <w:rFonts w:ascii="Arial" w:hAnsi="Arial" w:cs="Arial"/>
                <w:szCs w:val="24"/>
                <w:lang w:val="en-US"/>
              </w:rPr>
              <w:t>‘</w:t>
            </w:r>
            <w:r w:rsidRPr="00CF3BD6">
              <w:rPr>
                <w:rFonts w:ascii="Arial" w:hAnsi="Arial" w:cs="Arial"/>
                <w:b/>
                <w:szCs w:val="24"/>
                <w:lang w:val="en-US"/>
              </w:rPr>
              <w:t>Processor’</w:t>
            </w:r>
            <w:proofErr w:type="gramEnd"/>
            <w:r w:rsidRPr="00CF3BD6">
              <w:rPr>
                <w:rFonts w:ascii="Arial" w:hAnsi="Arial" w:cs="Arial"/>
                <w:szCs w:val="24"/>
                <w:lang w:val="en-US"/>
              </w:rPr>
              <w:t xml:space="preserve"> means a natural or legal person, public authority, agency or other body which processes personal data on behalf of the controller;</w:t>
            </w:r>
          </w:p>
          <w:p w14:paraId="1A8EB3B2" w14:textId="77777777" w:rsidR="0074773E" w:rsidRPr="00CF3BD6" w:rsidRDefault="0074773E" w:rsidP="000A1FFA">
            <w:pPr>
              <w:pStyle w:val="BlockText"/>
              <w:rPr>
                <w:rFonts w:ascii="Arial" w:hAnsi="Arial" w:cs="Arial"/>
                <w:szCs w:val="24"/>
                <w:lang w:val="en-US"/>
              </w:rPr>
            </w:pPr>
          </w:p>
          <w:p w14:paraId="6F907B11" w14:textId="77777777" w:rsidR="0074773E" w:rsidRPr="00CF3BD6" w:rsidRDefault="0074773E" w:rsidP="000A1FFA">
            <w:pPr>
              <w:pStyle w:val="BlockText"/>
              <w:rPr>
                <w:rFonts w:ascii="Arial" w:hAnsi="Arial" w:cs="Arial"/>
                <w:szCs w:val="24"/>
                <w:lang w:val="en-US"/>
              </w:rPr>
            </w:pPr>
            <w:r w:rsidRPr="00CF3BD6">
              <w:rPr>
                <w:rFonts w:ascii="Arial" w:hAnsi="Arial" w:cs="Arial"/>
                <w:szCs w:val="24"/>
                <w:lang w:val="en-US"/>
              </w:rPr>
              <w:t>‘</w:t>
            </w:r>
            <w:r w:rsidRPr="00CF3BD6">
              <w:rPr>
                <w:rFonts w:ascii="Arial" w:hAnsi="Arial" w:cs="Arial"/>
                <w:b/>
                <w:szCs w:val="24"/>
                <w:lang w:val="en-US"/>
              </w:rPr>
              <w:t>Third party’</w:t>
            </w:r>
            <w:r w:rsidRPr="00CF3BD6">
              <w:rPr>
                <w:rFonts w:ascii="Arial" w:hAnsi="Arial" w:cs="Arial"/>
                <w:szCs w:val="24"/>
                <w:lang w:val="en-US"/>
              </w:rPr>
              <w:t xml:space="preserve"> means a natural or legal person, public authority, agency or body other than the data subject, controller, processor and persons who, under the direct authority of the controller or processor, are </w:t>
            </w:r>
            <w:proofErr w:type="spellStart"/>
            <w:r w:rsidRPr="00CF3BD6">
              <w:rPr>
                <w:rFonts w:ascii="Arial" w:hAnsi="Arial" w:cs="Arial"/>
                <w:szCs w:val="24"/>
                <w:lang w:val="en-US"/>
              </w:rPr>
              <w:t>authorised</w:t>
            </w:r>
            <w:proofErr w:type="spellEnd"/>
            <w:r w:rsidRPr="00CF3BD6">
              <w:rPr>
                <w:rFonts w:ascii="Arial" w:hAnsi="Arial" w:cs="Arial"/>
                <w:szCs w:val="24"/>
                <w:lang w:val="en-US"/>
              </w:rPr>
              <w:t xml:space="preserve"> to process personal data;</w:t>
            </w:r>
          </w:p>
          <w:p w14:paraId="14CE3F5A" w14:textId="77777777" w:rsidR="0074773E" w:rsidRPr="00CF3BD6" w:rsidRDefault="0074773E" w:rsidP="000A1FFA">
            <w:pPr>
              <w:pStyle w:val="BlockText"/>
              <w:rPr>
                <w:rFonts w:ascii="Arial" w:hAnsi="Arial" w:cs="Arial"/>
                <w:szCs w:val="24"/>
                <w:lang w:val="en-US"/>
              </w:rPr>
            </w:pPr>
          </w:p>
          <w:p w14:paraId="4761230E" w14:textId="77777777" w:rsidR="0074773E" w:rsidRPr="00CF3BD6" w:rsidRDefault="0074773E" w:rsidP="000A1FFA">
            <w:pPr>
              <w:pStyle w:val="BlockText"/>
              <w:rPr>
                <w:rFonts w:ascii="Arial" w:hAnsi="Arial" w:cs="Arial"/>
                <w:szCs w:val="24"/>
                <w:lang w:val="en-US"/>
              </w:rPr>
            </w:pPr>
            <w:r w:rsidRPr="00CF3BD6">
              <w:rPr>
                <w:rFonts w:ascii="Arial" w:hAnsi="Arial" w:cs="Arial"/>
                <w:b/>
                <w:szCs w:val="24"/>
                <w:lang w:val="en-US"/>
              </w:rPr>
              <w:t>‘Consent’</w:t>
            </w:r>
            <w:r w:rsidRPr="00CF3BD6">
              <w:rPr>
                <w:rFonts w:ascii="Arial" w:hAnsi="Arial" w:cs="Arial"/>
                <w:szCs w:val="24"/>
                <w:lang w:val="en-US"/>
              </w:rPr>
              <w:t xml:space="preserve"> of the data subject means any freely given, specific, informed and unambiguous indication of the data subject's wishes by which he or she, by a statement or by a clear affirmative action, signifies agreement to the processing of personal data relating to him or her;</w:t>
            </w:r>
          </w:p>
          <w:p w14:paraId="748AB53C" w14:textId="77777777" w:rsidR="0074773E" w:rsidRPr="00CF3BD6" w:rsidRDefault="0074773E" w:rsidP="000A1FFA">
            <w:pPr>
              <w:pStyle w:val="BlockText"/>
              <w:rPr>
                <w:rFonts w:ascii="Arial" w:hAnsi="Arial" w:cs="Arial"/>
                <w:szCs w:val="24"/>
                <w:lang w:val="en-US"/>
              </w:rPr>
            </w:pPr>
          </w:p>
          <w:p w14:paraId="0857C73F" w14:textId="77777777" w:rsidR="0074773E" w:rsidRDefault="0074773E" w:rsidP="000A1FFA">
            <w:pPr>
              <w:pStyle w:val="BlockText"/>
              <w:rPr>
                <w:rFonts w:ascii="Arial" w:hAnsi="Arial" w:cs="Arial"/>
              </w:rPr>
            </w:pPr>
            <w:r w:rsidRPr="00CF3BD6">
              <w:rPr>
                <w:rFonts w:ascii="Arial" w:hAnsi="Arial" w:cs="Arial"/>
                <w:szCs w:val="24"/>
                <w:lang w:val="en-US"/>
              </w:rPr>
              <w:t>‘</w:t>
            </w:r>
            <w:r w:rsidRPr="00CF3BD6">
              <w:rPr>
                <w:rFonts w:ascii="Arial" w:hAnsi="Arial" w:cs="Arial"/>
                <w:b/>
                <w:szCs w:val="24"/>
                <w:lang w:val="en-US"/>
              </w:rPr>
              <w:t>Personal data breach</w:t>
            </w:r>
            <w:proofErr w:type="gramStart"/>
            <w:r w:rsidRPr="00CF3BD6">
              <w:rPr>
                <w:rFonts w:ascii="Arial" w:hAnsi="Arial" w:cs="Arial"/>
                <w:szCs w:val="24"/>
                <w:lang w:val="en-US"/>
              </w:rPr>
              <w:t xml:space="preserve">’ </w:t>
            </w:r>
            <w:r w:rsidRPr="001C63E6">
              <w:rPr>
                <w:rFonts w:ascii="Arial" w:hAnsi="Arial" w:cs="Arial"/>
              </w:rPr>
              <w:t xml:space="preserve"> </w:t>
            </w:r>
            <w:r>
              <w:rPr>
                <w:rFonts w:ascii="Arial" w:hAnsi="Arial" w:cs="Arial"/>
              </w:rPr>
              <w:t>The</w:t>
            </w:r>
            <w:proofErr w:type="gramEnd"/>
            <w:r>
              <w:rPr>
                <w:rFonts w:ascii="Arial" w:hAnsi="Arial" w:cs="Arial"/>
              </w:rPr>
              <w:t xml:space="preserve"> </w:t>
            </w:r>
            <w:r w:rsidRPr="001C63E6">
              <w:rPr>
                <w:rFonts w:ascii="Arial" w:hAnsi="Arial" w:cs="Arial"/>
              </w:rPr>
              <w:t>Article 29 Working Party (“WP29”) defined three types of personal data breaches following the three well-known information security principles:</w:t>
            </w:r>
          </w:p>
          <w:p w14:paraId="2A836686" w14:textId="77777777" w:rsidR="0074773E" w:rsidRPr="001C63E6" w:rsidRDefault="0074773E" w:rsidP="000A1FFA">
            <w:pPr>
              <w:pStyle w:val="BlockText"/>
              <w:rPr>
                <w:rFonts w:ascii="Arial" w:hAnsi="Arial" w:cs="Arial"/>
              </w:rPr>
            </w:pPr>
          </w:p>
          <w:p w14:paraId="0E00E3B9" w14:textId="77777777" w:rsidR="0074773E" w:rsidRDefault="0074773E" w:rsidP="000A1FFA">
            <w:pPr>
              <w:pStyle w:val="BlockText"/>
              <w:tabs>
                <w:tab w:val="left" w:pos="376"/>
              </w:tabs>
              <w:ind w:left="399" w:hanging="399"/>
              <w:rPr>
                <w:rFonts w:ascii="Arial" w:hAnsi="Arial" w:cs="Arial"/>
              </w:rPr>
            </w:pPr>
            <w:r w:rsidRPr="001C63E6">
              <w:rPr>
                <w:rFonts w:ascii="Arial" w:hAnsi="Arial" w:cs="Arial"/>
              </w:rPr>
              <w:sym w:font="Symbol" w:char="F0B7"/>
            </w:r>
            <w:r>
              <w:rPr>
                <w:rFonts w:ascii="Arial" w:hAnsi="Arial" w:cs="Arial"/>
              </w:rPr>
              <w:t xml:space="preserve">   </w:t>
            </w:r>
            <w:r w:rsidRPr="001C63E6">
              <w:rPr>
                <w:rFonts w:ascii="Arial" w:hAnsi="Arial" w:cs="Arial"/>
              </w:rPr>
              <w:t>“Confidentiality breach” – where there is an unauthorised or accidental disclosure of, or access to, personal data, which is about getting knowledge of personal data by an entity not entitled to this knowledge</w:t>
            </w:r>
            <w:r>
              <w:rPr>
                <w:rFonts w:ascii="Arial" w:hAnsi="Arial" w:cs="Arial"/>
              </w:rPr>
              <w:t>;</w:t>
            </w:r>
          </w:p>
          <w:p w14:paraId="532CD6CB" w14:textId="77777777" w:rsidR="0074773E" w:rsidRPr="001C63E6" w:rsidRDefault="0074773E" w:rsidP="000A1FFA">
            <w:pPr>
              <w:pStyle w:val="BlockText"/>
              <w:rPr>
                <w:rFonts w:ascii="Arial" w:hAnsi="Arial" w:cs="Arial"/>
              </w:rPr>
            </w:pPr>
          </w:p>
          <w:p w14:paraId="7A39187D" w14:textId="77777777" w:rsidR="0074773E" w:rsidRDefault="0074773E" w:rsidP="000A1FFA">
            <w:pPr>
              <w:pStyle w:val="BlockText"/>
              <w:ind w:left="399" w:hanging="399"/>
              <w:rPr>
                <w:rFonts w:ascii="Arial" w:hAnsi="Arial" w:cs="Arial"/>
              </w:rPr>
            </w:pPr>
            <w:r w:rsidRPr="001C63E6">
              <w:rPr>
                <w:rFonts w:ascii="Arial" w:hAnsi="Arial" w:cs="Arial"/>
              </w:rPr>
              <w:sym w:font="Symbol" w:char="F0B7"/>
            </w:r>
            <w:r>
              <w:rPr>
                <w:rFonts w:ascii="Arial" w:hAnsi="Arial" w:cs="Arial"/>
              </w:rPr>
              <w:t xml:space="preserve">  </w:t>
            </w:r>
            <w:r w:rsidRPr="001C63E6">
              <w:rPr>
                <w:rFonts w:ascii="Arial" w:hAnsi="Arial" w:cs="Arial"/>
              </w:rPr>
              <w:t xml:space="preserve"> “Availability breach” – where there is an accidental or unauthorised loss of access to, or destruction of, personal data, which is about losing control of access to personal data, or inappropriate deletion of personal data</w:t>
            </w:r>
            <w:r>
              <w:rPr>
                <w:rFonts w:ascii="Arial" w:hAnsi="Arial" w:cs="Arial"/>
              </w:rPr>
              <w:t>;</w:t>
            </w:r>
            <w:r w:rsidRPr="001C63E6">
              <w:rPr>
                <w:rFonts w:ascii="Arial" w:hAnsi="Arial" w:cs="Arial"/>
              </w:rPr>
              <w:t xml:space="preserve"> and</w:t>
            </w:r>
          </w:p>
          <w:p w14:paraId="7B6D5F14" w14:textId="77777777" w:rsidR="0074773E" w:rsidRPr="001C63E6" w:rsidRDefault="0074773E" w:rsidP="000A1FFA">
            <w:pPr>
              <w:pStyle w:val="BlockText"/>
              <w:ind w:left="399"/>
              <w:rPr>
                <w:rFonts w:ascii="Arial" w:hAnsi="Arial" w:cs="Arial"/>
              </w:rPr>
            </w:pPr>
          </w:p>
          <w:p w14:paraId="2DE58338" w14:textId="77777777" w:rsidR="0074773E" w:rsidRPr="00671839" w:rsidRDefault="0074773E" w:rsidP="000A1FFA">
            <w:pPr>
              <w:pStyle w:val="BlockText"/>
              <w:ind w:left="399" w:hanging="399"/>
              <w:rPr>
                <w:rFonts w:ascii="Arial" w:hAnsi="Arial" w:cs="Arial"/>
                <w:color w:val="FF0000"/>
                <w:szCs w:val="24"/>
                <w:lang w:val="en-US"/>
              </w:rPr>
            </w:pPr>
            <w:r w:rsidRPr="001C63E6">
              <w:rPr>
                <w:rFonts w:ascii="Arial" w:hAnsi="Arial" w:cs="Arial"/>
              </w:rPr>
              <w:sym w:font="Symbol" w:char="F0B7"/>
            </w:r>
            <w:r w:rsidRPr="001C63E6">
              <w:rPr>
                <w:rFonts w:ascii="Arial" w:hAnsi="Arial" w:cs="Arial"/>
              </w:rPr>
              <w:t xml:space="preserve"> </w:t>
            </w:r>
            <w:r>
              <w:rPr>
                <w:rFonts w:ascii="Arial" w:hAnsi="Arial" w:cs="Arial"/>
              </w:rPr>
              <w:t xml:space="preserve">  </w:t>
            </w:r>
            <w:r w:rsidRPr="001C63E6">
              <w:rPr>
                <w:rFonts w:ascii="Arial" w:hAnsi="Arial" w:cs="Arial"/>
              </w:rPr>
              <w:t>“Integrity breach” – where there is an unauthorised or accidental alteration of personal data, which is about inappropriate modifications of personal data</w:t>
            </w:r>
            <w:r>
              <w:t>.</w:t>
            </w:r>
            <w:r w:rsidRPr="00BB12C9" w:rsidDel="000C14C6">
              <w:rPr>
                <w:rFonts w:ascii="Arial" w:hAnsi="Arial" w:cs="Arial"/>
                <w:szCs w:val="24"/>
                <w:lang w:val="en-US"/>
              </w:rPr>
              <w:t xml:space="preserve"> </w:t>
            </w:r>
          </w:p>
          <w:p w14:paraId="58E7C60C" w14:textId="77777777" w:rsidR="0074773E" w:rsidRPr="00CF3BD6" w:rsidRDefault="0074773E" w:rsidP="000A1FFA">
            <w:pPr>
              <w:pStyle w:val="BlockText"/>
              <w:rPr>
                <w:rFonts w:ascii="Arial" w:hAnsi="Arial" w:cs="Arial"/>
                <w:szCs w:val="24"/>
                <w:lang w:val="en-US"/>
              </w:rPr>
            </w:pPr>
          </w:p>
          <w:p w14:paraId="4EA597DF" w14:textId="77777777" w:rsidR="0074773E" w:rsidRDefault="0074773E" w:rsidP="000A1FFA">
            <w:pPr>
              <w:pStyle w:val="BlockText"/>
              <w:ind w:left="-27"/>
              <w:rPr>
                <w:rFonts w:ascii="Arial" w:hAnsi="Arial" w:cs="Arial"/>
                <w:szCs w:val="24"/>
                <w:lang w:val="en-US"/>
              </w:rPr>
            </w:pPr>
            <w:proofErr w:type="gramStart"/>
            <w:r w:rsidRPr="00CF3BD6">
              <w:rPr>
                <w:rFonts w:ascii="Arial" w:hAnsi="Arial" w:cs="Arial"/>
                <w:szCs w:val="24"/>
                <w:lang w:val="en-US"/>
              </w:rPr>
              <w:t>‘</w:t>
            </w:r>
            <w:r w:rsidRPr="00CF3BD6">
              <w:rPr>
                <w:rFonts w:ascii="Arial" w:hAnsi="Arial" w:cs="Arial"/>
                <w:b/>
                <w:szCs w:val="24"/>
                <w:lang w:val="en-US"/>
              </w:rPr>
              <w:t>Biometric data’</w:t>
            </w:r>
            <w:proofErr w:type="gramEnd"/>
            <w:r w:rsidRPr="00CF3BD6">
              <w:rPr>
                <w:rFonts w:ascii="Arial" w:hAnsi="Arial" w:cs="Arial"/>
                <w:szCs w:val="24"/>
                <w:lang w:val="en-US"/>
              </w:rPr>
              <w:t xml:space="preserve"> means personal data resulting from specific technical processing relating to the physical, physiological or </w:t>
            </w:r>
            <w:proofErr w:type="spellStart"/>
            <w:r w:rsidRPr="00CF3BD6">
              <w:rPr>
                <w:rFonts w:ascii="Arial" w:hAnsi="Arial" w:cs="Arial"/>
                <w:szCs w:val="24"/>
                <w:lang w:val="en-US"/>
              </w:rPr>
              <w:t>behavioural</w:t>
            </w:r>
            <w:proofErr w:type="spellEnd"/>
            <w:r w:rsidRPr="00CF3BD6">
              <w:rPr>
                <w:rFonts w:ascii="Arial" w:hAnsi="Arial" w:cs="Arial"/>
                <w:szCs w:val="24"/>
                <w:lang w:val="en-US"/>
              </w:rPr>
              <w:t xml:space="preserve"> characteristics of a natural person, which allow or confirm the unique identification of that natural person, such as facial images or </w:t>
            </w:r>
            <w:proofErr w:type="spellStart"/>
            <w:r w:rsidRPr="00CF3BD6">
              <w:rPr>
                <w:rFonts w:ascii="Arial" w:hAnsi="Arial" w:cs="Arial"/>
                <w:szCs w:val="24"/>
                <w:lang w:val="en-US"/>
              </w:rPr>
              <w:t>dactyloscopic</w:t>
            </w:r>
            <w:proofErr w:type="spellEnd"/>
            <w:r w:rsidRPr="00CF3BD6">
              <w:rPr>
                <w:rFonts w:ascii="Arial" w:hAnsi="Arial" w:cs="Arial"/>
                <w:szCs w:val="24"/>
                <w:lang w:val="en-US"/>
              </w:rPr>
              <w:t xml:space="preserve"> data;</w:t>
            </w:r>
          </w:p>
          <w:p w14:paraId="41C013DD" w14:textId="77777777" w:rsidR="0074773E" w:rsidRPr="00CF3BD6" w:rsidRDefault="0074773E" w:rsidP="000A1FFA">
            <w:pPr>
              <w:pStyle w:val="BlockText"/>
              <w:ind w:left="-27"/>
              <w:rPr>
                <w:rFonts w:ascii="Arial" w:hAnsi="Arial" w:cs="Arial"/>
                <w:szCs w:val="24"/>
                <w:lang w:val="en-US"/>
              </w:rPr>
            </w:pPr>
          </w:p>
          <w:p w14:paraId="00C6D490" w14:textId="77777777" w:rsidR="0074773E" w:rsidRDefault="0074773E" w:rsidP="000A1FFA">
            <w:pPr>
              <w:pStyle w:val="BlockText"/>
              <w:rPr>
                <w:rFonts w:ascii="Arial" w:hAnsi="Arial" w:cs="Arial"/>
                <w:color w:val="202124"/>
                <w:shd w:val="clear" w:color="auto" w:fill="FFFFFF"/>
              </w:rPr>
            </w:pPr>
            <w:r>
              <w:rPr>
                <w:rFonts w:ascii="Arial" w:hAnsi="Arial" w:cs="Arial"/>
                <w:szCs w:val="24"/>
                <w:lang w:val="en-US"/>
              </w:rPr>
              <w:t>‘</w:t>
            </w:r>
            <w:r w:rsidRPr="006C021D">
              <w:rPr>
                <w:rFonts w:ascii="Arial" w:hAnsi="Arial" w:cs="Arial"/>
                <w:b/>
                <w:szCs w:val="24"/>
                <w:lang w:val="en-US"/>
              </w:rPr>
              <w:t>Hybrid working’</w:t>
            </w:r>
            <w:r>
              <w:rPr>
                <w:rFonts w:ascii="Arial" w:hAnsi="Arial" w:cs="Arial"/>
                <w:szCs w:val="24"/>
                <w:lang w:val="en-US"/>
              </w:rPr>
              <w:t xml:space="preserve"> is </w:t>
            </w:r>
            <w:r w:rsidRPr="006C021D">
              <w:rPr>
                <w:rFonts w:ascii="Arial" w:hAnsi="Arial" w:cs="Arial"/>
                <w:bCs/>
                <w:color w:val="202124"/>
                <w:shd w:val="clear" w:color="auto" w:fill="FFFFFF"/>
              </w:rPr>
              <w:t xml:space="preserve">a flexible working model where </w:t>
            </w:r>
            <w:r>
              <w:rPr>
                <w:rFonts w:ascii="Arial" w:hAnsi="Arial" w:cs="Arial"/>
                <w:bCs/>
                <w:color w:val="202124"/>
                <w:shd w:val="clear" w:color="auto" w:fill="FFFFFF"/>
              </w:rPr>
              <w:t>OCSC staff</w:t>
            </w:r>
            <w:r w:rsidRPr="006C021D">
              <w:rPr>
                <w:rFonts w:ascii="Arial" w:hAnsi="Arial" w:cs="Arial"/>
                <w:bCs/>
                <w:color w:val="202124"/>
                <w:shd w:val="clear" w:color="auto" w:fill="FFFFFF"/>
              </w:rPr>
              <w:t xml:space="preserve"> work partly in the </w:t>
            </w:r>
            <w:r>
              <w:rPr>
                <w:rFonts w:ascii="Arial" w:hAnsi="Arial" w:cs="Arial"/>
                <w:bCs/>
                <w:color w:val="202124"/>
                <w:shd w:val="clear" w:color="auto" w:fill="FFFFFF"/>
              </w:rPr>
              <w:t>office (Erskine House)</w:t>
            </w:r>
            <w:r w:rsidRPr="006C021D">
              <w:rPr>
                <w:rFonts w:ascii="Arial" w:hAnsi="Arial" w:cs="Arial"/>
                <w:bCs/>
                <w:color w:val="202124"/>
                <w:shd w:val="clear" w:color="auto" w:fill="FFFFFF"/>
              </w:rPr>
              <w:t xml:space="preserve">, and partly remotely – at home or from another </w:t>
            </w:r>
            <w:r>
              <w:rPr>
                <w:rFonts w:ascii="Arial" w:hAnsi="Arial" w:cs="Arial"/>
                <w:bCs/>
                <w:color w:val="202124"/>
                <w:shd w:val="clear" w:color="auto" w:fill="FFFFFF"/>
              </w:rPr>
              <w:t xml:space="preserve">approved </w:t>
            </w:r>
            <w:r w:rsidRPr="006C021D">
              <w:rPr>
                <w:rFonts w:ascii="Arial" w:hAnsi="Arial" w:cs="Arial"/>
                <w:bCs/>
                <w:color w:val="202124"/>
                <w:shd w:val="clear" w:color="auto" w:fill="FFFFFF"/>
              </w:rPr>
              <w:t>workspace</w:t>
            </w:r>
            <w:r w:rsidRPr="00CD1BE7">
              <w:rPr>
                <w:rFonts w:ascii="Arial" w:hAnsi="Arial" w:cs="Arial"/>
                <w:color w:val="202124"/>
                <w:shd w:val="clear" w:color="auto" w:fill="FFFFFF"/>
              </w:rPr>
              <w:t>.</w:t>
            </w:r>
          </w:p>
          <w:p w14:paraId="6628A0EF" w14:textId="77777777" w:rsidR="009C09B9" w:rsidRDefault="009C09B9" w:rsidP="000A1FFA">
            <w:pPr>
              <w:pStyle w:val="BlockText"/>
              <w:rPr>
                <w:rFonts w:ascii="Arial" w:hAnsi="Arial" w:cs="Arial"/>
                <w:szCs w:val="24"/>
                <w:lang w:val="en-US"/>
              </w:rPr>
            </w:pPr>
          </w:p>
          <w:p w14:paraId="66D55288" w14:textId="77777777" w:rsidR="0074773E" w:rsidRDefault="0074773E" w:rsidP="000A1FFA">
            <w:pPr>
              <w:pStyle w:val="BlockText"/>
              <w:rPr>
                <w:rFonts w:ascii="Arial" w:hAnsi="Arial" w:cs="Arial"/>
                <w:szCs w:val="24"/>
                <w:lang w:val="en-US"/>
              </w:rPr>
            </w:pPr>
            <w:proofErr w:type="gramStart"/>
            <w:r>
              <w:rPr>
                <w:rFonts w:ascii="Arial" w:hAnsi="Arial" w:cs="Arial"/>
                <w:szCs w:val="24"/>
                <w:lang w:val="en-US"/>
              </w:rPr>
              <w:lastRenderedPageBreak/>
              <w:t>‘</w:t>
            </w:r>
            <w:r w:rsidRPr="006C021D">
              <w:rPr>
                <w:rFonts w:ascii="Arial" w:hAnsi="Arial" w:cs="Arial"/>
                <w:b/>
                <w:color w:val="auto"/>
                <w:szCs w:val="24"/>
                <w:lang w:val="en-US"/>
              </w:rPr>
              <w:t>Social media</w:t>
            </w:r>
            <w:r>
              <w:rPr>
                <w:rFonts w:ascii="Arial" w:hAnsi="Arial" w:cs="Arial"/>
                <w:szCs w:val="24"/>
                <w:lang w:val="en-US"/>
              </w:rPr>
              <w:t>’</w:t>
            </w:r>
            <w:proofErr w:type="gramEnd"/>
            <w:r>
              <w:rPr>
                <w:rFonts w:ascii="Arial" w:hAnsi="Arial" w:cs="Arial"/>
                <w:szCs w:val="24"/>
                <w:lang w:val="en-US"/>
              </w:rPr>
              <w:t xml:space="preserve"> refers to any channel of electronic communication used for social networking to share information, ideas, personal messages and other content such as photographs or videos (examples of such sites include, but are not limited to, Facebook, Twitter, LinkedIn </w:t>
            </w:r>
            <w:proofErr w:type="spellStart"/>
            <w:r>
              <w:rPr>
                <w:rFonts w:ascii="Arial" w:hAnsi="Arial" w:cs="Arial"/>
                <w:szCs w:val="24"/>
                <w:lang w:val="en-US"/>
              </w:rPr>
              <w:t>etc</w:t>
            </w:r>
            <w:proofErr w:type="spellEnd"/>
            <w:r>
              <w:rPr>
                <w:rFonts w:ascii="Arial" w:hAnsi="Arial" w:cs="Arial"/>
                <w:szCs w:val="24"/>
                <w:lang w:val="en-US"/>
              </w:rPr>
              <w:t>).</w:t>
            </w:r>
          </w:p>
          <w:p w14:paraId="20CC0A6B" w14:textId="77777777" w:rsidR="0074773E" w:rsidRDefault="0074773E" w:rsidP="000A1FFA">
            <w:pPr>
              <w:pStyle w:val="BlockText"/>
              <w:rPr>
                <w:rFonts w:ascii="Arial" w:hAnsi="Arial" w:cs="Arial"/>
                <w:szCs w:val="24"/>
                <w:lang w:val="en-US"/>
              </w:rPr>
            </w:pPr>
          </w:p>
          <w:p w14:paraId="4EB87619" w14:textId="77777777" w:rsidR="0074773E" w:rsidRDefault="0074773E" w:rsidP="000A1FFA">
            <w:pPr>
              <w:pStyle w:val="BlockText"/>
              <w:rPr>
                <w:rFonts w:ascii="Arial" w:hAnsi="Arial" w:cs="Arial"/>
                <w:bCs/>
                <w:color w:val="202124"/>
                <w:shd w:val="clear" w:color="auto" w:fill="FFFFFF"/>
              </w:rPr>
            </w:pPr>
            <w:r>
              <w:rPr>
                <w:rFonts w:ascii="Arial" w:hAnsi="Arial" w:cs="Arial"/>
                <w:szCs w:val="24"/>
                <w:lang w:val="en-US"/>
              </w:rPr>
              <w:t>‘</w:t>
            </w:r>
            <w:r w:rsidRPr="006C021D">
              <w:rPr>
                <w:rFonts w:ascii="Arial" w:hAnsi="Arial" w:cs="Arial"/>
                <w:b/>
                <w:szCs w:val="24"/>
                <w:lang w:val="en-US"/>
              </w:rPr>
              <w:t>Virtual platform</w:t>
            </w:r>
            <w:r>
              <w:rPr>
                <w:rFonts w:ascii="Arial" w:hAnsi="Arial" w:cs="Arial"/>
                <w:szCs w:val="24"/>
                <w:lang w:val="en-US"/>
              </w:rPr>
              <w:t xml:space="preserve">’ refers to </w:t>
            </w:r>
            <w:r w:rsidRPr="006C021D">
              <w:rPr>
                <w:rFonts w:ascii="Arial" w:hAnsi="Arial" w:cs="Arial"/>
                <w:bCs/>
                <w:color w:val="202124"/>
                <w:shd w:val="clear" w:color="auto" w:fill="FFFFFF"/>
              </w:rPr>
              <w:t>a</w:t>
            </w:r>
            <w:r>
              <w:rPr>
                <w:rFonts w:ascii="Arial" w:hAnsi="Arial" w:cs="Arial"/>
                <w:bCs/>
                <w:color w:val="202124"/>
                <w:shd w:val="clear" w:color="auto" w:fill="FFFFFF"/>
              </w:rPr>
              <w:t>ny</w:t>
            </w:r>
            <w:r w:rsidRPr="006C021D">
              <w:rPr>
                <w:rFonts w:ascii="Arial" w:hAnsi="Arial" w:cs="Arial"/>
                <w:bCs/>
                <w:color w:val="202124"/>
                <w:shd w:val="clear" w:color="auto" w:fill="FFFFFF"/>
              </w:rPr>
              <w:t xml:space="preserve"> digital service that facilitates</w:t>
            </w:r>
            <w:r>
              <w:rPr>
                <w:rFonts w:ascii="Arial" w:hAnsi="Arial" w:cs="Arial"/>
                <w:bCs/>
                <w:color w:val="202124"/>
                <w:shd w:val="clear" w:color="auto" w:fill="FFFFFF"/>
              </w:rPr>
              <w:t xml:space="preserve"> video teleconference meetings (virtual meetings) </w:t>
            </w:r>
            <w:r w:rsidRPr="006C021D">
              <w:rPr>
                <w:rFonts w:ascii="Arial" w:hAnsi="Arial" w:cs="Arial"/>
                <w:bCs/>
                <w:color w:val="202124"/>
                <w:shd w:val="clear" w:color="auto" w:fill="FFFFFF"/>
              </w:rPr>
              <w:t xml:space="preserve">between </w:t>
            </w:r>
            <w:r>
              <w:rPr>
                <w:rFonts w:ascii="Arial" w:hAnsi="Arial" w:cs="Arial"/>
                <w:bCs/>
                <w:color w:val="202124"/>
                <w:shd w:val="clear" w:color="auto" w:fill="FFFFFF"/>
              </w:rPr>
              <w:t xml:space="preserve">individuals and/or companies (examples of such platforms include, but are not limited to, Microsoft Teams, Zoom, and </w:t>
            </w:r>
            <w:proofErr w:type="spellStart"/>
            <w:r>
              <w:rPr>
                <w:rFonts w:ascii="Arial" w:hAnsi="Arial" w:cs="Arial"/>
                <w:bCs/>
                <w:color w:val="202124"/>
                <w:shd w:val="clear" w:color="auto" w:fill="FFFFFF"/>
              </w:rPr>
              <w:t>WebEx</w:t>
            </w:r>
            <w:proofErr w:type="spellEnd"/>
            <w:r>
              <w:rPr>
                <w:rFonts w:ascii="Arial" w:hAnsi="Arial" w:cs="Arial"/>
                <w:bCs/>
                <w:color w:val="202124"/>
                <w:shd w:val="clear" w:color="auto" w:fill="FFFFFF"/>
              </w:rPr>
              <w:t xml:space="preserve"> etc).</w:t>
            </w:r>
          </w:p>
          <w:p w14:paraId="15978503" w14:textId="77777777" w:rsidR="0074773E" w:rsidRDefault="0074773E" w:rsidP="000A1FFA">
            <w:pPr>
              <w:pStyle w:val="BlockText"/>
              <w:rPr>
                <w:rFonts w:ascii="Arial" w:hAnsi="Arial" w:cs="Arial"/>
                <w:bCs/>
                <w:color w:val="202124"/>
                <w:shd w:val="clear" w:color="auto" w:fill="FFFFFF"/>
              </w:rPr>
            </w:pPr>
          </w:p>
          <w:p w14:paraId="70D67517" w14:textId="77777777" w:rsidR="0074773E" w:rsidRDefault="0074773E" w:rsidP="000A1FFA">
            <w:pPr>
              <w:pStyle w:val="BlockText"/>
              <w:rPr>
                <w:rFonts w:ascii="Arial" w:hAnsi="Arial" w:cs="Arial"/>
                <w:bCs/>
                <w:color w:val="202124"/>
                <w:shd w:val="clear" w:color="auto" w:fill="FFFFFF"/>
              </w:rPr>
            </w:pPr>
            <w:r>
              <w:rPr>
                <w:rFonts w:ascii="Arial" w:hAnsi="Arial" w:cs="Arial"/>
                <w:bCs/>
                <w:color w:val="202124"/>
                <w:shd w:val="clear" w:color="auto" w:fill="FFFFFF"/>
              </w:rPr>
              <w:t>‘</w:t>
            </w:r>
            <w:r w:rsidRPr="006C021D">
              <w:rPr>
                <w:rFonts w:ascii="Arial" w:hAnsi="Arial" w:cs="Arial"/>
                <w:b/>
                <w:bCs/>
                <w:color w:val="202124"/>
                <w:shd w:val="clear" w:color="auto" w:fill="FFFFFF"/>
              </w:rPr>
              <w:t>F5 -</w:t>
            </w:r>
            <w:r>
              <w:rPr>
                <w:rFonts w:ascii="Arial" w:hAnsi="Arial" w:cs="Arial"/>
                <w:bCs/>
                <w:color w:val="202124"/>
                <w:shd w:val="clear" w:color="auto" w:fill="FFFFFF"/>
              </w:rPr>
              <w:t xml:space="preserve"> </w:t>
            </w:r>
            <w:r w:rsidRPr="006C021D">
              <w:rPr>
                <w:rFonts w:ascii="Arial" w:hAnsi="Arial" w:cs="Arial"/>
                <w:b/>
                <w:bCs/>
                <w:color w:val="202124"/>
                <w:shd w:val="clear" w:color="auto" w:fill="FFFFFF"/>
              </w:rPr>
              <w:t>SSL Encryption’</w:t>
            </w:r>
            <w:r>
              <w:rPr>
                <w:rFonts w:ascii="Arial" w:hAnsi="Arial" w:cs="Arial"/>
                <w:bCs/>
                <w:color w:val="202124"/>
                <w:shd w:val="clear" w:color="auto" w:fill="FFFFFF"/>
              </w:rPr>
              <w:t xml:space="preserve"> is a programme which encrypts data which is sent or downloaded from the computer network. This will prevent any tampering or obtaining of data by an unauthorised source.</w:t>
            </w:r>
          </w:p>
          <w:p w14:paraId="3CC4B619" w14:textId="77777777" w:rsidR="004907CE" w:rsidRDefault="004907CE" w:rsidP="000A1FFA">
            <w:pPr>
              <w:pStyle w:val="BlockText"/>
              <w:rPr>
                <w:rFonts w:ascii="Arial" w:hAnsi="Arial" w:cs="Arial"/>
                <w:bCs/>
                <w:color w:val="202124"/>
                <w:shd w:val="clear" w:color="auto" w:fill="FFFFFF"/>
              </w:rPr>
            </w:pPr>
          </w:p>
          <w:p w14:paraId="65CCCAAC" w14:textId="03569131" w:rsidR="004907CE" w:rsidRPr="004907CE" w:rsidRDefault="004907CE" w:rsidP="000A1FFA">
            <w:pPr>
              <w:pStyle w:val="BlockText"/>
              <w:rPr>
                <w:rFonts w:ascii="Arial" w:hAnsi="Arial" w:cs="Arial"/>
                <w:bCs/>
                <w:color w:val="202124"/>
                <w:shd w:val="clear" w:color="auto" w:fill="FFFFFF"/>
              </w:rPr>
            </w:pPr>
            <w:r>
              <w:rPr>
                <w:rFonts w:ascii="Arial" w:hAnsi="Arial" w:cs="Arial"/>
                <w:b/>
                <w:color w:val="202124"/>
                <w:shd w:val="clear" w:color="auto" w:fill="FFFFFF"/>
              </w:rPr>
              <w:t xml:space="preserve">Artificial Intelligence (AI) </w:t>
            </w:r>
            <w:r w:rsidRPr="00544488">
              <w:rPr>
                <w:rFonts w:ascii="Arial" w:hAnsi="Arial" w:cs="Arial"/>
                <w:bCs/>
                <w:color w:val="202124"/>
                <w:shd w:val="clear" w:color="auto" w:fill="FFFFFF"/>
              </w:rPr>
              <w:t>is an umbrella term for a range of technologies and approaches that often attempt to mimic human thought to solve complex tasks. Things that humans have traditionally done by thinking and reasoning are increasingly being done by, or with the help of, AI.</w:t>
            </w:r>
          </w:p>
          <w:p w14:paraId="6E56EB9D" w14:textId="77777777" w:rsidR="0074773E" w:rsidRPr="00CF3BD6" w:rsidRDefault="0074773E" w:rsidP="000A1FFA">
            <w:pPr>
              <w:pStyle w:val="BlockText"/>
              <w:rPr>
                <w:rFonts w:ascii="Arial" w:hAnsi="Arial" w:cs="Arial"/>
                <w:szCs w:val="24"/>
                <w:lang w:val="en-US"/>
              </w:rPr>
            </w:pPr>
          </w:p>
        </w:tc>
      </w:tr>
      <w:tr w:rsidR="0074773E" w:rsidRPr="00BB12C9" w14:paraId="350871E9" w14:textId="77777777" w:rsidTr="000A1FFA">
        <w:trPr>
          <w:trHeight w:val="3542"/>
        </w:trPr>
        <w:tc>
          <w:tcPr>
            <w:tcW w:w="899" w:type="pct"/>
            <w:gridSpan w:val="4"/>
          </w:tcPr>
          <w:p w14:paraId="037662B1" w14:textId="77777777" w:rsidR="0074773E" w:rsidRPr="00BB12C9" w:rsidRDefault="0074773E" w:rsidP="000A1FFA">
            <w:pPr>
              <w:pStyle w:val="Heading5"/>
              <w:ind w:left="5"/>
              <w:rPr>
                <w:rFonts w:cs="Arial"/>
                <w:szCs w:val="24"/>
                <w:lang w:val="en-US"/>
              </w:rPr>
            </w:pPr>
            <w:bookmarkStart w:id="8" w:name="_fs_a4ya3U1spzEehoJgPzuY3Qg" w:colFirst="0" w:colLast="0"/>
            <w:bookmarkEnd w:id="7"/>
            <w:r w:rsidRPr="00BB12C9">
              <w:rPr>
                <w:rFonts w:cs="Arial"/>
                <w:szCs w:val="24"/>
                <w:lang w:val="en-US"/>
              </w:rPr>
              <w:lastRenderedPageBreak/>
              <w:t>Who does this policy apply to?</w:t>
            </w:r>
          </w:p>
        </w:tc>
        <w:tc>
          <w:tcPr>
            <w:tcW w:w="4101" w:type="pct"/>
            <w:gridSpan w:val="9"/>
          </w:tcPr>
          <w:p w14:paraId="6FB4C9A9"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The obligations contained in this Policy apply equally to:</w:t>
            </w:r>
          </w:p>
          <w:p w14:paraId="05A93C6D" w14:textId="77777777" w:rsidR="0074773E" w:rsidRPr="00BB12C9" w:rsidRDefault="0074773E" w:rsidP="000A1FFA">
            <w:pPr>
              <w:pStyle w:val="BlockText"/>
              <w:rPr>
                <w:rFonts w:ascii="Arial" w:hAnsi="Arial" w:cs="Arial"/>
                <w:szCs w:val="24"/>
                <w:lang w:val="en-US"/>
              </w:rPr>
            </w:pPr>
          </w:p>
          <w:p w14:paraId="487FE7F5" w14:textId="77777777" w:rsidR="0074773E" w:rsidRPr="00BB12C9" w:rsidRDefault="0074773E" w:rsidP="000A1FFA">
            <w:pPr>
              <w:pStyle w:val="BlockText"/>
              <w:numPr>
                <w:ilvl w:val="0"/>
                <w:numId w:val="4"/>
              </w:numPr>
              <w:ind w:left="360"/>
              <w:rPr>
                <w:rFonts w:ascii="Arial" w:hAnsi="Arial" w:cs="Arial"/>
                <w:szCs w:val="24"/>
                <w:lang w:val="en-US"/>
              </w:rPr>
            </w:pPr>
            <w:r w:rsidRPr="00BB12C9">
              <w:rPr>
                <w:rFonts w:ascii="Arial" w:hAnsi="Arial" w:cs="Arial"/>
                <w:szCs w:val="24"/>
                <w:lang w:val="en-US"/>
              </w:rPr>
              <w:t xml:space="preserve">all </w:t>
            </w:r>
            <w:r>
              <w:rPr>
                <w:rFonts w:ascii="Arial" w:hAnsi="Arial" w:cs="Arial"/>
                <w:szCs w:val="24"/>
                <w:lang w:val="en-US"/>
              </w:rPr>
              <w:t>OCSC staff</w:t>
            </w:r>
            <w:r w:rsidRPr="00BB12C9">
              <w:rPr>
                <w:rFonts w:ascii="Arial" w:hAnsi="Arial" w:cs="Arial"/>
                <w:szCs w:val="24"/>
                <w:lang w:val="en-US"/>
              </w:rPr>
              <w:t xml:space="preserve">, including </w:t>
            </w:r>
            <w:r>
              <w:rPr>
                <w:rFonts w:ascii="Arial" w:hAnsi="Arial" w:cs="Arial"/>
                <w:szCs w:val="24"/>
                <w:lang w:val="en-US"/>
              </w:rPr>
              <w:t>those on secondment or agency workers</w:t>
            </w:r>
            <w:r w:rsidRPr="00BB12C9">
              <w:rPr>
                <w:rFonts w:ascii="Arial" w:hAnsi="Arial" w:cs="Arial"/>
                <w:szCs w:val="24"/>
                <w:lang w:val="en-US"/>
              </w:rPr>
              <w:t>;</w:t>
            </w:r>
          </w:p>
          <w:p w14:paraId="6DF26AFB" w14:textId="77777777" w:rsidR="0074773E" w:rsidRPr="00BB12C9" w:rsidRDefault="0074773E" w:rsidP="000A1FFA">
            <w:pPr>
              <w:pStyle w:val="BlockText"/>
              <w:ind w:left="360"/>
              <w:rPr>
                <w:rFonts w:ascii="Arial" w:hAnsi="Arial" w:cs="Arial"/>
                <w:szCs w:val="24"/>
                <w:lang w:val="en-US"/>
              </w:rPr>
            </w:pPr>
          </w:p>
          <w:p w14:paraId="07FF1C3E" w14:textId="77777777" w:rsidR="0074773E" w:rsidRPr="00BB12C9" w:rsidRDefault="0074773E" w:rsidP="000A1FFA">
            <w:pPr>
              <w:pStyle w:val="BlockText"/>
              <w:numPr>
                <w:ilvl w:val="0"/>
                <w:numId w:val="4"/>
              </w:numPr>
              <w:ind w:left="360"/>
              <w:rPr>
                <w:rFonts w:ascii="Arial" w:hAnsi="Arial" w:cs="Arial"/>
                <w:szCs w:val="24"/>
                <w:lang w:val="en-US"/>
              </w:rPr>
            </w:pPr>
            <w:r>
              <w:rPr>
                <w:rFonts w:ascii="Arial" w:hAnsi="Arial" w:cs="Arial"/>
                <w:szCs w:val="24"/>
                <w:lang w:val="en-US"/>
              </w:rPr>
              <w:t xml:space="preserve">Commissioners working </w:t>
            </w:r>
            <w:proofErr w:type="gramStart"/>
            <w:r>
              <w:rPr>
                <w:rFonts w:ascii="Arial" w:hAnsi="Arial" w:cs="Arial"/>
                <w:szCs w:val="24"/>
                <w:lang w:val="en-US"/>
              </w:rPr>
              <w:t>on</w:t>
            </w:r>
            <w:proofErr w:type="gramEnd"/>
            <w:r>
              <w:rPr>
                <w:rFonts w:ascii="Arial" w:hAnsi="Arial" w:cs="Arial"/>
                <w:szCs w:val="24"/>
                <w:lang w:val="en-US"/>
              </w:rPr>
              <w:t xml:space="preserve"> OCSC business;</w:t>
            </w:r>
            <w:r w:rsidRPr="00BB12C9">
              <w:rPr>
                <w:rFonts w:ascii="Arial" w:hAnsi="Arial" w:cs="Arial"/>
                <w:szCs w:val="24"/>
                <w:lang w:val="en-US"/>
              </w:rPr>
              <w:t xml:space="preserve"> </w:t>
            </w:r>
          </w:p>
          <w:p w14:paraId="60EB3024" w14:textId="77777777" w:rsidR="0074773E" w:rsidRPr="00BB12C9" w:rsidRDefault="0074773E" w:rsidP="000A1FFA">
            <w:pPr>
              <w:pStyle w:val="BlockText"/>
              <w:ind w:left="360"/>
              <w:rPr>
                <w:rFonts w:ascii="Arial" w:hAnsi="Arial" w:cs="Arial"/>
                <w:szCs w:val="24"/>
                <w:lang w:val="en-US"/>
              </w:rPr>
            </w:pPr>
          </w:p>
          <w:p w14:paraId="39A2C911" w14:textId="77777777" w:rsidR="0074773E" w:rsidRPr="00BB12C9" w:rsidRDefault="0074773E" w:rsidP="000A1FFA">
            <w:pPr>
              <w:pStyle w:val="BlockText"/>
              <w:numPr>
                <w:ilvl w:val="0"/>
                <w:numId w:val="4"/>
              </w:numPr>
              <w:ind w:left="360"/>
              <w:rPr>
                <w:rFonts w:ascii="Arial" w:hAnsi="Arial" w:cs="Arial"/>
                <w:szCs w:val="24"/>
                <w:lang w:val="en-US"/>
              </w:rPr>
            </w:pPr>
            <w:r w:rsidRPr="00BB12C9">
              <w:rPr>
                <w:rFonts w:ascii="Arial" w:hAnsi="Arial" w:cs="Arial"/>
                <w:szCs w:val="24"/>
                <w:lang w:val="en-US"/>
              </w:rPr>
              <w:t xml:space="preserve">Partners and other third parties, including contractors, volunteers, agencies and any other </w:t>
            </w:r>
            <w:proofErr w:type="spellStart"/>
            <w:r w:rsidRPr="00BB12C9">
              <w:rPr>
                <w:rFonts w:ascii="Arial" w:hAnsi="Arial" w:cs="Arial"/>
                <w:szCs w:val="24"/>
                <w:lang w:val="en-US"/>
              </w:rPr>
              <w:t>organisation</w:t>
            </w:r>
            <w:proofErr w:type="spellEnd"/>
            <w:r w:rsidRPr="00BB12C9">
              <w:rPr>
                <w:rFonts w:ascii="Arial" w:hAnsi="Arial" w:cs="Arial"/>
                <w:szCs w:val="24"/>
                <w:lang w:val="en-US"/>
              </w:rPr>
              <w:t xml:space="preserve">(s) processing personal information on behalf of the </w:t>
            </w:r>
            <w:r>
              <w:rPr>
                <w:rFonts w:ascii="Arial" w:hAnsi="Arial" w:cs="Arial"/>
                <w:szCs w:val="24"/>
                <w:lang w:val="en-US"/>
              </w:rPr>
              <w:t>OCSC</w:t>
            </w:r>
            <w:r w:rsidRPr="00BB12C9">
              <w:rPr>
                <w:rFonts w:ascii="Arial" w:hAnsi="Arial" w:cs="Arial"/>
                <w:szCs w:val="24"/>
                <w:lang w:val="en-US"/>
              </w:rPr>
              <w:t xml:space="preserve"> are bound by the practices e</w:t>
            </w:r>
            <w:r>
              <w:rPr>
                <w:rFonts w:ascii="Arial" w:hAnsi="Arial" w:cs="Arial"/>
                <w:szCs w:val="24"/>
                <w:lang w:val="en-US"/>
              </w:rPr>
              <w:t>stablished in this policy and</w:t>
            </w:r>
            <w:r w:rsidRPr="00BB12C9">
              <w:rPr>
                <w:rFonts w:ascii="Arial" w:hAnsi="Arial" w:cs="Arial"/>
                <w:szCs w:val="24"/>
                <w:lang w:val="en-US"/>
              </w:rPr>
              <w:t xml:space="preserve"> the terms of the agreement or contract with the </w:t>
            </w:r>
            <w:r>
              <w:rPr>
                <w:rFonts w:ascii="Arial" w:hAnsi="Arial" w:cs="Arial"/>
                <w:szCs w:val="24"/>
                <w:lang w:val="en-US"/>
              </w:rPr>
              <w:t>OCSC</w:t>
            </w:r>
            <w:r w:rsidRPr="00BB12C9">
              <w:rPr>
                <w:rFonts w:ascii="Arial" w:hAnsi="Arial" w:cs="Arial"/>
                <w:szCs w:val="24"/>
                <w:lang w:val="en-US"/>
              </w:rPr>
              <w:t xml:space="preserve">. </w:t>
            </w:r>
          </w:p>
        </w:tc>
      </w:tr>
      <w:tr w:rsidR="0074773E" w:rsidRPr="00BB12C9" w14:paraId="0C782A59" w14:textId="77777777" w:rsidTr="000A1FFA">
        <w:trPr>
          <w:gridAfter w:val="2"/>
          <w:wAfter w:w="14" w:type="pct"/>
          <w:trHeight w:val="1718"/>
        </w:trPr>
        <w:tc>
          <w:tcPr>
            <w:tcW w:w="893" w:type="pct"/>
            <w:gridSpan w:val="3"/>
          </w:tcPr>
          <w:p w14:paraId="2006BE3B" w14:textId="77777777" w:rsidR="0074773E" w:rsidRDefault="0074773E" w:rsidP="000A1FFA">
            <w:pPr>
              <w:pStyle w:val="Heading5"/>
              <w:ind w:left="5"/>
              <w:rPr>
                <w:rFonts w:cs="Arial"/>
                <w:szCs w:val="24"/>
                <w:lang w:val="en-US"/>
              </w:rPr>
            </w:pPr>
            <w:bookmarkStart w:id="9" w:name="_fs_YVsQfd2S4Eimgvv3E6sGDQ" w:colFirst="0" w:colLast="0"/>
            <w:bookmarkEnd w:id="8"/>
          </w:p>
          <w:p w14:paraId="3DBC94F5" w14:textId="77777777" w:rsidR="0074773E" w:rsidRDefault="0074773E" w:rsidP="000A1FFA">
            <w:pPr>
              <w:pStyle w:val="Heading5"/>
              <w:ind w:left="5"/>
              <w:rPr>
                <w:rFonts w:cs="Arial"/>
                <w:szCs w:val="24"/>
                <w:lang w:val="en-US"/>
              </w:rPr>
            </w:pPr>
            <w:r w:rsidRPr="00BB12C9">
              <w:rPr>
                <w:rFonts w:cs="Arial"/>
                <w:szCs w:val="24"/>
                <w:lang w:val="en-US"/>
              </w:rPr>
              <w:t xml:space="preserve">What does this apply to? </w:t>
            </w:r>
          </w:p>
          <w:p w14:paraId="06AB4556" w14:textId="77777777" w:rsidR="0074773E" w:rsidRDefault="0074773E" w:rsidP="000A1FFA">
            <w:pPr>
              <w:pStyle w:val="Heading5"/>
              <w:ind w:left="5"/>
              <w:rPr>
                <w:rFonts w:cs="Arial"/>
                <w:szCs w:val="24"/>
                <w:lang w:val="en-US"/>
              </w:rPr>
            </w:pPr>
          </w:p>
          <w:p w14:paraId="738FAEE9" w14:textId="77777777" w:rsidR="0074773E" w:rsidRDefault="0074773E" w:rsidP="000A1FFA">
            <w:pPr>
              <w:pStyle w:val="Heading5"/>
              <w:ind w:left="5"/>
              <w:rPr>
                <w:rFonts w:cs="Arial"/>
                <w:szCs w:val="24"/>
                <w:lang w:val="en-US"/>
              </w:rPr>
            </w:pPr>
          </w:p>
          <w:p w14:paraId="6A360319" w14:textId="77777777" w:rsidR="0074773E" w:rsidRDefault="0074773E" w:rsidP="000A1FFA">
            <w:pPr>
              <w:pStyle w:val="Heading5"/>
              <w:ind w:left="5"/>
              <w:rPr>
                <w:rFonts w:cs="Arial"/>
                <w:szCs w:val="24"/>
                <w:lang w:val="en-US"/>
              </w:rPr>
            </w:pPr>
          </w:p>
          <w:p w14:paraId="3521C9FF" w14:textId="77777777" w:rsidR="0074773E" w:rsidRDefault="0074773E" w:rsidP="000A1FFA">
            <w:pPr>
              <w:pStyle w:val="Heading5"/>
              <w:ind w:left="5"/>
              <w:rPr>
                <w:rFonts w:cs="Arial"/>
                <w:szCs w:val="24"/>
                <w:lang w:val="en-US"/>
              </w:rPr>
            </w:pPr>
          </w:p>
          <w:p w14:paraId="6C4F1566" w14:textId="77777777" w:rsidR="0074773E" w:rsidRDefault="0074773E" w:rsidP="000A1FFA">
            <w:pPr>
              <w:pStyle w:val="Heading5"/>
              <w:ind w:left="5"/>
              <w:rPr>
                <w:rFonts w:cs="Arial"/>
                <w:szCs w:val="24"/>
                <w:lang w:val="en-US"/>
              </w:rPr>
            </w:pPr>
          </w:p>
          <w:p w14:paraId="30F4DB1F" w14:textId="77777777" w:rsidR="0074773E" w:rsidRDefault="0074773E" w:rsidP="000A1FFA">
            <w:pPr>
              <w:pStyle w:val="Heading5"/>
              <w:ind w:left="5"/>
              <w:rPr>
                <w:rFonts w:cs="Arial"/>
                <w:szCs w:val="24"/>
                <w:lang w:val="en-US"/>
              </w:rPr>
            </w:pPr>
          </w:p>
          <w:p w14:paraId="3C8711D9" w14:textId="77777777" w:rsidR="0074773E" w:rsidRDefault="0074773E" w:rsidP="000A1FFA">
            <w:pPr>
              <w:pStyle w:val="Heading5"/>
              <w:ind w:left="5"/>
              <w:rPr>
                <w:rFonts w:cs="Arial"/>
                <w:szCs w:val="24"/>
                <w:lang w:val="en-US"/>
              </w:rPr>
            </w:pPr>
          </w:p>
          <w:p w14:paraId="24C486A7" w14:textId="77777777" w:rsidR="0074773E" w:rsidRDefault="0074773E" w:rsidP="000A1FFA">
            <w:pPr>
              <w:pStyle w:val="Heading5"/>
              <w:ind w:left="5"/>
              <w:rPr>
                <w:rFonts w:cs="Arial"/>
                <w:szCs w:val="24"/>
                <w:lang w:val="en-US"/>
              </w:rPr>
            </w:pPr>
          </w:p>
          <w:p w14:paraId="226E7FD3" w14:textId="77777777" w:rsidR="0074773E" w:rsidRDefault="0074773E" w:rsidP="000A1FFA">
            <w:pPr>
              <w:pStyle w:val="Heading5"/>
              <w:ind w:left="5"/>
              <w:rPr>
                <w:rFonts w:cs="Arial"/>
                <w:szCs w:val="24"/>
                <w:lang w:val="en-US"/>
              </w:rPr>
            </w:pPr>
          </w:p>
          <w:p w14:paraId="042A7C40" w14:textId="77777777" w:rsidR="0074773E" w:rsidRDefault="0074773E" w:rsidP="000A1FFA">
            <w:pPr>
              <w:pStyle w:val="Heading5"/>
              <w:ind w:left="5"/>
              <w:rPr>
                <w:rFonts w:cs="Arial"/>
                <w:szCs w:val="24"/>
                <w:lang w:val="en-US"/>
              </w:rPr>
            </w:pPr>
          </w:p>
          <w:p w14:paraId="6CED585F" w14:textId="77777777" w:rsidR="0074773E" w:rsidRDefault="0074773E" w:rsidP="000A1FFA">
            <w:pPr>
              <w:pStyle w:val="Heading5"/>
              <w:ind w:left="5"/>
              <w:rPr>
                <w:rFonts w:cs="Arial"/>
                <w:szCs w:val="24"/>
                <w:lang w:val="en-US"/>
              </w:rPr>
            </w:pPr>
          </w:p>
          <w:p w14:paraId="68642C65" w14:textId="77777777" w:rsidR="0074773E" w:rsidRDefault="0074773E" w:rsidP="000A1FFA">
            <w:pPr>
              <w:pStyle w:val="Heading5"/>
              <w:ind w:left="5"/>
              <w:rPr>
                <w:rFonts w:cs="Arial"/>
                <w:szCs w:val="24"/>
                <w:lang w:val="en-US"/>
              </w:rPr>
            </w:pPr>
          </w:p>
          <w:p w14:paraId="66081081" w14:textId="77777777" w:rsidR="0074773E" w:rsidRDefault="0074773E" w:rsidP="000A1FFA">
            <w:pPr>
              <w:pStyle w:val="Heading5"/>
              <w:ind w:left="5"/>
              <w:rPr>
                <w:rFonts w:cs="Arial"/>
                <w:szCs w:val="24"/>
                <w:lang w:val="en-US"/>
              </w:rPr>
            </w:pPr>
          </w:p>
          <w:p w14:paraId="5E6E21B1" w14:textId="77777777" w:rsidR="0074773E" w:rsidRDefault="0074773E" w:rsidP="000A1FFA">
            <w:pPr>
              <w:pStyle w:val="Heading5"/>
              <w:ind w:left="5"/>
              <w:rPr>
                <w:rFonts w:cs="Arial"/>
                <w:szCs w:val="24"/>
                <w:lang w:val="en-US"/>
              </w:rPr>
            </w:pPr>
          </w:p>
          <w:p w14:paraId="420F74AB" w14:textId="77777777" w:rsidR="0074773E" w:rsidRDefault="0074773E" w:rsidP="000A1FFA">
            <w:pPr>
              <w:pStyle w:val="Heading5"/>
              <w:ind w:left="5"/>
              <w:rPr>
                <w:rFonts w:cs="Arial"/>
                <w:szCs w:val="24"/>
                <w:lang w:val="en-US"/>
              </w:rPr>
            </w:pPr>
          </w:p>
          <w:p w14:paraId="65FB9724" w14:textId="77777777" w:rsidR="0074773E" w:rsidRDefault="0074773E" w:rsidP="000A1FFA">
            <w:pPr>
              <w:pStyle w:val="Heading5"/>
              <w:ind w:left="5"/>
              <w:rPr>
                <w:rFonts w:cs="Arial"/>
                <w:szCs w:val="24"/>
                <w:lang w:val="en-US"/>
              </w:rPr>
            </w:pPr>
          </w:p>
          <w:p w14:paraId="7FE223CE" w14:textId="77777777" w:rsidR="0074773E" w:rsidRDefault="0074773E" w:rsidP="000A1FFA">
            <w:pPr>
              <w:pStyle w:val="Heading5"/>
              <w:ind w:left="5"/>
              <w:rPr>
                <w:rFonts w:cs="Arial"/>
                <w:szCs w:val="24"/>
                <w:lang w:val="en-US"/>
              </w:rPr>
            </w:pPr>
          </w:p>
          <w:p w14:paraId="21848CF9" w14:textId="77777777" w:rsidR="0074773E" w:rsidRDefault="0074773E" w:rsidP="000A1FFA">
            <w:pPr>
              <w:pStyle w:val="Heading5"/>
              <w:ind w:left="5"/>
              <w:rPr>
                <w:rFonts w:cs="Arial"/>
                <w:szCs w:val="24"/>
                <w:lang w:val="en-US"/>
              </w:rPr>
            </w:pPr>
          </w:p>
          <w:p w14:paraId="7520FF1A" w14:textId="77777777" w:rsidR="0074773E" w:rsidRDefault="0074773E" w:rsidP="000A1FFA">
            <w:pPr>
              <w:pStyle w:val="Heading5"/>
              <w:ind w:left="5"/>
              <w:rPr>
                <w:rFonts w:cs="Arial"/>
                <w:szCs w:val="24"/>
                <w:lang w:val="en-US"/>
              </w:rPr>
            </w:pPr>
          </w:p>
          <w:p w14:paraId="0DE76FB3" w14:textId="77777777" w:rsidR="0074773E" w:rsidRPr="00BB12C9" w:rsidRDefault="0074773E" w:rsidP="000A1FFA">
            <w:pPr>
              <w:pStyle w:val="Heading5"/>
              <w:rPr>
                <w:rFonts w:cs="Arial"/>
                <w:szCs w:val="24"/>
                <w:lang w:val="en-US"/>
              </w:rPr>
            </w:pPr>
          </w:p>
        </w:tc>
        <w:tc>
          <w:tcPr>
            <w:tcW w:w="4093" w:type="pct"/>
            <w:gridSpan w:val="8"/>
          </w:tcPr>
          <w:p w14:paraId="02B4E532" w14:textId="77777777" w:rsidR="0074773E" w:rsidRDefault="0074773E" w:rsidP="000A1FFA">
            <w:pPr>
              <w:pStyle w:val="BlockText"/>
              <w:rPr>
                <w:rFonts w:ascii="Arial" w:hAnsi="Arial" w:cs="Arial"/>
                <w:szCs w:val="24"/>
                <w:lang w:val="en-US"/>
              </w:rPr>
            </w:pPr>
          </w:p>
          <w:p w14:paraId="70C9675C"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This policy applies in all circumstances in which personal data is processed by the </w:t>
            </w:r>
            <w:r>
              <w:rPr>
                <w:rFonts w:ascii="Arial" w:hAnsi="Arial" w:cs="Arial"/>
                <w:szCs w:val="24"/>
                <w:lang w:val="en-US"/>
              </w:rPr>
              <w:t>OCSC</w:t>
            </w:r>
            <w:r w:rsidRPr="00BB12C9">
              <w:rPr>
                <w:rFonts w:ascii="Arial" w:hAnsi="Arial" w:cs="Arial"/>
                <w:szCs w:val="24"/>
                <w:lang w:val="en-US"/>
              </w:rPr>
              <w:t>, or on its behalf, either manually or automatically. This will apply to:</w:t>
            </w:r>
          </w:p>
          <w:p w14:paraId="798F171A" w14:textId="77777777" w:rsidR="0074773E" w:rsidRPr="00BB12C9" w:rsidRDefault="0074773E" w:rsidP="000A1FFA">
            <w:pPr>
              <w:pStyle w:val="BlockText"/>
              <w:rPr>
                <w:rFonts w:ascii="Arial" w:hAnsi="Arial" w:cs="Arial"/>
                <w:szCs w:val="24"/>
                <w:lang w:val="en-US"/>
              </w:rPr>
            </w:pPr>
          </w:p>
          <w:p w14:paraId="017639C2"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Information that is processed automatically</w:t>
            </w:r>
            <w:r>
              <w:rPr>
                <w:rFonts w:ascii="Arial" w:hAnsi="Arial" w:cs="Arial"/>
                <w:szCs w:val="24"/>
                <w:lang w:val="en-US"/>
              </w:rPr>
              <w:t>;</w:t>
            </w:r>
          </w:p>
          <w:p w14:paraId="2F927DF3" w14:textId="77777777" w:rsidR="0074773E" w:rsidRPr="00BB12C9" w:rsidRDefault="0074773E" w:rsidP="000A1FFA">
            <w:pPr>
              <w:pStyle w:val="BlockText"/>
              <w:ind w:left="360"/>
              <w:rPr>
                <w:rFonts w:ascii="Arial" w:hAnsi="Arial" w:cs="Arial"/>
                <w:szCs w:val="24"/>
                <w:lang w:val="en-US"/>
              </w:rPr>
            </w:pPr>
          </w:p>
          <w:p w14:paraId="21F6AF25"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Information that is recorded with the intention that it should be processed automatically</w:t>
            </w:r>
            <w:r>
              <w:rPr>
                <w:rFonts w:ascii="Arial" w:hAnsi="Arial" w:cs="Arial"/>
                <w:szCs w:val="24"/>
                <w:lang w:val="en-US"/>
              </w:rPr>
              <w:t>;</w:t>
            </w:r>
          </w:p>
          <w:p w14:paraId="0FA9D195" w14:textId="77777777" w:rsidR="0074773E" w:rsidRPr="00BB12C9" w:rsidRDefault="0074773E" w:rsidP="000A1FFA">
            <w:pPr>
              <w:pStyle w:val="BlockText"/>
              <w:ind w:left="360"/>
              <w:rPr>
                <w:rFonts w:ascii="Arial" w:hAnsi="Arial" w:cs="Arial"/>
                <w:szCs w:val="24"/>
                <w:lang w:val="en-US"/>
              </w:rPr>
            </w:pPr>
          </w:p>
          <w:p w14:paraId="00DA06A1"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Information that is recorded as part of a relevant filing system or with the intention of being part of such a system</w:t>
            </w:r>
            <w:r>
              <w:rPr>
                <w:rFonts w:ascii="Arial" w:hAnsi="Arial" w:cs="Arial"/>
                <w:szCs w:val="24"/>
                <w:lang w:val="en-US"/>
              </w:rPr>
              <w:t>;</w:t>
            </w:r>
          </w:p>
          <w:p w14:paraId="473D00E1" w14:textId="77777777" w:rsidR="0074773E" w:rsidRPr="00BB12C9" w:rsidRDefault="0074773E" w:rsidP="000A1FFA">
            <w:pPr>
              <w:pStyle w:val="BlockText"/>
              <w:ind w:left="360"/>
              <w:rPr>
                <w:rFonts w:ascii="Arial" w:hAnsi="Arial" w:cs="Arial"/>
                <w:szCs w:val="24"/>
                <w:lang w:val="en-US"/>
              </w:rPr>
            </w:pPr>
          </w:p>
          <w:p w14:paraId="0A578448"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 xml:space="preserve">Information that does not fall within the above three </w:t>
            </w:r>
            <w:proofErr w:type="gramStart"/>
            <w:r w:rsidRPr="00BB12C9">
              <w:rPr>
                <w:rFonts w:ascii="Arial" w:hAnsi="Arial" w:cs="Arial"/>
                <w:szCs w:val="24"/>
                <w:lang w:val="en-US"/>
              </w:rPr>
              <w:t>categories</w:t>
            </w:r>
            <w:proofErr w:type="gramEnd"/>
            <w:r w:rsidRPr="00BB12C9">
              <w:rPr>
                <w:rFonts w:ascii="Arial" w:hAnsi="Arial" w:cs="Arial"/>
                <w:szCs w:val="24"/>
                <w:lang w:val="en-US"/>
              </w:rPr>
              <w:t xml:space="preserve"> but which forms part of an accessible record</w:t>
            </w:r>
            <w:r>
              <w:rPr>
                <w:rFonts w:ascii="Arial" w:hAnsi="Arial" w:cs="Arial"/>
                <w:szCs w:val="24"/>
                <w:lang w:val="en-US"/>
              </w:rPr>
              <w:t>;</w:t>
            </w:r>
          </w:p>
          <w:p w14:paraId="5A7A7EE5" w14:textId="77777777" w:rsidR="0074773E" w:rsidRPr="00BB12C9" w:rsidRDefault="0074773E" w:rsidP="000A1FFA">
            <w:pPr>
              <w:pStyle w:val="BlockText"/>
              <w:ind w:left="360"/>
              <w:rPr>
                <w:rFonts w:ascii="Arial" w:hAnsi="Arial" w:cs="Arial"/>
                <w:szCs w:val="24"/>
                <w:lang w:val="en-US"/>
              </w:rPr>
            </w:pPr>
          </w:p>
          <w:p w14:paraId="2862EEA2" w14:textId="77777777" w:rsidR="0074773E" w:rsidRPr="00BB12C9"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 xml:space="preserve">Information </w:t>
            </w:r>
            <w:r>
              <w:rPr>
                <w:rFonts w:ascii="Arial" w:hAnsi="Arial" w:cs="Arial"/>
                <w:szCs w:val="24"/>
                <w:lang w:val="en-US"/>
              </w:rPr>
              <w:t xml:space="preserve">which is recorded and held by the </w:t>
            </w:r>
            <w:proofErr w:type="gramStart"/>
            <w:r>
              <w:rPr>
                <w:rFonts w:ascii="Arial" w:hAnsi="Arial" w:cs="Arial"/>
                <w:szCs w:val="24"/>
                <w:lang w:val="en-US"/>
              </w:rPr>
              <w:t xml:space="preserve">OCSC </w:t>
            </w:r>
            <w:r w:rsidRPr="00BB12C9">
              <w:rPr>
                <w:rFonts w:ascii="Arial" w:hAnsi="Arial" w:cs="Arial"/>
                <w:szCs w:val="24"/>
                <w:lang w:val="en-US"/>
              </w:rPr>
              <w:t>which</w:t>
            </w:r>
            <w:proofErr w:type="gramEnd"/>
            <w:r w:rsidRPr="00BB12C9">
              <w:rPr>
                <w:rFonts w:ascii="Arial" w:hAnsi="Arial" w:cs="Arial"/>
                <w:szCs w:val="24"/>
                <w:lang w:val="en-US"/>
              </w:rPr>
              <w:t xml:space="preserve"> does not fall within the above four categories.</w:t>
            </w:r>
          </w:p>
          <w:p w14:paraId="766995B7" w14:textId="77777777" w:rsidR="0074773E" w:rsidRPr="00BB12C9" w:rsidRDefault="0074773E" w:rsidP="000A1FFA">
            <w:pPr>
              <w:pStyle w:val="BlockText"/>
              <w:rPr>
                <w:rFonts w:ascii="Arial" w:hAnsi="Arial" w:cs="Arial"/>
                <w:szCs w:val="24"/>
                <w:lang w:val="en-US"/>
              </w:rPr>
            </w:pPr>
          </w:p>
          <w:p w14:paraId="4BA177A7"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This means that the handling (processing) of any personal data (including data in both paper/hard or electronic form) from which an individual (data subject) can be identified, either directly or indirectly is covered by this policy from the time the information is collected through to its destruction. </w:t>
            </w:r>
          </w:p>
        </w:tc>
      </w:tr>
      <w:tr w:rsidR="0074773E" w:rsidRPr="00BB12C9" w14:paraId="5783876E" w14:textId="77777777" w:rsidTr="000A1FFA">
        <w:trPr>
          <w:gridAfter w:val="1"/>
          <w:wAfter w:w="8" w:type="pct"/>
          <w:trHeight w:val="8129"/>
        </w:trPr>
        <w:tc>
          <w:tcPr>
            <w:tcW w:w="893" w:type="pct"/>
            <w:gridSpan w:val="3"/>
          </w:tcPr>
          <w:p w14:paraId="78FD424A" w14:textId="77777777" w:rsidR="0074773E" w:rsidRPr="00BB12C9" w:rsidRDefault="0074773E" w:rsidP="000A1FFA">
            <w:pPr>
              <w:pStyle w:val="Heading5"/>
              <w:rPr>
                <w:rFonts w:cs="Arial"/>
                <w:szCs w:val="24"/>
                <w:lang w:val="en-US"/>
              </w:rPr>
            </w:pPr>
            <w:bookmarkStart w:id="10" w:name="_fs_sOoOdhc6k2LSwRNPW8xBA" w:colFirst="0" w:colLast="0"/>
            <w:bookmarkEnd w:id="9"/>
            <w:r w:rsidRPr="00BB12C9">
              <w:rPr>
                <w:rFonts w:cs="Arial"/>
                <w:szCs w:val="24"/>
                <w:lang w:val="en-US"/>
              </w:rPr>
              <w:lastRenderedPageBreak/>
              <w:t>Data Protection Principles</w:t>
            </w:r>
          </w:p>
        </w:tc>
        <w:tc>
          <w:tcPr>
            <w:tcW w:w="4099" w:type="pct"/>
            <w:gridSpan w:val="9"/>
          </w:tcPr>
          <w:p w14:paraId="26E5064C"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data protection principles set out the main responsibilities to which the </w:t>
            </w:r>
            <w:r>
              <w:rPr>
                <w:rFonts w:ascii="Arial" w:hAnsi="Arial" w:cs="Arial"/>
                <w:szCs w:val="24"/>
                <w:lang w:val="en-US"/>
              </w:rPr>
              <w:t>OCSC</w:t>
            </w:r>
            <w:r w:rsidRPr="00BB12C9">
              <w:rPr>
                <w:rFonts w:ascii="Arial" w:hAnsi="Arial" w:cs="Arial"/>
                <w:szCs w:val="24"/>
                <w:lang w:val="en-US"/>
              </w:rPr>
              <w:t xml:space="preserve"> will adhere when processing personal information. Personal information shall be:</w:t>
            </w:r>
          </w:p>
          <w:p w14:paraId="3B2F5D5D" w14:textId="77777777" w:rsidR="0074773E" w:rsidRPr="00BB12C9" w:rsidRDefault="0074773E" w:rsidP="000A1FFA">
            <w:pPr>
              <w:pStyle w:val="BlockText"/>
              <w:rPr>
                <w:rFonts w:ascii="Arial" w:hAnsi="Arial" w:cs="Arial"/>
                <w:szCs w:val="24"/>
                <w:lang w:val="en-US"/>
              </w:rPr>
            </w:pPr>
          </w:p>
          <w:p w14:paraId="231D84C4" w14:textId="77777777" w:rsidR="0074773E" w:rsidRDefault="0074773E" w:rsidP="000A1FFA">
            <w:pPr>
              <w:pStyle w:val="NumberedList1"/>
              <w:rPr>
                <w:rFonts w:ascii="Arial" w:hAnsi="Arial" w:cs="Arial"/>
                <w:color w:val="auto"/>
                <w:szCs w:val="24"/>
                <w:lang w:val="en-US"/>
              </w:rPr>
            </w:pPr>
            <w:r w:rsidRPr="00BB792D">
              <w:rPr>
                <w:rFonts w:ascii="Arial" w:hAnsi="Arial" w:cs="Arial"/>
                <w:color w:val="auto"/>
                <w:szCs w:val="24"/>
                <w:lang w:val="en-US"/>
              </w:rPr>
              <w:t>processed lawfully, fairly and in a transparent manner in relation to individuals;</w:t>
            </w:r>
          </w:p>
          <w:p w14:paraId="3E7B0DB9" w14:textId="77777777" w:rsidR="0074773E" w:rsidRPr="00BB792D" w:rsidRDefault="0074773E" w:rsidP="000A1FFA">
            <w:pPr>
              <w:pStyle w:val="NumberedList1"/>
              <w:numPr>
                <w:ilvl w:val="0"/>
                <w:numId w:val="0"/>
              </w:numPr>
              <w:ind w:left="346"/>
              <w:rPr>
                <w:rFonts w:ascii="Arial" w:hAnsi="Arial" w:cs="Arial"/>
                <w:color w:val="auto"/>
                <w:szCs w:val="24"/>
                <w:lang w:val="en-US"/>
              </w:rPr>
            </w:pPr>
          </w:p>
          <w:p w14:paraId="11CA46BB" w14:textId="77777777" w:rsidR="0074773E" w:rsidRDefault="0074773E" w:rsidP="000A1FFA">
            <w:pPr>
              <w:pStyle w:val="NumberedList1"/>
              <w:rPr>
                <w:rFonts w:ascii="Arial" w:hAnsi="Arial" w:cs="Arial"/>
                <w:color w:val="auto"/>
                <w:szCs w:val="24"/>
                <w:lang w:val="en-US"/>
              </w:rPr>
            </w:pPr>
            <w:r w:rsidRPr="00BB792D">
              <w:rPr>
                <w:rFonts w:ascii="Arial" w:hAnsi="Arial" w:cs="Arial"/>
                <w:color w:val="auto"/>
                <w:szCs w:val="24"/>
                <w:lang w:val="en-US"/>
              </w:rPr>
              <w:t xml:space="preserve">collected for specified, explicit and legitimate purposes and not further processed in a manner that is incompatible with those purposes; </w:t>
            </w:r>
          </w:p>
          <w:p w14:paraId="18082337" w14:textId="77777777" w:rsidR="0074773E" w:rsidRPr="00BB792D" w:rsidRDefault="0074773E" w:rsidP="000A1FFA">
            <w:pPr>
              <w:pStyle w:val="NumberedList1"/>
              <w:numPr>
                <w:ilvl w:val="0"/>
                <w:numId w:val="0"/>
              </w:numPr>
              <w:rPr>
                <w:rFonts w:ascii="Arial" w:hAnsi="Arial" w:cs="Arial"/>
                <w:color w:val="auto"/>
                <w:szCs w:val="24"/>
                <w:lang w:val="en-US"/>
              </w:rPr>
            </w:pPr>
          </w:p>
          <w:p w14:paraId="0B3BC010" w14:textId="77777777" w:rsidR="0074773E" w:rsidRDefault="0074773E" w:rsidP="000A1FFA">
            <w:pPr>
              <w:pStyle w:val="NumberedList1"/>
              <w:rPr>
                <w:rFonts w:ascii="Arial" w:hAnsi="Arial" w:cs="Arial"/>
                <w:color w:val="auto"/>
                <w:szCs w:val="24"/>
                <w:lang w:val="en-US"/>
              </w:rPr>
            </w:pPr>
            <w:r w:rsidRPr="00BB792D">
              <w:rPr>
                <w:rFonts w:ascii="Arial" w:hAnsi="Arial" w:cs="Arial"/>
                <w:color w:val="auto"/>
                <w:szCs w:val="24"/>
                <w:lang w:val="en-US"/>
              </w:rPr>
              <w:t>adequate, relevant and limited to what is necessary in relation to the purposes for which they are processed;</w:t>
            </w:r>
          </w:p>
          <w:p w14:paraId="0E43D971" w14:textId="77777777" w:rsidR="0074773E" w:rsidRPr="00BB792D" w:rsidRDefault="0074773E" w:rsidP="000A1FFA">
            <w:pPr>
              <w:pStyle w:val="NumberedList1"/>
              <w:numPr>
                <w:ilvl w:val="0"/>
                <w:numId w:val="0"/>
              </w:numPr>
              <w:rPr>
                <w:rFonts w:ascii="Arial" w:hAnsi="Arial" w:cs="Arial"/>
                <w:color w:val="auto"/>
                <w:szCs w:val="24"/>
                <w:lang w:val="en-US"/>
              </w:rPr>
            </w:pPr>
          </w:p>
          <w:p w14:paraId="5BF97D4B" w14:textId="77777777" w:rsidR="0074773E" w:rsidRDefault="0074773E" w:rsidP="000A1FFA">
            <w:pPr>
              <w:pStyle w:val="NumberedList1"/>
              <w:rPr>
                <w:rFonts w:ascii="Arial" w:hAnsi="Arial" w:cs="Arial"/>
                <w:color w:val="auto"/>
                <w:szCs w:val="24"/>
                <w:lang w:val="en-US"/>
              </w:rPr>
            </w:pPr>
            <w:r w:rsidRPr="00BB792D">
              <w:rPr>
                <w:rFonts w:ascii="Arial" w:hAnsi="Arial" w:cs="Arial"/>
                <w:color w:val="auto"/>
                <w:szCs w:val="24"/>
                <w:lang w:val="en-US"/>
              </w:rPr>
              <w:t xml:space="preserve">accurate and, where necessary, kept up to date; every reasonable step must be taken to ensure that personal data that </w:t>
            </w:r>
            <w:proofErr w:type="gramStart"/>
            <w:r w:rsidRPr="00BB792D">
              <w:rPr>
                <w:rFonts w:ascii="Arial" w:hAnsi="Arial" w:cs="Arial"/>
                <w:color w:val="auto"/>
                <w:szCs w:val="24"/>
                <w:lang w:val="en-US"/>
              </w:rPr>
              <w:t>are</w:t>
            </w:r>
            <w:proofErr w:type="gramEnd"/>
            <w:r w:rsidRPr="00BB792D">
              <w:rPr>
                <w:rFonts w:ascii="Arial" w:hAnsi="Arial" w:cs="Arial"/>
                <w:color w:val="auto"/>
                <w:szCs w:val="24"/>
                <w:lang w:val="en-US"/>
              </w:rPr>
              <w:t xml:space="preserve"> inaccurate, having regard to the purposes for which they are processed, are erased or rectified without delay;</w:t>
            </w:r>
          </w:p>
          <w:p w14:paraId="0D489DC3" w14:textId="77777777" w:rsidR="0074773E" w:rsidRPr="00BB792D" w:rsidRDefault="0074773E" w:rsidP="000A1FFA">
            <w:pPr>
              <w:pStyle w:val="NumberedList1"/>
              <w:numPr>
                <w:ilvl w:val="0"/>
                <w:numId w:val="0"/>
              </w:numPr>
              <w:rPr>
                <w:rFonts w:ascii="Arial" w:hAnsi="Arial" w:cs="Arial"/>
                <w:color w:val="auto"/>
                <w:szCs w:val="24"/>
                <w:lang w:val="en-US"/>
              </w:rPr>
            </w:pPr>
          </w:p>
          <w:p w14:paraId="35D8EA74" w14:textId="77777777" w:rsidR="0074773E" w:rsidRDefault="0074773E" w:rsidP="000A1FFA">
            <w:pPr>
              <w:pStyle w:val="NumberedList1"/>
              <w:rPr>
                <w:rFonts w:ascii="Arial" w:hAnsi="Arial" w:cs="Arial"/>
                <w:lang w:val="en-US"/>
              </w:rPr>
            </w:pPr>
            <w:r w:rsidRPr="000D29C3">
              <w:rPr>
                <w:rFonts w:ascii="Arial" w:hAnsi="Arial" w:cs="Arial"/>
                <w:lang w:val="en-US"/>
              </w:rP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proofErr w:type="spellStart"/>
            <w:r w:rsidRPr="000D29C3">
              <w:rPr>
                <w:rFonts w:ascii="Arial" w:hAnsi="Arial" w:cs="Arial"/>
                <w:lang w:val="en-US"/>
              </w:rPr>
              <w:t>organisational</w:t>
            </w:r>
            <w:proofErr w:type="spellEnd"/>
            <w:r w:rsidRPr="000D29C3">
              <w:rPr>
                <w:rFonts w:ascii="Arial" w:hAnsi="Arial" w:cs="Arial"/>
                <w:lang w:val="en-US"/>
              </w:rPr>
              <w:t xml:space="preserve"> measures required by the GDPR in order to safeguard the rights </w:t>
            </w:r>
            <w:r>
              <w:rPr>
                <w:rFonts w:ascii="Arial" w:hAnsi="Arial" w:cs="Arial"/>
                <w:lang w:val="en-US"/>
              </w:rPr>
              <w:t>and freedoms of individuals; and</w:t>
            </w:r>
          </w:p>
          <w:p w14:paraId="5DA728D9" w14:textId="77777777" w:rsidR="0074773E" w:rsidRPr="000D29C3" w:rsidRDefault="0074773E" w:rsidP="000A1FFA">
            <w:pPr>
              <w:pStyle w:val="NumberedList1"/>
              <w:numPr>
                <w:ilvl w:val="0"/>
                <w:numId w:val="0"/>
              </w:numPr>
              <w:rPr>
                <w:rFonts w:ascii="Arial" w:hAnsi="Arial" w:cs="Arial"/>
                <w:lang w:val="en-US"/>
              </w:rPr>
            </w:pPr>
          </w:p>
          <w:p w14:paraId="70D6FC53" w14:textId="77777777" w:rsidR="0074773E" w:rsidRDefault="0074773E" w:rsidP="000A1FFA">
            <w:pPr>
              <w:pStyle w:val="NumberedList1"/>
              <w:rPr>
                <w:rFonts w:ascii="Arial" w:hAnsi="Arial" w:cs="Arial"/>
                <w:szCs w:val="24"/>
                <w:lang w:val="en-US"/>
              </w:rPr>
            </w:pPr>
            <w:r w:rsidRPr="00BB792D">
              <w:rPr>
                <w:rFonts w:ascii="Arial" w:hAnsi="Arial" w:cs="Arial"/>
                <w:color w:val="auto"/>
                <w:szCs w:val="24"/>
                <w:lang w:val="en-US"/>
              </w:rPr>
              <w:t xml:space="preserve">processed in a manner that ensures appropriate security of the personal data, including protection against </w:t>
            </w:r>
            <w:proofErr w:type="spellStart"/>
            <w:r w:rsidRPr="00BB792D">
              <w:rPr>
                <w:rFonts w:ascii="Arial" w:hAnsi="Arial" w:cs="Arial"/>
                <w:color w:val="auto"/>
                <w:szCs w:val="24"/>
                <w:lang w:val="en-US"/>
              </w:rPr>
              <w:t>unauthorised</w:t>
            </w:r>
            <w:proofErr w:type="spellEnd"/>
            <w:r w:rsidRPr="00BB792D">
              <w:rPr>
                <w:rFonts w:ascii="Arial" w:hAnsi="Arial" w:cs="Arial"/>
                <w:color w:val="auto"/>
                <w:szCs w:val="24"/>
                <w:lang w:val="en-US"/>
              </w:rPr>
              <w:t xml:space="preserve"> or unlawful processing and against accidental loss, destruction or damage, using appropriate technical or </w:t>
            </w:r>
            <w:proofErr w:type="spellStart"/>
            <w:r w:rsidRPr="00BB792D">
              <w:rPr>
                <w:rFonts w:ascii="Arial" w:hAnsi="Arial" w:cs="Arial"/>
                <w:color w:val="auto"/>
                <w:szCs w:val="24"/>
                <w:lang w:val="en-US"/>
              </w:rPr>
              <w:t>organisational</w:t>
            </w:r>
            <w:proofErr w:type="spellEnd"/>
            <w:r w:rsidRPr="00BB792D">
              <w:rPr>
                <w:rFonts w:ascii="Arial" w:hAnsi="Arial" w:cs="Arial"/>
                <w:color w:val="auto"/>
                <w:szCs w:val="24"/>
                <w:lang w:val="en-US"/>
              </w:rPr>
              <w:t xml:space="preserve"> measures</w:t>
            </w:r>
            <w:r w:rsidRPr="00BB12C9">
              <w:rPr>
                <w:rFonts w:ascii="Arial" w:hAnsi="Arial" w:cs="Arial"/>
                <w:szCs w:val="24"/>
                <w:lang w:val="en-US"/>
              </w:rPr>
              <w:t>.</w:t>
            </w:r>
          </w:p>
          <w:p w14:paraId="029AE0C9" w14:textId="77777777" w:rsidR="0074773E" w:rsidRDefault="0074773E" w:rsidP="000A1FFA">
            <w:pPr>
              <w:pStyle w:val="NumberedList1"/>
              <w:numPr>
                <w:ilvl w:val="0"/>
                <w:numId w:val="0"/>
              </w:numPr>
              <w:ind w:left="346"/>
              <w:rPr>
                <w:rFonts w:ascii="Arial" w:hAnsi="Arial" w:cs="Arial"/>
                <w:color w:val="auto"/>
                <w:szCs w:val="24"/>
                <w:lang w:val="en-US"/>
              </w:rPr>
            </w:pPr>
          </w:p>
          <w:p w14:paraId="0AAE3067" w14:textId="77777777" w:rsidR="0074773E" w:rsidRPr="00B66DB6" w:rsidRDefault="0074773E" w:rsidP="000A1FFA">
            <w:pPr>
              <w:pStyle w:val="NumberedList1"/>
              <w:numPr>
                <w:ilvl w:val="0"/>
                <w:numId w:val="0"/>
              </w:numPr>
              <w:ind w:left="346"/>
              <w:rPr>
                <w:rFonts w:ascii="Arial" w:hAnsi="Arial" w:cs="Arial"/>
                <w:szCs w:val="24"/>
                <w:lang w:val="en-US"/>
              </w:rPr>
            </w:pPr>
          </w:p>
        </w:tc>
      </w:tr>
      <w:tr w:rsidR="0074773E" w:rsidRPr="00BB12C9" w14:paraId="6F47A39B" w14:textId="77777777" w:rsidTr="000A1FFA">
        <w:trPr>
          <w:gridAfter w:val="1"/>
          <w:wAfter w:w="8" w:type="pct"/>
          <w:trHeight w:val="5847"/>
        </w:trPr>
        <w:tc>
          <w:tcPr>
            <w:tcW w:w="861" w:type="pct"/>
          </w:tcPr>
          <w:p w14:paraId="6BEF77A4" w14:textId="77777777" w:rsidR="0074773E" w:rsidRPr="00BB12C9" w:rsidRDefault="0074773E" w:rsidP="000A1FFA">
            <w:pPr>
              <w:pStyle w:val="Heading5"/>
              <w:ind w:left="5"/>
              <w:rPr>
                <w:rFonts w:cs="Arial"/>
                <w:szCs w:val="24"/>
                <w:lang w:val="en-US"/>
              </w:rPr>
            </w:pPr>
            <w:bookmarkStart w:id="11" w:name="_fs_AhKPbjGYmk6SklQWLvjCSQ" w:colFirst="0" w:colLast="0"/>
            <w:bookmarkEnd w:id="10"/>
            <w:r>
              <w:rPr>
                <w:rFonts w:cs="Arial"/>
                <w:szCs w:val="24"/>
                <w:lang w:val="en-US"/>
              </w:rPr>
              <w:lastRenderedPageBreak/>
              <w:t>Le</w:t>
            </w:r>
            <w:r w:rsidRPr="00BB12C9">
              <w:rPr>
                <w:rFonts w:cs="Arial"/>
                <w:szCs w:val="24"/>
                <w:lang w:val="en-US"/>
              </w:rPr>
              <w:t>gal basis for processing</w:t>
            </w:r>
          </w:p>
        </w:tc>
        <w:tc>
          <w:tcPr>
            <w:tcW w:w="4131" w:type="pct"/>
            <w:gridSpan w:val="11"/>
          </w:tcPr>
          <w:p w14:paraId="5CCDC6B0" w14:textId="77777777" w:rsidR="0074773E" w:rsidRPr="001744AC" w:rsidRDefault="0074773E" w:rsidP="000A1FFA">
            <w:pPr>
              <w:pStyle w:val="BlockText"/>
              <w:rPr>
                <w:rFonts w:ascii="Arial" w:hAnsi="Arial" w:cs="Arial"/>
                <w:color w:val="auto"/>
                <w:szCs w:val="24"/>
                <w:lang w:val="en-US"/>
              </w:rPr>
            </w:pPr>
            <w:r w:rsidRPr="001744AC">
              <w:rPr>
                <w:rFonts w:ascii="Arial" w:hAnsi="Arial" w:cs="Arial"/>
                <w:color w:val="auto"/>
                <w:szCs w:val="24"/>
                <w:lang w:val="en-US"/>
              </w:rPr>
              <w:t xml:space="preserve">Processing of all personal data by the </w:t>
            </w:r>
            <w:r>
              <w:rPr>
                <w:rFonts w:ascii="Arial" w:hAnsi="Arial" w:cs="Arial"/>
                <w:color w:val="auto"/>
                <w:szCs w:val="24"/>
                <w:lang w:val="en-US"/>
              </w:rPr>
              <w:t>OCSC</w:t>
            </w:r>
            <w:r w:rsidRPr="001744AC">
              <w:rPr>
                <w:rFonts w:ascii="Arial" w:hAnsi="Arial" w:cs="Arial"/>
                <w:color w:val="auto"/>
                <w:szCs w:val="24"/>
                <w:lang w:val="en-US"/>
              </w:rPr>
              <w:t xml:space="preserve"> must be grounded on at least one legal basis for processing:</w:t>
            </w:r>
          </w:p>
          <w:p w14:paraId="5D4C2E5E" w14:textId="77777777" w:rsidR="0074773E" w:rsidRPr="00BB12C9" w:rsidRDefault="0074773E" w:rsidP="000A1FFA">
            <w:pPr>
              <w:pStyle w:val="BlockText"/>
              <w:rPr>
                <w:rFonts w:ascii="Arial" w:hAnsi="Arial" w:cs="Arial"/>
                <w:szCs w:val="24"/>
                <w:lang w:val="en-US"/>
              </w:rPr>
            </w:pPr>
          </w:p>
          <w:p w14:paraId="4E9BC395" w14:textId="77777777" w:rsidR="0074773E" w:rsidRDefault="0074773E" w:rsidP="000A1FFA">
            <w:pPr>
              <w:pStyle w:val="NumberedList1"/>
              <w:numPr>
                <w:ilvl w:val="1"/>
                <w:numId w:val="33"/>
              </w:numPr>
              <w:rPr>
                <w:rFonts w:ascii="Arial" w:hAnsi="Arial" w:cs="Arial"/>
                <w:szCs w:val="24"/>
                <w:lang w:val="en-US"/>
              </w:rPr>
            </w:pPr>
            <w:r w:rsidRPr="00025D52">
              <w:rPr>
                <w:rFonts w:ascii="Arial" w:hAnsi="Arial" w:cs="Arial"/>
                <w:b/>
                <w:szCs w:val="24"/>
                <w:lang w:val="en-US"/>
              </w:rPr>
              <w:t>Consent</w:t>
            </w:r>
            <w:r w:rsidRPr="00025D52">
              <w:rPr>
                <w:rFonts w:ascii="Arial" w:hAnsi="Arial" w:cs="Arial"/>
                <w:szCs w:val="24"/>
                <w:lang w:val="en-US"/>
              </w:rPr>
              <w:t>: the individual has given clear consent for the processing of their personal data for a specific purpose.</w:t>
            </w:r>
          </w:p>
          <w:p w14:paraId="48AB1980" w14:textId="77777777" w:rsidR="0074773E" w:rsidRPr="00025D52" w:rsidRDefault="0074773E" w:rsidP="000A1FFA">
            <w:pPr>
              <w:pStyle w:val="NumberedList1"/>
              <w:numPr>
                <w:ilvl w:val="0"/>
                <w:numId w:val="0"/>
              </w:numPr>
              <w:ind w:left="346"/>
              <w:rPr>
                <w:rFonts w:ascii="Arial" w:hAnsi="Arial" w:cs="Arial"/>
                <w:szCs w:val="24"/>
                <w:lang w:val="en-US"/>
              </w:rPr>
            </w:pPr>
          </w:p>
          <w:p w14:paraId="66FE0C54" w14:textId="77777777" w:rsidR="0074773E" w:rsidRDefault="0074773E" w:rsidP="000A1FFA">
            <w:pPr>
              <w:pStyle w:val="NumberedList1"/>
              <w:rPr>
                <w:rFonts w:ascii="Arial" w:hAnsi="Arial" w:cs="Arial"/>
                <w:szCs w:val="24"/>
                <w:lang w:val="en-US"/>
              </w:rPr>
            </w:pPr>
            <w:r w:rsidRPr="00341EFA">
              <w:rPr>
                <w:rFonts w:ascii="Arial" w:hAnsi="Arial" w:cs="Arial"/>
                <w:b/>
                <w:szCs w:val="24"/>
                <w:lang w:val="en-US"/>
              </w:rPr>
              <w:t>Contract</w:t>
            </w:r>
            <w:r w:rsidRPr="00BB12C9">
              <w:rPr>
                <w:rFonts w:ascii="Arial" w:hAnsi="Arial" w:cs="Arial"/>
                <w:szCs w:val="24"/>
                <w:lang w:val="en-US"/>
              </w:rPr>
              <w:t xml:space="preserve">: the processing is necessary for a contract the </w:t>
            </w:r>
            <w:r>
              <w:rPr>
                <w:rFonts w:ascii="Arial" w:hAnsi="Arial" w:cs="Arial"/>
                <w:szCs w:val="24"/>
                <w:lang w:val="en-US"/>
              </w:rPr>
              <w:t xml:space="preserve">OCSC </w:t>
            </w:r>
            <w:r w:rsidRPr="00BB12C9">
              <w:rPr>
                <w:rFonts w:ascii="Arial" w:hAnsi="Arial" w:cs="Arial"/>
                <w:szCs w:val="24"/>
                <w:lang w:val="en-US"/>
              </w:rPr>
              <w:t xml:space="preserve">has with an individual or because an individual has asked the </w:t>
            </w:r>
            <w:r>
              <w:rPr>
                <w:rFonts w:ascii="Arial" w:hAnsi="Arial" w:cs="Arial"/>
                <w:szCs w:val="24"/>
                <w:lang w:val="en-US"/>
              </w:rPr>
              <w:t>OCSC</w:t>
            </w:r>
            <w:r w:rsidRPr="00BB12C9">
              <w:rPr>
                <w:rFonts w:ascii="Arial" w:hAnsi="Arial" w:cs="Arial"/>
                <w:szCs w:val="24"/>
                <w:lang w:val="en-US"/>
              </w:rPr>
              <w:t xml:space="preserve"> to take specific steps before </w:t>
            </w:r>
            <w:proofErr w:type="gramStart"/>
            <w:r w:rsidRPr="00BB12C9">
              <w:rPr>
                <w:rFonts w:ascii="Arial" w:hAnsi="Arial" w:cs="Arial"/>
                <w:szCs w:val="24"/>
                <w:lang w:val="en-US"/>
              </w:rPr>
              <w:t>entering into</w:t>
            </w:r>
            <w:proofErr w:type="gramEnd"/>
            <w:r w:rsidRPr="00BB12C9">
              <w:rPr>
                <w:rFonts w:ascii="Arial" w:hAnsi="Arial" w:cs="Arial"/>
                <w:szCs w:val="24"/>
                <w:lang w:val="en-US"/>
              </w:rPr>
              <w:t xml:space="preserve"> a contract.</w:t>
            </w:r>
          </w:p>
          <w:p w14:paraId="3B2BE1A3" w14:textId="77777777" w:rsidR="0074773E" w:rsidRPr="00BB12C9" w:rsidRDefault="0074773E" w:rsidP="000A1FFA">
            <w:pPr>
              <w:pStyle w:val="NumberedList1"/>
              <w:numPr>
                <w:ilvl w:val="0"/>
                <w:numId w:val="0"/>
              </w:numPr>
              <w:ind w:left="346"/>
              <w:rPr>
                <w:rFonts w:ascii="Arial" w:hAnsi="Arial" w:cs="Arial"/>
                <w:szCs w:val="24"/>
                <w:lang w:val="en-US"/>
              </w:rPr>
            </w:pPr>
          </w:p>
          <w:p w14:paraId="1D7BEC01" w14:textId="77777777" w:rsidR="0074773E" w:rsidRDefault="0074773E" w:rsidP="000A1FFA">
            <w:pPr>
              <w:pStyle w:val="NumberedList1"/>
              <w:rPr>
                <w:rFonts w:ascii="Arial" w:hAnsi="Arial" w:cs="Arial"/>
                <w:szCs w:val="24"/>
                <w:lang w:val="en-US"/>
              </w:rPr>
            </w:pPr>
            <w:r w:rsidRPr="00341EFA">
              <w:rPr>
                <w:rFonts w:ascii="Arial" w:hAnsi="Arial" w:cs="Arial"/>
                <w:b/>
                <w:szCs w:val="24"/>
                <w:lang w:val="en-US"/>
              </w:rPr>
              <w:t>Legal obligation</w:t>
            </w:r>
            <w:r w:rsidRPr="00BB12C9">
              <w:rPr>
                <w:rFonts w:ascii="Arial" w:hAnsi="Arial" w:cs="Arial"/>
                <w:szCs w:val="24"/>
                <w:lang w:val="en-US"/>
              </w:rPr>
              <w:t xml:space="preserve">: </w:t>
            </w:r>
            <w:proofErr w:type="gramStart"/>
            <w:r w:rsidRPr="00BB12C9">
              <w:rPr>
                <w:rFonts w:ascii="Arial" w:hAnsi="Arial" w:cs="Arial"/>
                <w:szCs w:val="24"/>
                <w:lang w:val="en-US"/>
              </w:rPr>
              <w:t>the processing</w:t>
            </w:r>
            <w:proofErr w:type="gramEnd"/>
            <w:r w:rsidRPr="00BB12C9">
              <w:rPr>
                <w:rFonts w:ascii="Arial" w:hAnsi="Arial" w:cs="Arial"/>
                <w:szCs w:val="24"/>
                <w:lang w:val="en-US"/>
              </w:rPr>
              <w:t xml:space="preserve"> is necessary for the </w:t>
            </w:r>
            <w:r>
              <w:rPr>
                <w:rFonts w:ascii="Arial" w:hAnsi="Arial" w:cs="Arial"/>
                <w:szCs w:val="24"/>
                <w:lang w:val="en-US"/>
              </w:rPr>
              <w:t>OCSC</w:t>
            </w:r>
            <w:r w:rsidRPr="00BB12C9">
              <w:rPr>
                <w:rFonts w:ascii="Arial" w:hAnsi="Arial" w:cs="Arial"/>
                <w:szCs w:val="24"/>
                <w:lang w:val="en-US"/>
              </w:rPr>
              <w:t xml:space="preserve"> to comply with the law (not including contractual obligations).</w:t>
            </w:r>
          </w:p>
          <w:p w14:paraId="3619A846" w14:textId="77777777" w:rsidR="0074773E" w:rsidRPr="00BB12C9" w:rsidRDefault="0074773E" w:rsidP="000A1FFA">
            <w:pPr>
              <w:pStyle w:val="NumberedList1"/>
              <w:numPr>
                <w:ilvl w:val="0"/>
                <w:numId w:val="0"/>
              </w:numPr>
              <w:ind w:left="346"/>
              <w:rPr>
                <w:rFonts w:ascii="Arial" w:hAnsi="Arial" w:cs="Arial"/>
                <w:szCs w:val="24"/>
                <w:lang w:val="en-US"/>
              </w:rPr>
            </w:pPr>
          </w:p>
          <w:p w14:paraId="11594AF7" w14:textId="77777777" w:rsidR="0074773E" w:rsidRDefault="0074773E" w:rsidP="000A1FFA">
            <w:pPr>
              <w:pStyle w:val="NumberedList1"/>
              <w:rPr>
                <w:rFonts w:ascii="Arial" w:hAnsi="Arial" w:cs="Arial"/>
                <w:szCs w:val="24"/>
                <w:lang w:val="en-US"/>
              </w:rPr>
            </w:pPr>
            <w:r w:rsidRPr="00341EFA">
              <w:rPr>
                <w:rFonts w:ascii="Arial" w:hAnsi="Arial" w:cs="Arial"/>
                <w:b/>
                <w:szCs w:val="24"/>
                <w:lang w:val="en-US"/>
              </w:rPr>
              <w:t>Vital interests</w:t>
            </w:r>
            <w:r w:rsidRPr="00BB12C9">
              <w:rPr>
                <w:rFonts w:ascii="Arial" w:hAnsi="Arial" w:cs="Arial"/>
                <w:szCs w:val="24"/>
                <w:lang w:val="en-US"/>
              </w:rPr>
              <w:t xml:space="preserve">: </w:t>
            </w:r>
            <w:proofErr w:type="gramStart"/>
            <w:r w:rsidRPr="00BB12C9">
              <w:rPr>
                <w:rFonts w:ascii="Arial" w:hAnsi="Arial" w:cs="Arial"/>
                <w:szCs w:val="24"/>
                <w:lang w:val="en-US"/>
              </w:rPr>
              <w:t>the processing</w:t>
            </w:r>
            <w:proofErr w:type="gramEnd"/>
            <w:r w:rsidRPr="00BB12C9">
              <w:rPr>
                <w:rFonts w:ascii="Arial" w:hAnsi="Arial" w:cs="Arial"/>
                <w:szCs w:val="24"/>
                <w:lang w:val="en-US"/>
              </w:rPr>
              <w:t xml:space="preserve"> is necessary to protect a data subject’s life.</w:t>
            </w:r>
          </w:p>
          <w:p w14:paraId="299DAECA" w14:textId="77777777" w:rsidR="0074773E" w:rsidRPr="00BB12C9" w:rsidRDefault="0074773E" w:rsidP="000A1FFA">
            <w:pPr>
              <w:pStyle w:val="NumberedList1"/>
              <w:numPr>
                <w:ilvl w:val="0"/>
                <w:numId w:val="0"/>
              </w:numPr>
              <w:ind w:left="346"/>
              <w:rPr>
                <w:rFonts w:ascii="Arial" w:hAnsi="Arial" w:cs="Arial"/>
                <w:szCs w:val="24"/>
                <w:lang w:val="en-US"/>
              </w:rPr>
            </w:pPr>
          </w:p>
          <w:p w14:paraId="214732AF" w14:textId="77777777" w:rsidR="0074773E" w:rsidRDefault="0074773E" w:rsidP="000A1FFA">
            <w:pPr>
              <w:pStyle w:val="NumberedList1"/>
              <w:rPr>
                <w:rFonts w:ascii="Arial" w:hAnsi="Arial" w:cs="Arial"/>
                <w:szCs w:val="24"/>
                <w:lang w:val="en-US"/>
              </w:rPr>
            </w:pPr>
            <w:r w:rsidRPr="00341EFA">
              <w:rPr>
                <w:rFonts w:ascii="Arial" w:hAnsi="Arial" w:cs="Arial"/>
                <w:b/>
                <w:szCs w:val="24"/>
                <w:lang w:val="en-US"/>
              </w:rPr>
              <w:t>Public task</w:t>
            </w:r>
            <w:r w:rsidRPr="00BB12C9">
              <w:rPr>
                <w:rFonts w:ascii="Arial" w:hAnsi="Arial" w:cs="Arial"/>
                <w:szCs w:val="24"/>
                <w:lang w:val="en-US"/>
              </w:rPr>
              <w:t xml:space="preserve">: </w:t>
            </w:r>
            <w:proofErr w:type="gramStart"/>
            <w:r w:rsidRPr="00BB12C9">
              <w:rPr>
                <w:rFonts w:ascii="Arial" w:hAnsi="Arial" w:cs="Arial"/>
                <w:szCs w:val="24"/>
                <w:lang w:val="en-US"/>
              </w:rPr>
              <w:t>the processing</w:t>
            </w:r>
            <w:proofErr w:type="gramEnd"/>
            <w:r w:rsidRPr="00BB12C9">
              <w:rPr>
                <w:rFonts w:ascii="Arial" w:hAnsi="Arial" w:cs="Arial"/>
                <w:szCs w:val="24"/>
                <w:lang w:val="en-US"/>
              </w:rPr>
              <w:t xml:space="preserve"> is necessary for the </w:t>
            </w:r>
            <w:r>
              <w:rPr>
                <w:rFonts w:ascii="Arial" w:hAnsi="Arial" w:cs="Arial"/>
                <w:szCs w:val="24"/>
                <w:lang w:val="en-US"/>
              </w:rPr>
              <w:t xml:space="preserve">OCSC </w:t>
            </w:r>
            <w:r w:rsidRPr="00BB12C9">
              <w:rPr>
                <w:rFonts w:ascii="Arial" w:hAnsi="Arial" w:cs="Arial"/>
                <w:szCs w:val="24"/>
                <w:lang w:val="en-US"/>
              </w:rPr>
              <w:t xml:space="preserve">to perform a task in </w:t>
            </w:r>
            <w:proofErr w:type="gramStart"/>
            <w:r w:rsidRPr="00BB12C9">
              <w:rPr>
                <w:rFonts w:ascii="Arial" w:hAnsi="Arial" w:cs="Arial"/>
                <w:szCs w:val="24"/>
                <w:lang w:val="en-US"/>
              </w:rPr>
              <w:t>the public</w:t>
            </w:r>
            <w:proofErr w:type="gramEnd"/>
            <w:r w:rsidRPr="00BB12C9">
              <w:rPr>
                <w:rFonts w:ascii="Arial" w:hAnsi="Arial" w:cs="Arial"/>
                <w:szCs w:val="24"/>
                <w:lang w:val="en-US"/>
              </w:rPr>
              <w:t xml:space="preserve"> interest or for its official functions, and the task or function has a clear basis in law.</w:t>
            </w:r>
          </w:p>
          <w:p w14:paraId="43701900" w14:textId="77777777" w:rsidR="0074773E" w:rsidRPr="00BB12C9" w:rsidRDefault="0074773E" w:rsidP="000A1FFA">
            <w:pPr>
              <w:pStyle w:val="NumberedList1"/>
              <w:numPr>
                <w:ilvl w:val="0"/>
                <w:numId w:val="0"/>
              </w:numPr>
              <w:ind w:left="346"/>
              <w:rPr>
                <w:rFonts w:ascii="Arial" w:hAnsi="Arial" w:cs="Arial"/>
                <w:szCs w:val="24"/>
                <w:lang w:val="en-US"/>
              </w:rPr>
            </w:pPr>
          </w:p>
          <w:p w14:paraId="3E7BDC08" w14:textId="77777777" w:rsidR="0074773E" w:rsidRDefault="0074773E" w:rsidP="000A1FFA">
            <w:pPr>
              <w:pStyle w:val="NumberedList1"/>
              <w:rPr>
                <w:rFonts w:ascii="Arial" w:hAnsi="Arial" w:cs="Arial"/>
                <w:szCs w:val="24"/>
                <w:lang w:val="en-US"/>
              </w:rPr>
            </w:pPr>
            <w:r w:rsidRPr="00341EFA">
              <w:rPr>
                <w:rFonts w:ascii="Arial" w:hAnsi="Arial" w:cs="Arial"/>
                <w:b/>
                <w:szCs w:val="24"/>
                <w:lang w:val="en-US"/>
              </w:rPr>
              <w:t>Legitimate interests</w:t>
            </w:r>
            <w:r w:rsidRPr="00BB12C9">
              <w:rPr>
                <w:rFonts w:ascii="Arial" w:hAnsi="Arial" w:cs="Arial"/>
                <w:szCs w:val="24"/>
                <w:lang w:val="en-US"/>
              </w:rPr>
              <w:t xml:space="preserve">: the processing is necessary for the </w:t>
            </w:r>
            <w:r>
              <w:rPr>
                <w:rFonts w:ascii="Arial" w:hAnsi="Arial" w:cs="Arial"/>
                <w:szCs w:val="24"/>
                <w:lang w:val="en-US"/>
              </w:rPr>
              <w:t>OCSC</w:t>
            </w:r>
            <w:r w:rsidRPr="00BB12C9">
              <w:rPr>
                <w:rFonts w:ascii="Arial" w:hAnsi="Arial" w:cs="Arial"/>
                <w:szCs w:val="24"/>
                <w:lang w:val="en-US"/>
              </w:rPr>
              <w:t xml:space="preserve">’s legitimate interests or the legitimate interests of a third party unless there is a good reason to protect the individual’s personal data which overrides those legitimate interests. </w:t>
            </w:r>
          </w:p>
          <w:p w14:paraId="30B5003D" w14:textId="77777777" w:rsidR="0074773E" w:rsidRDefault="0074773E" w:rsidP="000A1FFA">
            <w:pPr>
              <w:pStyle w:val="NumberedList1"/>
              <w:numPr>
                <w:ilvl w:val="0"/>
                <w:numId w:val="0"/>
              </w:numPr>
              <w:ind w:left="346"/>
              <w:rPr>
                <w:rFonts w:ascii="Arial" w:hAnsi="Arial" w:cs="Arial"/>
                <w:szCs w:val="24"/>
                <w:lang w:val="en-US"/>
              </w:rPr>
            </w:pPr>
          </w:p>
          <w:p w14:paraId="14933AE8" w14:textId="77777777" w:rsidR="0074773E" w:rsidRPr="00BB792D" w:rsidRDefault="0074773E" w:rsidP="000A1FFA">
            <w:pPr>
              <w:rPr>
                <w:rFonts w:cs="Arial"/>
                <w:szCs w:val="24"/>
                <w:lang w:val="en-US"/>
              </w:rPr>
            </w:pPr>
          </w:p>
        </w:tc>
      </w:tr>
      <w:tr w:rsidR="0074773E" w14:paraId="1997D729" w14:textId="77777777" w:rsidTr="000A1FFA">
        <w:trPr>
          <w:gridAfter w:val="1"/>
          <w:wAfter w:w="8" w:type="pct"/>
        </w:trPr>
        <w:tc>
          <w:tcPr>
            <w:tcW w:w="937" w:type="pct"/>
            <w:gridSpan w:val="7"/>
          </w:tcPr>
          <w:p w14:paraId="2A5C5C88" w14:textId="77777777" w:rsidR="0074773E" w:rsidRPr="00025D52" w:rsidRDefault="0074773E" w:rsidP="000A1FFA">
            <w:pPr>
              <w:pStyle w:val="Heading5"/>
              <w:rPr>
                <w:rFonts w:cs="Arial"/>
                <w:szCs w:val="24"/>
                <w:lang w:val="en-US"/>
              </w:rPr>
            </w:pPr>
            <w:bookmarkStart w:id="12" w:name="_fs_FIEmKRXP5Eud3zsvFeUVg" w:colFirst="0" w:colLast="0"/>
            <w:bookmarkEnd w:id="11"/>
            <w:r w:rsidRPr="00025D52">
              <w:rPr>
                <w:rFonts w:cs="Arial"/>
                <w:szCs w:val="24"/>
                <w:lang w:val="en-US"/>
              </w:rPr>
              <w:lastRenderedPageBreak/>
              <w:t>Legal basis for processing special category data</w:t>
            </w:r>
          </w:p>
        </w:tc>
        <w:tc>
          <w:tcPr>
            <w:tcW w:w="4055" w:type="pct"/>
            <w:gridSpan w:val="5"/>
          </w:tcPr>
          <w:p w14:paraId="3456A48D" w14:textId="77777777" w:rsidR="0074773E" w:rsidRPr="00113E2C" w:rsidRDefault="0074773E" w:rsidP="000A1FFA">
            <w:pPr>
              <w:pStyle w:val="BlockText"/>
              <w:rPr>
                <w:rFonts w:ascii="Arial" w:hAnsi="Arial" w:cs="Arial"/>
                <w:lang w:val="en-US"/>
              </w:rPr>
            </w:pPr>
            <w:r w:rsidRPr="00113E2C">
              <w:rPr>
                <w:rFonts w:ascii="Arial" w:hAnsi="Arial" w:cs="Arial"/>
                <w:lang w:val="en-US"/>
              </w:rPr>
              <w:t>The processing of special category data is prohibited unless</w:t>
            </w:r>
            <w:r>
              <w:rPr>
                <w:rFonts w:ascii="Arial" w:hAnsi="Arial" w:cs="Arial"/>
                <w:lang w:val="en-US"/>
              </w:rPr>
              <w:t xml:space="preserve"> at least</w:t>
            </w:r>
            <w:r w:rsidRPr="00113E2C">
              <w:rPr>
                <w:rFonts w:ascii="Arial" w:hAnsi="Arial" w:cs="Arial"/>
                <w:lang w:val="en-US"/>
              </w:rPr>
              <w:t xml:space="preserve"> one of the following </w:t>
            </w:r>
            <w:r>
              <w:rPr>
                <w:rFonts w:ascii="Arial" w:hAnsi="Arial" w:cs="Arial"/>
                <w:lang w:val="en-US"/>
              </w:rPr>
              <w:t xml:space="preserve">legal </w:t>
            </w:r>
            <w:proofErr w:type="gramStart"/>
            <w:r>
              <w:rPr>
                <w:rFonts w:ascii="Arial" w:hAnsi="Arial" w:cs="Arial"/>
                <w:lang w:val="en-US"/>
              </w:rPr>
              <w:t>basis</w:t>
            </w:r>
            <w:proofErr w:type="gramEnd"/>
            <w:r>
              <w:rPr>
                <w:rFonts w:ascii="Arial" w:hAnsi="Arial" w:cs="Arial"/>
                <w:lang w:val="en-US"/>
              </w:rPr>
              <w:t xml:space="preserve"> for processing </w:t>
            </w:r>
            <w:r w:rsidRPr="00113E2C">
              <w:rPr>
                <w:rFonts w:ascii="Arial" w:hAnsi="Arial" w:cs="Arial"/>
                <w:lang w:val="en-US"/>
              </w:rPr>
              <w:t>applies:</w:t>
            </w:r>
          </w:p>
          <w:p w14:paraId="7AF37236" w14:textId="77777777" w:rsidR="0074773E" w:rsidRPr="00113E2C" w:rsidRDefault="0074773E" w:rsidP="000A1FFA">
            <w:pPr>
              <w:pStyle w:val="NumberedList1"/>
              <w:numPr>
                <w:ilvl w:val="0"/>
                <w:numId w:val="0"/>
              </w:numPr>
              <w:rPr>
                <w:rFonts w:ascii="Arial" w:eastAsiaTheme="minorEastAsia" w:hAnsi="Arial" w:cs="Arial"/>
                <w:iCs/>
                <w:lang w:val="en-US"/>
              </w:rPr>
            </w:pPr>
          </w:p>
          <w:p w14:paraId="68717C46"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lang w:val="en-US"/>
              </w:rPr>
              <w:t>Consent</w:t>
            </w:r>
            <w:r w:rsidRPr="00113E2C">
              <w:rPr>
                <w:rFonts w:ascii="Arial" w:hAnsi="Arial" w:cs="Arial"/>
                <w:lang w:val="en-US"/>
              </w:rPr>
              <w:t>: the individual has given explicit consent for the processing of their perso</w:t>
            </w:r>
            <w:r>
              <w:rPr>
                <w:rFonts w:ascii="Arial" w:hAnsi="Arial" w:cs="Arial"/>
                <w:lang w:val="en-US"/>
              </w:rPr>
              <w:t>nal data for a specific purpose.</w:t>
            </w:r>
          </w:p>
          <w:p w14:paraId="64B9709B" w14:textId="77777777" w:rsidR="0074773E" w:rsidRPr="00113E2C" w:rsidRDefault="0074773E" w:rsidP="000A1FFA">
            <w:pPr>
              <w:pStyle w:val="NumberedList1"/>
              <w:numPr>
                <w:ilvl w:val="0"/>
                <w:numId w:val="0"/>
              </w:numPr>
              <w:ind w:left="346"/>
              <w:rPr>
                <w:rFonts w:ascii="Arial" w:hAnsi="Arial" w:cs="Arial"/>
                <w:lang w:val="en-US"/>
              </w:rPr>
            </w:pPr>
          </w:p>
          <w:p w14:paraId="3921C8B8"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lang w:val="en-US"/>
              </w:rPr>
              <w:t>Employment and Social Security</w:t>
            </w:r>
            <w:r w:rsidRPr="00113E2C">
              <w:rPr>
                <w:rFonts w:ascii="Arial" w:hAnsi="Arial" w:cs="Arial"/>
                <w:lang w:val="en-US"/>
              </w:rPr>
              <w:t>: processing is necessary for the purposes of carrying out obligations in the fields of employment, social sec</w:t>
            </w:r>
            <w:r>
              <w:rPr>
                <w:rFonts w:ascii="Arial" w:hAnsi="Arial" w:cs="Arial"/>
                <w:lang w:val="en-US"/>
              </w:rPr>
              <w:t>urity and social protection law.</w:t>
            </w:r>
          </w:p>
          <w:p w14:paraId="601E0F96" w14:textId="77777777" w:rsidR="0074773E" w:rsidRPr="00501FFC" w:rsidRDefault="0074773E" w:rsidP="000A1FFA">
            <w:pPr>
              <w:pStyle w:val="NumberedList1"/>
              <w:numPr>
                <w:ilvl w:val="0"/>
                <w:numId w:val="0"/>
              </w:numPr>
              <w:ind w:left="346"/>
              <w:rPr>
                <w:rFonts w:ascii="Arial" w:hAnsi="Arial" w:cs="Arial"/>
                <w:lang w:val="en-US"/>
              </w:rPr>
            </w:pPr>
          </w:p>
          <w:p w14:paraId="7C48D809" w14:textId="77777777" w:rsidR="0074773E" w:rsidRPr="00501FFC" w:rsidRDefault="0074773E" w:rsidP="000A1FFA">
            <w:pPr>
              <w:pStyle w:val="NumberedList1"/>
              <w:numPr>
                <w:ilvl w:val="1"/>
                <w:numId w:val="30"/>
              </w:numPr>
              <w:rPr>
                <w:rFonts w:ascii="Arial" w:hAnsi="Arial" w:cs="Arial"/>
                <w:lang w:val="en-US"/>
              </w:rPr>
            </w:pPr>
            <w:r w:rsidRPr="00113E2C">
              <w:rPr>
                <w:rFonts w:ascii="Arial" w:hAnsi="Arial" w:cs="Arial"/>
                <w:b/>
                <w:szCs w:val="24"/>
                <w:lang w:val="en-US"/>
              </w:rPr>
              <w:t>Vital interests</w:t>
            </w:r>
            <w:r w:rsidRPr="00113E2C">
              <w:rPr>
                <w:rFonts w:ascii="Arial" w:hAnsi="Arial" w:cs="Arial"/>
                <w:szCs w:val="24"/>
                <w:lang w:val="en-US"/>
              </w:rPr>
              <w:t xml:space="preserve">: </w:t>
            </w:r>
            <w:proofErr w:type="gramStart"/>
            <w:r w:rsidRPr="00113E2C">
              <w:rPr>
                <w:rFonts w:ascii="Arial" w:hAnsi="Arial" w:cs="Arial"/>
                <w:szCs w:val="24"/>
                <w:lang w:val="en-US"/>
              </w:rPr>
              <w:t>the processing</w:t>
            </w:r>
            <w:proofErr w:type="gramEnd"/>
            <w:r w:rsidRPr="00113E2C">
              <w:rPr>
                <w:rFonts w:ascii="Arial" w:hAnsi="Arial" w:cs="Arial"/>
                <w:szCs w:val="24"/>
                <w:lang w:val="en-US"/>
              </w:rPr>
              <w:t xml:space="preserve"> is necessary to protect a data subject’s life</w:t>
            </w:r>
            <w:r>
              <w:rPr>
                <w:rFonts w:ascii="Arial" w:hAnsi="Arial" w:cs="Arial"/>
                <w:szCs w:val="24"/>
                <w:lang w:val="en-US"/>
              </w:rPr>
              <w:t>.</w:t>
            </w:r>
          </w:p>
          <w:p w14:paraId="1194DCB7" w14:textId="77777777" w:rsidR="0074773E" w:rsidRPr="00113E2C" w:rsidRDefault="0074773E" w:rsidP="000A1FFA">
            <w:pPr>
              <w:pStyle w:val="NumberedList1"/>
              <w:numPr>
                <w:ilvl w:val="0"/>
                <w:numId w:val="0"/>
              </w:numPr>
              <w:ind w:left="346"/>
              <w:rPr>
                <w:rFonts w:ascii="Arial" w:hAnsi="Arial" w:cs="Arial"/>
                <w:lang w:val="en-US"/>
              </w:rPr>
            </w:pPr>
          </w:p>
          <w:p w14:paraId="16E40D4F" w14:textId="77777777" w:rsidR="0074773E" w:rsidRDefault="0074773E" w:rsidP="000A1FFA">
            <w:pPr>
              <w:pStyle w:val="NumberedList1"/>
              <w:numPr>
                <w:ilvl w:val="1"/>
                <w:numId w:val="30"/>
              </w:numPr>
              <w:rPr>
                <w:rFonts w:ascii="Arial" w:hAnsi="Arial" w:cs="Arial"/>
                <w:lang w:val="en-US"/>
              </w:rPr>
            </w:pPr>
            <w:r w:rsidRPr="000D29C3">
              <w:rPr>
                <w:rFonts w:ascii="Arial" w:hAnsi="Arial" w:cs="Arial"/>
                <w:b/>
                <w:szCs w:val="24"/>
                <w:lang w:val="en-US"/>
              </w:rPr>
              <w:t>Not</w:t>
            </w:r>
            <w:r w:rsidRPr="000D29C3">
              <w:rPr>
                <w:rFonts w:ascii="Arial" w:hAnsi="Arial" w:cs="Arial"/>
                <w:b/>
                <w:lang w:val="en-US"/>
              </w:rPr>
              <w:t xml:space="preserve">-for-Profit Bodies: </w:t>
            </w:r>
            <w:r w:rsidRPr="00113E2C">
              <w:rPr>
                <w:rFonts w:ascii="Arial" w:hAnsi="Arial" w:cs="Arial"/>
                <w:lang w:val="en-US"/>
              </w:rPr>
              <w:t>processing is carried</w:t>
            </w:r>
            <w:r>
              <w:rPr>
                <w:rFonts w:ascii="Arial" w:hAnsi="Arial" w:cs="Arial"/>
                <w:lang w:val="en-US"/>
              </w:rPr>
              <w:t xml:space="preserve"> out</w:t>
            </w:r>
            <w:r w:rsidRPr="00113E2C">
              <w:rPr>
                <w:rFonts w:ascii="Arial" w:hAnsi="Arial" w:cs="Arial"/>
                <w:lang w:val="en-US"/>
              </w:rPr>
              <w:t xml:space="preserve"> for the members, and </w:t>
            </w:r>
            <w:proofErr w:type="gramStart"/>
            <w:r w:rsidRPr="00113E2C">
              <w:rPr>
                <w:rFonts w:ascii="Arial" w:hAnsi="Arial" w:cs="Arial"/>
                <w:lang w:val="en-US"/>
              </w:rPr>
              <w:t>in the course of</w:t>
            </w:r>
            <w:proofErr w:type="gramEnd"/>
            <w:r w:rsidRPr="00113E2C">
              <w:rPr>
                <w:rFonts w:ascii="Arial" w:hAnsi="Arial" w:cs="Arial"/>
                <w:lang w:val="en-US"/>
              </w:rPr>
              <w:t xml:space="preserve"> the legitimate activities of, a foundation, association or trade union</w:t>
            </w:r>
            <w:r>
              <w:rPr>
                <w:rFonts w:ascii="Arial" w:hAnsi="Arial" w:cs="Arial"/>
                <w:lang w:val="en-US"/>
              </w:rPr>
              <w:t>.</w:t>
            </w:r>
          </w:p>
          <w:p w14:paraId="45DF4559" w14:textId="77777777" w:rsidR="0074773E" w:rsidRPr="00113E2C" w:rsidRDefault="0074773E" w:rsidP="000A1FFA">
            <w:pPr>
              <w:pStyle w:val="NumberedList1"/>
              <w:numPr>
                <w:ilvl w:val="0"/>
                <w:numId w:val="0"/>
              </w:numPr>
              <w:ind w:left="346"/>
              <w:rPr>
                <w:rFonts w:ascii="Arial" w:hAnsi="Arial" w:cs="Arial"/>
                <w:lang w:val="en-US"/>
              </w:rPr>
            </w:pPr>
          </w:p>
          <w:p w14:paraId="21744345"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szCs w:val="24"/>
                <w:lang w:val="en-US"/>
              </w:rPr>
              <w:t>Manifestly Public</w:t>
            </w:r>
            <w:r w:rsidRPr="00113E2C">
              <w:rPr>
                <w:rFonts w:ascii="Arial" w:hAnsi="Arial" w:cs="Arial"/>
                <w:lang w:val="en-US"/>
              </w:rPr>
              <w:t>: processing relates to personal data which are manifestly made public by the data subject</w:t>
            </w:r>
            <w:r>
              <w:rPr>
                <w:rFonts w:ascii="Arial" w:hAnsi="Arial" w:cs="Arial"/>
                <w:lang w:val="en-US"/>
              </w:rPr>
              <w:t>.</w:t>
            </w:r>
          </w:p>
          <w:p w14:paraId="0445830A" w14:textId="77777777" w:rsidR="0074773E" w:rsidRPr="00113E2C" w:rsidRDefault="0074773E" w:rsidP="000A1FFA">
            <w:pPr>
              <w:pStyle w:val="NumberedList1"/>
              <w:numPr>
                <w:ilvl w:val="0"/>
                <w:numId w:val="0"/>
              </w:numPr>
              <w:ind w:left="346"/>
              <w:rPr>
                <w:rFonts w:ascii="Arial" w:hAnsi="Arial" w:cs="Arial"/>
                <w:lang w:val="en-US"/>
              </w:rPr>
            </w:pPr>
          </w:p>
          <w:p w14:paraId="79C0C95B"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lang w:val="en-US"/>
              </w:rPr>
              <w:t xml:space="preserve">Legal Claims: </w:t>
            </w:r>
            <w:r w:rsidRPr="00113E2C">
              <w:rPr>
                <w:rFonts w:ascii="Arial" w:hAnsi="Arial" w:cs="Arial"/>
                <w:lang w:val="en-US"/>
              </w:rPr>
              <w:t>processing is necessary for the establishment, exercise or defense of legal claims</w:t>
            </w:r>
            <w:r>
              <w:rPr>
                <w:rFonts w:ascii="Arial" w:hAnsi="Arial" w:cs="Arial"/>
                <w:lang w:val="en-US"/>
              </w:rPr>
              <w:t>.</w:t>
            </w:r>
          </w:p>
          <w:p w14:paraId="73F9A722" w14:textId="77777777" w:rsidR="0074773E" w:rsidRPr="00113E2C" w:rsidRDefault="0074773E" w:rsidP="000A1FFA">
            <w:pPr>
              <w:pStyle w:val="NumberedList1"/>
              <w:numPr>
                <w:ilvl w:val="0"/>
                <w:numId w:val="0"/>
              </w:numPr>
              <w:ind w:left="346"/>
              <w:rPr>
                <w:rFonts w:ascii="Arial" w:hAnsi="Arial" w:cs="Arial"/>
                <w:lang w:val="en-US"/>
              </w:rPr>
            </w:pPr>
          </w:p>
          <w:p w14:paraId="4B8DC5F4"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lang w:val="en-US"/>
              </w:rPr>
              <w:t>Substantial Public Interest:</w:t>
            </w:r>
            <w:r w:rsidRPr="00113E2C">
              <w:rPr>
                <w:rFonts w:ascii="Arial" w:hAnsi="Arial" w:cs="Arial"/>
                <w:lang w:val="en-US"/>
              </w:rPr>
              <w:t xml:space="preserve"> processing is necessary for reasons of substantial public interest</w:t>
            </w:r>
            <w:r>
              <w:rPr>
                <w:rFonts w:ascii="Arial" w:hAnsi="Arial" w:cs="Arial"/>
                <w:lang w:val="en-US"/>
              </w:rPr>
              <w:t>.</w:t>
            </w:r>
          </w:p>
          <w:p w14:paraId="18EFEC32" w14:textId="77777777" w:rsidR="0074773E" w:rsidRPr="00113E2C" w:rsidRDefault="0074773E" w:rsidP="000A1FFA">
            <w:pPr>
              <w:pStyle w:val="NumberedList1"/>
              <w:numPr>
                <w:ilvl w:val="0"/>
                <w:numId w:val="0"/>
              </w:numPr>
              <w:ind w:left="346"/>
              <w:rPr>
                <w:rFonts w:ascii="Arial" w:hAnsi="Arial" w:cs="Arial"/>
                <w:lang w:val="en-US"/>
              </w:rPr>
            </w:pPr>
          </w:p>
          <w:p w14:paraId="474509BD"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lang w:val="en-US"/>
              </w:rPr>
              <w:t>Medicine:</w:t>
            </w:r>
            <w:r w:rsidRPr="00113E2C">
              <w:rPr>
                <w:rFonts w:ascii="Arial" w:hAnsi="Arial" w:cs="Arial"/>
                <w:lang w:val="en-US"/>
              </w:rPr>
              <w:t xml:space="preserve"> processing is necessary for the purposes of preventive or occupational medicine, for the assessment of the working capacity of the employee, medical diagn</w:t>
            </w:r>
            <w:r>
              <w:rPr>
                <w:rFonts w:ascii="Arial" w:hAnsi="Arial" w:cs="Arial"/>
                <w:lang w:val="en-US"/>
              </w:rPr>
              <w:t>osis or health and social care.</w:t>
            </w:r>
          </w:p>
          <w:p w14:paraId="3E936DC1" w14:textId="77777777" w:rsidR="0074773E" w:rsidRPr="00113E2C" w:rsidRDefault="0074773E" w:rsidP="000A1FFA">
            <w:pPr>
              <w:pStyle w:val="NumberedList1"/>
              <w:numPr>
                <w:ilvl w:val="0"/>
                <w:numId w:val="0"/>
              </w:numPr>
              <w:ind w:left="346"/>
              <w:rPr>
                <w:rFonts w:ascii="Arial" w:hAnsi="Arial" w:cs="Arial"/>
                <w:lang w:val="en-US"/>
              </w:rPr>
            </w:pPr>
          </w:p>
          <w:p w14:paraId="38E653A4" w14:textId="77777777" w:rsidR="0074773E" w:rsidRDefault="0074773E" w:rsidP="000A1FFA">
            <w:pPr>
              <w:pStyle w:val="NumberedList1"/>
              <w:numPr>
                <w:ilvl w:val="1"/>
                <w:numId w:val="30"/>
              </w:numPr>
              <w:rPr>
                <w:rFonts w:ascii="Arial" w:hAnsi="Arial" w:cs="Arial"/>
                <w:lang w:val="en-US"/>
              </w:rPr>
            </w:pPr>
            <w:r w:rsidRPr="00113E2C">
              <w:rPr>
                <w:rFonts w:ascii="Arial" w:hAnsi="Arial" w:cs="Arial"/>
                <w:b/>
                <w:lang w:val="en-US"/>
              </w:rPr>
              <w:t>Public Health:</w:t>
            </w:r>
            <w:r w:rsidRPr="00113E2C">
              <w:rPr>
                <w:rFonts w:ascii="Arial" w:hAnsi="Arial" w:cs="Arial"/>
                <w:lang w:val="en-US"/>
              </w:rPr>
              <w:t xml:space="preserve"> processing is necessary for reasons of public interest </w:t>
            </w:r>
            <w:proofErr w:type="gramStart"/>
            <w:r w:rsidRPr="00113E2C">
              <w:rPr>
                <w:rFonts w:ascii="Arial" w:hAnsi="Arial" w:cs="Arial"/>
                <w:lang w:val="en-US"/>
              </w:rPr>
              <w:t>in the area of</w:t>
            </w:r>
            <w:proofErr w:type="gramEnd"/>
            <w:r w:rsidRPr="00113E2C">
              <w:rPr>
                <w:rFonts w:ascii="Arial" w:hAnsi="Arial" w:cs="Arial"/>
                <w:lang w:val="en-US"/>
              </w:rPr>
              <w:t xml:space="preserve"> public health, such as protecting against serious cross-border threats to health</w:t>
            </w:r>
            <w:r>
              <w:rPr>
                <w:rFonts w:ascii="Arial" w:hAnsi="Arial" w:cs="Arial"/>
                <w:lang w:val="en-US"/>
              </w:rPr>
              <w:t>.</w:t>
            </w:r>
          </w:p>
          <w:p w14:paraId="77237BD6" w14:textId="77777777" w:rsidR="0074773E" w:rsidRPr="00113E2C" w:rsidRDefault="0074773E" w:rsidP="000A1FFA">
            <w:pPr>
              <w:pStyle w:val="NumberedList1"/>
              <w:numPr>
                <w:ilvl w:val="0"/>
                <w:numId w:val="0"/>
              </w:numPr>
              <w:ind w:left="346"/>
              <w:rPr>
                <w:rFonts w:ascii="Arial" w:hAnsi="Arial" w:cs="Arial"/>
                <w:lang w:val="en-US"/>
              </w:rPr>
            </w:pPr>
          </w:p>
          <w:p w14:paraId="2752C8F7" w14:textId="77777777" w:rsidR="0074773E" w:rsidRPr="006C021D" w:rsidRDefault="0074773E" w:rsidP="000A1FFA">
            <w:pPr>
              <w:pStyle w:val="NumberedList1"/>
              <w:numPr>
                <w:ilvl w:val="1"/>
                <w:numId w:val="30"/>
              </w:numPr>
              <w:rPr>
                <w:lang w:val="en-US"/>
              </w:rPr>
            </w:pPr>
            <w:r w:rsidRPr="00113E2C">
              <w:rPr>
                <w:rFonts w:ascii="Arial" w:hAnsi="Arial" w:cs="Arial"/>
                <w:b/>
                <w:lang w:val="en-US"/>
              </w:rPr>
              <w:t>Archiving:</w:t>
            </w:r>
            <w:r w:rsidRPr="00113E2C">
              <w:rPr>
                <w:rFonts w:ascii="Arial" w:hAnsi="Arial" w:cs="Arial"/>
                <w:lang w:val="en-US"/>
              </w:rPr>
              <w:t xml:space="preserve"> processing is necessary for archiving purposes in </w:t>
            </w:r>
            <w:proofErr w:type="gramStart"/>
            <w:r w:rsidRPr="00113E2C">
              <w:rPr>
                <w:rFonts w:ascii="Arial" w:hAnsi="Arial" w:cs="Arial"/>
                <w:lang w:val="en-US"/>
              </w:rPr>
              <w:t>the public</w:t>
            </w:r>
            <w:proofErr w:type="gramEnd"/>
            <w:r w:rsidRPr="00113E2C">
              <w:rPr>
                <w:rFonts w:ascii="Arial" w:hAnsi="Arial" w:cs="Arial"/>
                <w:lang w:val="en-US"/>
              </w:rPr>
              <w:t xml:space="preserve"> interest, scientific, historical or statistical purposes. </w:t>
            </w:r>
          </w:p>
          <w:p w14:paraId="2DF467E6" w14:textId="77777777" w:rsidR="0074773E" w:rsidRDefault="0074773E" w:rsidP="000A1FFA">
            <w:pPr>
              <w:pStyle w:val="NumberedList1"/>
              <w:numPr>
                <w:ilvl w:val="0"/>
                <w:numId w:val="0"/>
              </w:numPr>
              <w:ind w:left="346"/>
              <w:rPr>
                <w:lang w:val="en-US"/>
              </w:rPr>
            </w:pPr>
          </w:p>
          <w:p w14:paraId="1442B6ED" w14:textId="77777777" w:rsidR="0074773E" w:rsidRDefault="0074773E" w:rsidP="000A1FFA">
            <w:pPr>
              <w:pStyle w:val="NumberedList1"/>
              <w:numPr>
                <w:ilvl w:val="0"/>
                <w:numId w:val="0"/>
              </w:numPr>
              <w:ind w:left="346"/>
              <w:rPr>
                <w:lang w:val="en-US"/>
              </w:rPr>
            </w:pPr>
          </w:p>
          <w:p w14:paraId="5E7069CD" w14:textId="77777777" w:rsidR="0074773E" w:rsidRPr="00AB569D" w:rsidRDefault="0074773E" w:rsidP="000A1FFA">
            <w:pPr>
              <w:pStyle w:val="NumberedList1"/>
              <w:numPr>
                <w:ilvl w:val="0"/>
                <w:numId w:val="0"/>
              </w:numPr>
              <w:ind w:left="346"/>
              <w:rPr>
                <w:lang w:val="en-US"/>
              </w:rPr>
            </w:pPr>
          </w:p>
        </w:tc>
      </w:tr>
      <w:tr w:rsidR="0074773E" w:rsidRPr="00BB12C9" w14:paraId="4AB0A50D" w14:textId="77777777" w:rsidTr="000A1FFA">
        <w:trPr>
          <w:gridAfter w:val="3"/>
          <w:wAfter w:w="54" w:type="pct"/>
        </w:trPr>
        <w:tc>
          <w:tcPr>
            <w:tcW w:w="930" w:type="pct"/>
            <w:gridSpan w:val="6"/>
          </w:tcPr>
          <w:p w14:paraId="7125F2C5" w14:textId="77777777" w:rsidR="0074773E" w:rsidRPr="00BB12C9" w:rsidRDefault="0074773E" w:rsidP="000A1FFA">
            <w:pPr>
              <w:pStyle w:val="Heading5"/>
              <w:rPr>
                <w:rFonts w:cs="Arial"/>
                <w:szCs w:val="24"/>
                <w:lang w:val="en-US"/>
              </w:rPr>
            </w:pPr>
            <w:bookmarkStart w:id="13" w:name="_fs_ONtcI8VSX0uMzq5AeW2jpw" w:colFirst="0" w:colLast="0"/>
            <w:bookmarkEnd w:id="12"/>
            <w:r>
              <w:rPr>
                <w:rFonts w:cs="Arial"/>
                <w:szCs w:val="24"/>
                <w:lang w:val="en-US"/>
              </w:rPr>
              <w:lastRenderedPageBreak/>
              <w:t>Privacy Statement</w:t>
            </w:r>
          </w:p>
        </w:tc>
        <w:tc>
          <w:tcPr>
            <w:tcW w:w="4016" w:type="pct"/>
            <w:gridSpan w:val="4"/>
          </w:tcPr>
          <w:p w14:paraId="57DF5638"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 xml:space="preserve">OCSC </w:t>
            </w:r>
            <w:r w:rsidRPr="00BB12C9">
              <w:rPr>
                <w:rFonts w:ascii="Arial" w:hAnsi="Arial" w:cs="Arial"/>
                <w:szCs w:val="24"/>
                <w:lang w:val="en-US"/>
              </w:rPr>
              <w:t>will take all reasonable steps to ensure that data is obtained and processed fairly and that individuals are aware of the processing activities which the data will be subject to (this applies to data collected in paper or electronic format).</w:t>
            </w:r>
          </w:p>
          <w:p w14:paraId="2DFB767D" w14:textId="77777777" w:rsidR="0074773E" w:rsidRPr="00BB12C9" w:rsidRDefault="0074773E" w:rsidP="000A1FFA">
            <w:pPr>
              <w:pStyle w:val="BlockText"/>
              <w:rPr>
                <w:rFonts w:ascii="Arial" w:hAnsi="Arial" w:cs="Arial"/>
                <w:szCs w:val="24"/>
                <w:lang w:val="en-US"/>
              </w:rPr>
            </w:pPr>
          </w:p>
          <w:p w14:paraId="22FD7294"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If the </w:t>
            </w:r>
            <w:r>
              <w:rPr>
                <w:rFonts w:ascii="Arial" w:hAnsi="Arial" w:cs="Arial"/>
                <w:szCs w:val="24"/>
                <w:lang w:val="en-US"/>
              </w:rPr>
              <w:t xml:space="preserve">OCSC </w:t>
            </w:r>
            <w:r w:rsidRPr="00BB12C9">
              <w:rPr>
                <w:rFonts w:ascii="Arial" w:hAnsi="Arial" w:cs="Arial"/>
                <w:szCs w:val="24"/>
                <w:lang w:val="en-US"/>
              </w:rPr>
              <w:t>collects personal data directly from data subjects, it will inform them about:</w:t>
            </w:r>
          </w:p>
          <w:p w14:paraId="70215115" w14:textId="77777777" w:rsidR="0074773E" w:rsidRPr="00BB12C9" w:rsidRDefault="0074773E" w:rsidP="000A1FFA">
            <w:pPr>
              <w:pStyle w:val="BlockText"/>
              <w:rPr>
                <w:rFonts w:ascii="Arial" w:hAnsi="Arial" w:cs="Arial"/>
                <w:szCs w:val="24"/>
                <w:lang w:val="en-US"/>
              </w:rPr>
            </w:pPr>
          </w:p>
          <w:p w14:paraId="4930911C" w14:textId="77777777" w:rsidR="0074773E" w:rsidRDefault="0074773E" w:rsidP="000A1FFA">
            <w:pPr>
              <w:pStyle w:val="BlockText"/>
              <w:numPr>
                <w:ilvl w:val="0"/>
                <w:numId w:val="12"/>
              </w:numPr>
              <w:rPr>
                <w:rFonts w:ascii="Arial" w:hAnsi="Arial" w:cs="Arial"/>
                <w:szCs w:val="24"/>
                <w:lang w:val="en-US"/>
              </w:rPr>
            </w:pPr>
            <w:r w:rsidRPr="00BB12C9">
              <w:rPr>
                <w:rFonts w:ascii="Arial" w:hAnsi="Arial" w:cs="Arial"/>
                <w:szCs w:val="24"/>
                <w:lang w:val="en-US"/>
              </w:rPr>
              <w:t>The purpose or purposes for which it intends to process that personal data and the lawful basis for processing it;</w:t>
            </w:r>
          </w:p>
          <w:p w14:paraId="673BAA06" w14:textId="77777777" w:rsidR="0074773E" w:rsidRPr="00BB12C9" w:rsidRDefault="0074773E" w:rsidP="000A1FFA">
            <w:pPr>
              <w:pStyle w:val="BlockText"/>
              <w:ind w:left="360"/>
              <w:rPr>
                <w:rFonts w:ascii="Arial" w:hAnsi="Arial" w:cs="Arial"/>
                <w:szCs w:val="24"/>
                <w:lang w:val="en-US"/>
              </w:rPr>
            </w:pPr>
          </w:p>
          <w:p w14:paraId="76F693A0" w14:textId="77777777" w:rsidR="0074773E" w:rsidRDefault="0074773E" w:rsidP="000A1FFA">
            <w:pPr>
              <w:pStyle w:val="BlockText"/>
              <w:numPr>
                <w:ilvl w:val="0"/>
                <w:numId w:val="12"/>
              </w:numPr>
              <w:rPr>
                <w:rFonts w:ascii="Arial" w:hAnsi="Arial" w:cs="Arial"/>
                <w:szCs w:val="24"/>
                <w:lang w:val="en-US"/>
              </w:rPr>
            </w:pPr>
            <w:r w:rsidRPr="00BB12C9">
              <w:rPr>
                <w:rFonts w:ascii="Arial" w:hAnsi="Arial" w:cs="Arial"/>
                <w:szCs w:val="24"/>
                <w:lang w:val="en-US"/>
              </w:rPr>
              <w:t xml:space="preserve">The names or types of third parties, if any, with which information will be shared or to which the </w:t>
            </w:r>
            <w:r>
              <w:rPr>
                <w:rFonts w:ascii="Arial" w:hAnsi="Arial" w:cs="Arial"/>
                <w:szCs w:val="24"/>
                <w:lang w:val="en-US"/>
              </w:rPr>
              <w:t>OCSC</w:t>
            </w:r>
            <w:r w:rsidRPr="00BB12C9">
              <w:rPr>
                <w:rFonts w:ascii="Arial" w:hAnsi="Arial" w:cs="Arial"/>
                <w:szCs w:val="24"/>
                <w:lang w:val="en-US"/>
              </w:rPr>
              <w:t xml:space="preserve"> will disclose that personal data;</w:t>
            </w:r>
          </w:p>
          <w:p w14:paraId="6C8A4D18" w14:textId="77777777" w:rsidR="0074773E" w:rsidRPr="00BB12C9" w:rsidRDefault="0074773E" w:rsidP="000A1FFA">
            <w:pPr>
              <w:pStyle w:val="BlockText"/>
              <w:ind w:left="360"/>
              <w:rPr>
                <w:rFonts w:ascii="Arial" w:hAnsi="Arial" w:cs="Arial"/>
                <w:szCs w:val="24"/>
                <w:lang w:val="en-US"/>
              </w:rPr>
            </w:pPr>
          </w:p>
          <w:p w14:paraId="10BC882F" w14:textId="77777777" w:rsidR="0074773E" w:rsidRDefault="0074773E" w:rsidP="000A1FFA">
            <w:pPr>
              <w:pStyle w:val="BlockText"/>
              <w:numPr>
                <w:ilvl w:val="0"/>
                <w:numId w:val="12"/>
              </w:numPr>
              <w:rPr>
                <w:rFonts w:ascii="Arial" w:hAnsi="Arial" w:cs="Arial"/>
                <w:szCs w:val="24"/>
                <w:lang w:val="en-US"/>
              </w:rPr>
            </w:pPr>
            <w:r w:rsidRPr="00BB12C9">
              <w:rPr>
                <w:rFonts w:ascii="Arial" w:hAnsi="Arial" w:cs="Arial"/>
                <w:szCs w:val="24"/>
                <w:lang w:val="en-US"/>
              </w:rPr>
              <w:t xml:space="preserve">The means, if </w:t>
            </w:r>
            <w:proofErr w:type="gramStart"/>
            <w:r w:rsidRPr="00BB12C9">
              <w:rPr>
                <w:rFonts w:ascii="Arial" w:hAnsi="Arial" w:cs="Arial"/>
                <w:szCs w:val="24"/>
                <w:lang w:val="en-US"/>
              </w:rPr>
              <w:t>any</w:t>
            </w:r>
            <w:proofErr w:type="gramEnd"/>
            <w:r w:rsidRPr="00BB12C9">
              <w:rPr>
                <w:rFonts w:ascii="Arial" w:hAnsi="Arial" w:cs="Arial"/>
                <w:szCs w:val="24"/>
                <w:lang w:val="en-US"/>
              </w:rPr>
              <w:t xml:space="preserve">, with which data subjects can limit </w:t>
            </w:r>
            <w:r>
              <w:rPr>
                <w:rFonts w:ascii="Arial" w:hAnsi="Arial" w:cs="Arial"/>
                <w:szCs w:val="24"/>
                <w:lang w:val="en-US"/>
              </w:rPr>
              <w:t xml:space="preserve">OCSC </w:t>
            </w:r>
            <w:r w:rsidRPr="00BB12C9">
              <w:rPr>
                <w:rFonts w:ascii="Arial" w:hAnsi="Arial" w:cs="Arial"/>
                <w:szCs w:val="24"/>
                <w:lang w:val="en-US"/>
              </w:rPr>
              <w:t>use and disclosure of their personal data; and</w:t>
            </w:r>
          </w:p>
          <w:p w14:paraId="2BC12D4C" w14:textId="77777777" w:rsidR="0074773E" w:rsidRPr="00BB12C9" w:rsidRDefault="0074773E" w:rsidP="000A1FFA">
            <w:pPr>
              <w:pStyle w:val="BlockText"/>
              <w:ind w:left="360"/>
              <w:rPr>
                <w:rFonts w:ascii="Arial" w:hAnsi="Arial" w:cs="Arial"/>
                <w:szCs w:val="24"/>
                <w:lang w:val="en-US"/>
              </w:rPr>
            </w:pPr>
          </w:p>
          <w:p w14:paraId="2CF37542" w14:textId="77777777" w:rsidR="0074773E" w:rsidRPr="00BB12C9" w:rsidRDefault="0074773E" w:rsidP="000A1FFA">
            <w:pPr>
              <w:pStyle w:val="BlockText"/>
              <w:numPr>
                <w:ilvl w:val="0"/>
                <w:numId w:val="12"/>
              </w:numPr>
              <w:rPr>
                <w:rFonts w:ascii="Arial" w:hAnsi="Arial" w:cs="Arial"/>
                <w:szCs w:val="24"/>
                <w:lang w:val="en-US"/>
              </w:rPr>
            </w:pPr>
            <w:r>
              <w:rPr>
                <w:rFonts w:ascii="Arial" w:hAnsi="Arial" w:cs="Arial"/>
                <w:szCs w:val="24"/>
                <w:lang w:val="en-US"/>
              </w:rPr>
              <w:t>Contact details of the</w:t>
            </w:r>
            <w:r w:rsidRPr="00BB12C9">
              <w:rPr>
                <w:rFonts w:ascii="Arial" w:hAnsi="Arial" w:cs="Arial"/>
                <w:szCs w:val="24"/>
                <w:lang w:val="en-US"/>
              </w:rPr>
              <w:t xml:space="preserve"> Data Protection Officer. </w:t>
            </w:r>
          </w:p>
          <w:p w14:paraId="12E624BE" w14:textId="77777777" w:rsidR="0074773E" w:rsidRPr="00BB12C9" w:rsidRDefault="0074773E" w:rsidP="000A1FFA">
            <w:pPr>
              <w:pStyle w:val="BlockText"/>
              <w:rPr>
                <w:rFonts w:ascii="Arial" w:hAnsi="Arial" w:cs="Arial"/>
                <w:szCs w:val="24"/>
                <w:lang w:val="en-US"/>
              </w:rPr>
            </w:pPr>
          </w:p>
          <w:p w14:paraId="221C569B" w14:textId="77777777" w:rsidR="0074773E" w:rsidRPr="00BB12C9" w:rsidRDefault="0074773E" w:rsidP="000A1FFA">
            <w:pPr>
              <w:pStyle w:val="BlockText"/>
              <w:rPr>
                <w:rFonts w:ascii="Arial" w:hAnsi="Arial" w:cs="Arial"/>
                <w:szCs w:val="24"/>
                <w:lang w:val="en-US"/>
              </w:rPr>
            </w:pPr>
            <w:proofErr w:type="gramStart"/>
            <w:r w:rsidRPr="00BB12C9">
              <w:rPr>
                <w:rFonts w:ascii="Arial" w:hAnsi="Arial" w:cs="Arial"/>
                <w:szCs w:val="24"/>
                <w:lang w:val="en-US"/>
              </w:rPr>
              <w:t>In order to</w:t>
            </w:r>
            <w:proofErr w:type="gramEnd"/>
            <w:r w:rsidRPr="00BB12C9">
              <w:rPr>
                <w:rFonts w:ascii="Arial" w:hAnsi="Arial" w:cs="Arial"/>
                <w:szCs w:val="24"/>
                <w:lang w:val="en-US"/>
              </w:rPr>
              <w:t xml:space="preserve"> do this, the </w:t>
            </w:r>
            <w:r>
              <w:rPr>
                <w:rFonts w:ascii="Arial" w:hAnsi="Arial" w:cs="Arial"/>
                <w:szCs w:val="24"/>
                <w:lang w:val="en-US"/>
              </w:rPr>
              <w:t>OCSC</w:t>
            </w:r>
            <w:r w:rsidRPr="00BB12C9">
              <w:rPr>
                <w:rFonts w:ascii="Arial" w:hAnsi="Arial" w:cs="Arial"/>
                <w:szCs w:val="24"/>
                <w:lang w:val="en-US"/>
              </w:rPr>
              <w:t xml:space="preserve"> will provide a Privacy Statement at the point at which data i</w:t>
            </w:r>
            <w:r>
              <w:rPr>
                <w:rFonts w:ascii="Arial" w:hAnsi="Arial" w:cs="Arial"/>
                <w:szCs w:val="24"/>
                <w:lang w:val="en-US"/>
              </w:rPr>
              <w:t>s collected from a data subject.  If data is collected verbally whether over the phone or in person, the data subject will be directed to the Privacy Statement.</w:t>
            </w:r>
          </w:p>
          <w:p w14:paraId="34333A06" w14:textId="77777777" w:rsidR="0074773E" w:rsidRPr="00BB12C9" w:rsidRDefault="0074773E" w:rsidP="000A1FFA">
            <w:pPr>
              <w:pStyle w:val="BlockText"/>
              <w:rPr>
                <w:rFonts w:ascii="Arial" w:hAnsi="Arial" w:cs="Arial"/>
                <w:szCs w:val="24"/>
                <w:lang w:val="en-US"/>
              </w:rPr>
            </w:pPr>
          </w:p>
          <w:p w14:paraId="2C45B71F" w14:textId="77777777" w:rsidR="0074773E" w:rsidRDefault="0074773E" w:rsidP="000A1FFA">
            <w:pPr>
              <w:pStyle w:val="BlockText"/>
            </w:pPr>
            <w:r>
              <w:rPr>
                <w:rFonts w:ascii="Arial" w:hAnsi="Arial" w:cs="Arial"/>
                <w:szCs w:val="24"/>
                <w:lang w:val="en-US"/>
              </w:rPr>
              <w:t>The</w:t>
            </w:r>
            <w:r w:rsidRPr="00BB12C9">
              <w:rPr>
                <w:rFonts w:ascii="Arial" w:hAnsi="Arial" w:cs="Arial"/>
                <w:szCs w:val="24"/>
                <w:lang w:val="en-US"/>
              </w:rPr>
              <w:t xml:space="preserve"> Privacy </w:t>
            </w:r>
            <w:r>
              <w:rPr>
                <w:rFonts w:ascii="Arial" w:hAnsi="Arial" w:cs="Arial"/>
                <w:szCs w:val="24"/>
                <w:lang w:val="en-US"/>
              </w:rPr>
              <w:t xml:space="preserve">Statement </w:t>
            </w:r>
            <w:r w:rsidRPr="00BB12C9">
              <w:rPr>
                <w:rFonts w:ascii="Arial" w:hAnsi="Arial" w:cs="Arial"/>
                <w:szCs w:val="24"/>
                <w:lang w:val="en-US"/>
              </w:rPr>
              <w:t>(Appendix 2) pro</w:t>
            </w:r>
            <w:r>
              <w:rPr>
                <w:rFonts w:ascii="Arial" w:hAnsi="Arial" w:cs="Arial"/>
                <w:szCs w:val="24"/>
                <w:lang w:val="en-US"/>
              </w:rPr>
              <w:t xml:space="preserve">vides further information on </w:t>
            </w:r>
            <w:proofErr w:type="gramStart"/>
            <w:r w:rsidRPr="00BB12C9">
              <w:rPr>
                <w:rFonts w:ascii="Arial" w:hAnsi="Arial" w:cs="Arial"/>
                <w:szCs w:val="24"/>
                <w:lang w:val="en-US"/>
              </w:rPr>
              <w:t>data subject</w:t>
            </w:r>
            <w:r>
              <w:rPr>
                <w:rFonts w:ascii="Arial" w:hAnsi="Arial" w:cs="Arial"/>
                <w:szCs w:val="24"/>
                <w:lang w:val="en-US"/>
              </w:rPr>
              <w:t>’</w:t>
            </w:r>
            <w:r w:rsidRPr="00BB12C9">
              <w:rPr>
                <w:rFonts w:ascii="Arial" w:hAnsi="Arial" w:cs="Arial"/>
                <w:szCs w:val="24"/>
                <w:lang w:val="en-US"/>
              </w:rPr>
              <w:t>s</w:t>
            </w:r>
            <w:proofErr w:type="gramEnd"/>
            <w:r w:rsidRPr="00BB12C9">
              <w:rPr>
                <w:rFonts w:ascii="Arial" w:hAnsi="Arial" w:cs="Arial"/>
                <w:szCs w:val="24"/>
                <w:lang w:val="en-US"/>
              </w:rPr>
              <w:t xml:space="preserve"> rights and </w:t>
            </w:r>
            <w:r>
              <w:rPr>
                <w:rFonts w:ascii="Arial" w:hAnsi="Arial" w:cs="Arial"/>
                <w:szCs w:val="24"/>
                <w:lang w:val="en-US"/>
              </w:rPr>
              <w:t>OCSC</w:t>
            </w:r>
            <w:r w:rsidRPr="00BB12C9">
              <w:rPr>
                <w:rFonts w:ascii="Arial" w:hAnsi="Arial" w:cs="Arial"/>
                <w:szCs w:val="24"/>
                <w:lang w:val="en-US"/>
              </w:rPr>
              <w:t>’s practices and procedures. This policy</w:t>
            </w:r>
            <w:r>
              <w:rPr>
                <w:rFonts w:ascii="Arial" w:hAnsi="Arial" w:cs="Arial"/>
                <w:szCs w:val="24"/>
                <w:lang w:val="en-US"/>
              </w:rPr>
              <w:t xml:space="preserve"> is available</w:t>
            </w:r>
            <w:r w:rsidRPr="00BB12C9">
              <w:rPr>
                <w:rFonts w:ascii="Arial" w:hAnsi="Arial" w:cs="Arial"/>
                <w:szCs w:val="24"/>
                <w:lang w:val="en-US"/>
              </w:rPr>
              <w:t xml:space="preserve"> from the </w:t>
            </w:r>
            <w:r>
              <w:rPr>
                <w:rFonts w:ascii="Arial" w:hAnsi="Arial" w:cs="Arial"/>
                <w:szCs w:val="24"/>
                <w:lang w:val="en-US"/>
              </w:rPr>
              <w:t>OCSC</w:t>
            </w:r>
            <w:r w:rsidRPr="00BB12C9">
              <w:rPr>
                <w:rFonts w:ascii="Arial" w:hAnsi="Arial" w:cs="Arial"/>
                <w:szCs w:val="24"/>
                <w:lang w:val="en-US"/>
              </w:rPr>
              <w:t xml:space="preserve">’s website at: </w:t>
            </w:r>
            <w:hyperlink r:id="rId13" w:history="1">
              <w:r w:rsidRPr="0090392D">
                <w:rPr>
                  <w:rStyle w:val="Hyperlink"/>
                  <w:rFonts w:ascii="Arial" w:hAnsi="Arial" w:cs="Arial"/>
                </w:rPr>
                <w:t>https://www.nicscommissioners.org</w:t>
              </w:r>
            </w:hyperlink>
          </w:p>
          <w:p w14:paraId="098EE9EB" w14:textId="77777777" w:rsidR="0074773E" w:rsidRPr="00BB12C9" w:rsidRDefault="0074773E" w:rsidP="000A1FFA">
            <w:pPr>
              <w:pStyle w:val="BlockText"/>
              <w:rPr>
                <w:rFonts w:ascii="Arial" w:hAnsi="Arial" w:cs="Arial"/>
                <w:szCs w:val="24"/>
                <w:lang w:val="en-US"/>
              </w:rPr>
            </w:pPr>
          </w:p>
        </w:tc>
      </w:tr>
      <w:tr w:rsidR="0074773E" w:rsidRPr="00BB12C9" w14:paraId="00D06079" w14:textId="77777777" w:rsidTr="000A1FFA">
        <w:trPr>
          <w:gridAfter w:val="1"/>
          <w:wAfter w:w="8" w:type="pct"/>
          <w:trHeight w:val="862"/>
        </w:trPr>
        <w:tc>
          <w:tcPr>
            <w:tcW w:w="899" w:type="pct"/>
            <w:gridSpan w:val="4"/>
          </w:tcPr>
          <w:p w14:paraId="75B8C4E7" w14:textId="77777777" w:rsidR="0074773E" w:rsidRDefault="0074773E" w:rsidP="000A1FFA">
            <w:pPr>
              <w:pStyle w:val="Heading5"/>
              <w:ind w:left="5"/>
              <w:rPr>
                <w:rFonts w:cs="Arial"/>
                <w:szCs w:val="24"/>
                <w:lang w:val="en-US"/>
              </w:rPr>
            </w:pPr>
            <w:bookmarkStart w:id="14" w:name="_fs_hZLPDk4Ln0q5HODeU5UhDw" w:colFirst="0" w:colLast="0"/>
            <w:bookmarkEnd w:id="13"/>
          </w:p>
          <w:p w14:paraId="4C66C24F" w14:textId="77777777" w:rsidR="0074773E" w:rsidRDefault="0074773E" w:rsidP="000A1FFA">
            <w:pPr>
              <w:pStyle w:val="Heading5"/>
              <w:ind w:left="5"/>
              <w:rPr>
                <w:rFonts w:cs="Arial"/>
                <w:szCs w:val="24"/>
                <w:lang w:val="en-US"/>
              </w:rPr>
            </w:pPr>
          </w:p>
          <w:p w14:paraId="1D393C39" w14:textId="77777777" w:rsidR="0074773E" w:rsidRDefault="0074773E" w:rsidP="000A1FFA">
            <w:pPr>
              <w:pStyle w:val="Heading5"/>
              <w:ind w:left="5"/>
              <w:rPr>
                <w:rFonts w:cs="Arial"/>
                <w:szCs w:val="24"/>
                <w:lang w:val="en-US"/>
              </w:rPr>
            </w:pPr>
          </w:p>
          <w:p w14:paraId="37C82349" w14:textId="77777777" w:rsidR="0074773E" w:rsidRDefault="0074773E" w:rsidP="000A1FFA">
            <w:pPr>
              <w:pStyle w:val="Heading5"/>
              <w:ind w:left="5"/>
              <w:rPr>
                <w:rFonts w:cs="Arial"/>
                <w:szCs w:val="24"/>
                <w:lang w:val="en-US"/>
              </w:rPr>
            </w:pPr>
          </w:p>
          <w:p w14:paraId="13FE736D" w14:textId="77777777" w:rsidR="0074773E" w:rsidRDefault="0074773E" w:rsidP="000A1FFA">
            <w:pPr>
              <w:pStyle w:val="Heading5"/>
              <w:ind w:left="5"/>
              <w:rPr>
                <w:rFonts w:cs="Arial"/>
                <w:szCs w:val="24"/>
                <w:lang w:val="en-US"/>
              </w:rPr>
            </w:pPr>
          </w:p>
          <w:p w14:paraId="239ED026" w14:textId="77777777" w:rsidR="0074773E" w:rsidRDefault="0074773E" w:rsidP="000A1FFA">
            <w:pPr>
              <w:pStyle w:val="Heading5"/>
              <w:ind w:left="5"/>
              <w:rPr>
                <w:rFonts w:cs="Arial"/>
                <w:szCs w:val="24"/>
                <w:lang w:val="en-US"/>
              </w:rPr>
            </w:pPr>
            <w:r>
              <w:rPr>
                <w:rFonts w:cs="Arial"/>
                <w:szCs w:val="24"/>
                <w:lang w:val="en-US"/>
              </w:rPr>
              <w:t>Data P</w:t>
            </w:r>
            <w:r w:rsidRPr="00BB12C9">
              <w:rPr>
                <w:rFonts w:cs="Arial"/>
                <w:szCs w:val="24"/>
                <w:lang w:val="en-US"/>
              </w:rPr>
              <w:t>rotection fee</w:t>
            </w:r>
            <w:r>
              <w:rPr>
                <w:rFonts w:cs="Arial"/>
                <w:szCs w:val="24"/>
                <w:lang w:val="en-US"/>
              </w:rPr>
              <w:t xml:space="preserve"> &amp; ICO Registration</w:t>
            </w:r>
          </w:p>
          <w:p w14:paraId="1EA41A72" w14:textId="77777777" w:rsidR="0074773E" w:rsidRPr="00BB12C9" w:rsidRDefault="0074773E" w:rsidP="000A1FFA">
            <w:pPr>
              <w:pStyle w:val="Heading5"/>
              <w:ind w:left="5"/>
              <w:rPr>
                <w:rFonts w:cs="Arial"/>
                <w:szCs w:val="24"/>
                <w:lang w:val="en-US"/>
              </w:rPr>
            </w:pPr>
          </w:p>
        </w:tc>
        <w:tc>
          <w:tcPr>
            <w:tcW w:w="4093" w:type="pct"/>
            <w:gridSpan w:val="8"/>
          </w:tcPr>
          <w:p w14:paraId="18975CAF" w14:textId="77777777" w:rsidR="0074773E" w:rsidRDefault="0074773E" w:rsidP="000A1FFA">
            <w:pPr>
              <w:pStyle w:val="BlockText"/>
              <w:rPr>
                <w:rFonts w:ascii="Arial" w:hAnsi="Arial" w:cs="Arial"/>
                <w:color w:val="2F2F2F"/>
                <w:shd w:val="clear" w:color="auto" w:fill="FFFFFF"/>
              </w:rPr>
            </w:pPr>
          </w:p>
          <w:p w14:paraId="01CB742E" w14:textId="77777777" w:rsidR="0074773E" w:rsidRDefault="0074773E" w:rsidP="000A1FFA">
            <w:pPr>
              <w:pStyle w:val="BlockText"/>
              <w:rPr>
                <w:rFonts w:ascii="Arial" w:hAnsi="Arial" w:cs="Arial"/>
                <w:color w:val="2F2F2F"/>
                <w:shd w:val="clear" w:color="auto" w:fill="FFFFFF"/>
              </w:rPr>
            </w:pPr>
          </w:p>
          <w:p w14:paraId="7534AA93" w14:textId="77777777" w:rsidR="0074773E" w:rsidRDefault="0074773E" w:rsidP="000A1FFA">
            <w:pPr>
              <w:pStyle w:val="BlockText"/>
              <w:rPr>
                <w:rFonts w:ascii="Arial" w:hAnsi="Arial" w:cs="Arial"/>
                <w:color w:val="2F2F2F"/>
                <w:shd w:val="clear" w:color="auto" w:fill="FFFFFF"/>
              </w:rPr>
            </w:pPr>
          </w:p>
          <w:p w14:paraId="0080CD82" w14:textId="77777777" w:rsidR="0074773E" w:rsidRDefault="0074773E" w:rsidP="000A1FFA">
            <w:pPr>
              <w:pStyle w:val="BlockText"/>
              <w:rPr>
                <w:rFonts w:ascii="Arial" w:hAnsi="Arial" w:cs="Arial"/>
                <w:color w:val="2F2F2F"/>
                <w:shd w:val="clear" w:color="auto" w:fill="FFFFFF"/>
              </w:rPr>
            </w:pPr>
          </w:p>
          <w:p w14:paraId="6858A142" w14:textId="77777777" w:rsidR="0074773E" w:rsidRDefault="0074773E" w:rsidP="000A1FFA">
            <w:pPr>
              <w:pStyle w:val="BlockText"/>
              <w:rPr>
                <w:rFonts w:ascii="Arial" w:hAnsi="Arial" w:cs="Arial"/>
                <w:color w:val="2F2F2F"/>
                <w:shd w:val="clear" w:color="auto" w:fill="FFFFFF"/>
              </w:rPr>
            </w:pPr>
          </w:p>
          <w:p w14:paraId="2B2F4130" w14:textId="77777777" w:rsidR="0074773E" w:rsidRDefault="0074773E" w:rsidP="000A1FFA">
            <w:pPr>
              <w:pStyle w:val="BlockText"/>
              <w:rPr>
                <w:rFonts w:ascii="Arial" w:hAnsi="Arial" w:cs="Arial"/>
                <w:szCs w:val="24"/>
                <w:lang w:val="en-US"/>
              </w:rPr>
            </w:pPr>
            <w:r>
              <w:rPr>
                <w:rFonts w:ascii="Arial" w:hAnsi="Arial" w:cs="Arial"/>
                <w:color w:val="2F2F2F"/>
                <w:shd w:val="clear" w:color="auto" w:fill="FFFFFF"/>
              </w:rPr>
              <w:t xml:space="preserve">Accountability is central to data protection and the OCSC is responsible for compliance with all principles contained within this document.  </w:t>
            </w:r>
            <w:r w:rsidRPr="00BB12C9">
              <w:rPr>
                <w:rFonts w:ascii="Arial" w:hAnsi="Arial" w:cs="Arial"/>
                <w:szCs w:val="24"/>
                <w:lang w:val="en-US"/>
              </w:rPr>
              <w:t xml:space="preserve">The </w:t>
            </w:r>
            <w:r>
              <w:rPr>
                <w:rFonts w:ascii="Arial" w:hAnsi="Arial" w:cs="Arial"/>
                <w:szCs w:val="24"/>
                <w:lang w:val="en-US"/>
              </w:rPr>
              <w:t xml:space="preserve">OCSC </w:t>
            </w:r>
            <w:r w:rsidRPr="00BB12C9">
              <w:rPr>
                <w:rFonts w:ascii="Arial" w:hAnsi="Arial" w:cs="Arial"/>
                <w:szCs w:val="24"/>
                <w:lang w:val="en-US"/>
              </w:rPr>
              <w:t>will pay all fees, relating to its responsibilities as a data controller only, as required under section 2 of the Data Protection (Charges and Information) Regulations 2018.</w:t>
            </w:r>
            <w:r>
              <w:rPr>
                <w:rFonts w:ascii="Arial" w:hAnsi="Arial" w:cs="Arial"/>
                <w:szCs w:val="24"/>
                <w:lang w:val="en-US"/>
              </w:rPr>
              <w:t xml:space="preserve">  </w:t>
            </w:r>
          </w:p>
          <w:p w14:paraId="4EE49612" w14:textId="77777777" w:rsidR="0074773E" w:rsidRDefault="0074773E" w:rsidP="000A1FFA">
            <w:pPr>
              <w:pStyle w:val="BlockText"/>
              <w:rPr>
                <w:rFonts w:ascii="Arial" w:hAnsi="Arial" w:cs="Arial"/>
                <w:szCs w:val="24"/>
                <w:lang w:val="en-US"/>
              </w:rPr>
            </w:pPr>
          </w:p>
          <w:p w14:paraId="325DFCE4" w14:textId="77777777" w:rsidR="0074773E" w:rsidRDefault="0074773E" w:rsidP="000A1FFA">
            <w:pPr>
              <w:pStyle w:val="BlockText"/>
              <w:rPr>
                <w:rFonts w:ascii="Arial" w:hAnsi="Arial" w:cs="Arial"/>
              </w:rPr>
            </w:pPr>
            <w:r>
              <w:rPr>
                <w:rFonts w:ascii="Arial" w:hAnsi="Arial" w:cs="Arial"/>
                <w:color w:val="2F2F2F"/>
                <w:shd w:val="clear" w:color="auto" w:fill="FFFFFF"/>
              </w:rPr>
              <w:t xml:space="preserve">The OCSC is registered with the ICO as a Data Controller and the registration number is: </w:t>
            </w:r>
            <w:r w:rsidRPr="00BB4BD1">
              <w:rPr>
                <w:rFonts w:ascii="Arial" w:hAnsi="Arial" w:cs="Arial"/>
              </w:rPr>
              <w:t>ZB271205</w:t>
            </w:r>
            <w:r>
              <w:rPr>
                <w:rFonts w:ascii="Arial" w:hAnsi="Arial" w:cs="Arial"/>
              </w:rPr>
              <w:t>.</w:t>
            </w:r>
          </w:p>
          <w:p w14:paraId="5ABB9430" w14:textId="77777777" w:rsidR="0074773E" w:rsidRDefault="0074773E" w:rsidP="000A1FFA">
            <w:pPr>
              <w:pStyle w:val="BlockText"/>
              <w:rPr>
                <w:rFonts w:ascii="Arial" w:hAnsi="Arial" w:cs="Arial"/>
                <w:szCs w:val="24"/>
                <w:lang w:val="en-US"/>
              </w:rPr>
            </w:pPr>
          </w:p>
          <w:p w14:paraId="6930DBB6" w14:textId="77777777" w:rsidR="0074773E" w:rsidRPr="006C021D" w:rsidRDefault="0074773E" w:rsidP="000A1FFA">
            <w:pPr>
              <w:pStyle w:val="BlockText"/>
              <w:rPr>
                <w:rFonts w:ascii="Arial" w:hAnsi="Arial" w:cs="Arial"/>
                <w:szCs w:val="24"/>
                <w:lang w:val="en-US"/>
              </w:rPr>
            </w:pPr>
          </w:p>
          <w:p w14:paraId="1269D300" w14:textId="77777777" w:rsidR="0074773E" w:rsidRPr="00BB12C9" w:rsidRDefault="0074773E" w:rsidP="000A1FFA">
            <w:pPr>
              <w:pStyle w:val="BlockText"/>
              <w:rPr>
                <w:rFonts w:ascii="Arial" w:hAnsi="Arial" w:cs="Arial"/>
                <w:szCs w:val="24"/>
                <w:lang w:val="en-US"/>
              </w:rPr>
            </w:pPr>
          </w:p>
        </w:tc>
      </w:tr>
      <w:tr w:rsidR="0074773E" w14:paraId="0CFB39C7" w14:textId="77777777" w:rsidTr="000A1FFA">
        <w:trPr>
          <w:gridAfter w:val="5"/>
          <w:wAfter w:w="163" w:type="pct"/>
          <w:trHeight w:val="4755"/>
        </w:trPr>
        <w:tc>
          <w:tcPr>
            <w:tcW w:w="912" w:type="pct"/>
            <w:gridSpan w:val="5"/>
          </w:tcPr>
          <w:p w14:paraId="5511C1A5" w14:textId="77777777" w:rsidR="0074773E" w:rsidRDefault="0074773E" w:rsidP="000A1FFA">
            <w:pPr>
              <w:pStyle w:val="Heading5"/>
              <w:rPr>
                <w:rFonts w:cs="Arial"/>
                <w:szCs w:val="24"/>
                <w:lang w:val="en-US"/>
              </w:rPr>
            </w:pPr>
            <w:bookmarkStart w:id="15" w:name="_fs_ty8JVOr0C0K4krv6Vs3Rw" w:colFirst="0" w:colLast="0"/>
            <w:bookmarkEnd w:id="14"/>
            <w:r>
              <w:rPr>
                <w:rFonts w:cs="Arial"/>
                <w:szCs w:val="24"/>
                <w:lang w:val="en-US"/>
              </w:rPr>
              <w:lastRenderedPageBreak/>
              <w:t xml:space="preserve">Clear </w:t>
            </w:r>
            <w:r w:rsidRPr="000D29C3">
              <w:rPr>
                <w:rFonts w:cs="Arial"/>
                <w:szCs w:val="24"/>
                <w:lang w:val="en-US"/>
              </w:rPr>
              <w:t>Desk Policy</w:t>
            </w:r>
            <w:r>
              <w:rPr>
                <w:rFonts w:cs="Arial"/>
                <w:szCs w:val="24"/>
                <w:lang w:val="en-US"/>
              </w:rPr>
              <w:t xml:space="preserve"> and Screen Security</w:t>
            </w:r>
          </w:p>
          <w:p w14:paraId="253EBFEB" w14:textId="77777777" w:rsidR="0074773E" w:rsidRDefault="0074773E" w:rsidP="000A1FFA">
            <w:pPr>
              <w:pStyle w:val="Heading5"/>
              <w:rPr>
                <w:rFonts w:cs="Arial"/>
                <w:szCs w:val="24"/>
                <w:lang w:val="en-US"/>
              </w:rPr>
            </w:pPr>
          </w:p>
          <w:p w14:paraId="73556BAA" w14:textId="77777777" w:rsidR="0074773E" w:rsidRDefault="0074773E" w:rsidP="000A1FFA">
            <w:pPr>
              <w:pStyle w:val="Heading5"/>
              <w:rPr>
                <w:rFonts w:cs="Arial"/>
                <w:szCs w:val="24"/>
                <w:lang w:val="en-US"/>
              </w:rPr>
            </w:pPr>
          </w:p>
          <w:p w14:paraId="2F105C09" w14:textId="77777777" w:rsidR="0074773E" w:rsidRDefault="0074773E" w:rsidP="000A1FFA">
            <w:pPr>
              <w:pStyle w:val="Heading5"/>
              <w:rPr>
                <w:rFonts w:cs="Arial"/>
                <w:szCs w:val="24"/>
                <w:lang w:val="en-US"/>
              </w:rPr>
            </w:pPr>
          </w:p>
          <w:p w14:paraId="21A781BD" w14:textId="77777777" w:rsidR="0074773E" w:rsidRDefault="0074773E" w:rsidP="000A1FFA">
            <w:pPr>
              <w:pStyle w:val="Heading5"/>
              <w:rPr>
                <w:rFonts w:cs="Arial"/>
                <w:szCs w:val="24"/>
                <w:lang w:val="en-US"/>
              </w:rPr>
            </w:pPr>
          </w:p>
          <w:p w14:paraId="3228F98A" w14:textId="77777777" w:rsidR="0074773E" w:rsidRDefault="0074773E" w:rsidP="000A1FFA">
            <w:pPr>
              <w:pStyle w:val="Heading5"/>
              <w:rPr>
                <w:rFonts w:cs="Arial"/>
                <w:szCs w:val="24"/>
                <w:lang w:val="en-US"/>
              </w:rPr>
            </w:pPr>
          </w:p>
          <w:p w14:paraId="68FA00B7" w14:textId="77777777" w:rsidR="0074773E" w:rsidRDefault="0074773E" w:rsidP="000A1FFA">
            <w:pPr>
              <w:pStyle w:val="Heading5"/>
              <w:rPr>
                <w:rFonts w:cs="Arial"/>
                <w:szCs w:val="24"/>
                <w:lang w:val="en-US"/>
              </w:rPr>
            </w:pPr>
          </w:p>
          <w:p w14:paraId="59FA67A9" w14:textId="77777777" w:rsidR="0074773E" w:rsidRDefault="0074773E" w:rsidP="000A1FFA">
            <w:pPr>
              <w:pStyle w:val="Heading5"/>
              <w:rPr>
                <w:rFonts w:cs="Arial"/>
                <w:szCs w:val="24"/>
                <w:lang w:val="en-US"/>
              </w:rPr>
            </w:pPr>
          </w:p>
          <w:p w14:paraId="7667AFE8" w14:textId="77777777" w:rsidR="0074773E" w:rsidRDefault="0074773E" w:rsidP="000A1FFA">
            <w:pPr>
              <w:pStyle w:val="Heading5"/>
              <w:rPr>
                <w:rFonts w:cs="Arial"/>
                <w:szCs w:val="24"/>
                <w:lang w:val="en-US"/>
              </w:rPr>
            </w:pPr>
          </w:p>
          <w:p w14:paraId="02D45E9B" w14:textId="77777777" w:rsidR="0074773E" w:rsidRDefault="0074773E" w:rsidP="000A1FFA">
            <w:pPr>
              <w:pStyle w:val="Heading5"/>
              <w:rPr>
                <w:rFonts w:cs="Arial"/>
                <w:szCs w:val="24"/>
                <w:lang w:val="en-US"/>
              </w:rPr>
            </w:pPr>
          </w:p>
          <w:p w14:paraId="283E1596" w14:textId="77777777" w:rsidR="0074773E" w:rsidRDefault="0074773E" w:rsidP="000A1FFA">
            <w:pPr>
              <w:pStyle w:val="Heading5"/>
              <w:rPr>
                <w:rFonts w:cs="Arial"/>
                <w:szCs w:val="24"/>
                <w:lang w:val="en-US"/>
              </w:rPr>
            </w:pPr>
          </w:p>
          <w:p w14:paraId="70CED496" w14:textId="77777777" w:rsidR="0074773E" w:rsidRDefault="0074773E" w:rsidP="000A1FFA">
            <w:pPr>
              <w:pStyle w:val="Heading5"/>
              <w:rPr>
                <w:rFonts w:cs="Arial"/>
                <w:szCs w:val="24"/>
                <w:lang w:val="en-US"/>
              </w:rPr>
            </w:pPr>
          </w:p>
          <w:p w14:paraId="49BE7F12" w14:textId="77777777" w:rsidR="0074773E" w:rsidRDefault="0074773E" w:rsidP="000A1FFA">
            <w:pPr>
              <w:pStyle w:val="Heading5"/>
              <w:rPr>
                <w:rFonts w:cs="Arial"/>
                <w:szCs w:val="24"/>
                <w:lang w:val="en-US"/>
              </w:rPr>
            </w:pPr>
          </w:p>
          <w:p w14:paraId="2C1DA3B1" w14:textId="77777777" w:rsidR="0074773E" w:rsidRDefault="0074773E" w:rsidP="000A1FFA">
            <w:pPr>
              <w:pStyle w:val="Heading5"/>
              <w:rPr>
                <w:rFonts w:cs="Arial"/>
                <w:szCs w:val="24"/>
                <w:lang w:val="en-US"/>
              </w:rPr>
            </w:pPr>
          </w:p>
          <w:p w14:paraId="081D8217" w14:textId="77777777" w:rsidR="0074773E" w:rsidRDefault="0074773E" w:rsidP="000A1FFA">
            <w:pPr>
              <w:pStyle w:val="Heading5"/>
              <w:rPr>
                <w:rFonts w:cs="Arial"/>
                <w:szCs w:val="24"/>
                <w:lang w:val="en-US"/>
              </w:rPr>
            </w:pPr>
          </w:p>
          <w:p w14:paraId="6F145617" w14:textId="77777777" w:rsidR="0074773E" w:rsidRDefault="0074773E" w:rsidP="000A1FFA">
            <w:pPr>
              <w:pStyle w:val="Heading5"/>
              <w:rPr>
                <w:rFonts w:cs="Arial"/>
                <w:szCs w:val="24"/>
                <w:lang w:val="en-US"/>
              </w:rPr>
            </w:pPr>
          </w:p>
          <w:p w14:paraId="7A3790DC" w14:textId="77777777" w:rsidR="0074773E" w:rsidRDefault="0074773E" w:rsidP="000A1FFA">
            <w:pPr>
              <w:pStyle w:val="Heading5"/>
              <w:rPr>
                <w:rFonts w:cs="Arial"/>
                <w:szCs w:val="24"/>
                <w:lang w:val="en-US"/>
              </w:rPr>
            </w:pPr>
          </w:p>
          <w:p w14:paraId="40BD4654" w14:textId="77777777" w:rsidR="0074773E" w:rsidRDefault="0074773E" w:rsidP="000A1FFA">
            <w:pPr>
              <w:pStyle w:val="Heading5"/>
              <w:rPr>
                <w:rFonts w:cs="Arial"/>
                <w:szCs w:val="24"/>
                <w:lang w:val="en-US"/>
              </w:rPr>
            </w:pPr>
          </w:p>
          <w:p w14:paraId="383FC87A" w14:textId="77777777" w:rsidR="0074773E" w:rsidRDefault="0074773E" w:rsidP="000A1FFA">
            <w:pPr>
              <w:pStyle w:val="Heading5"/>
              <w:rPr>
                <w:rFonts w:cs="Arial"/>
                <w:szCs w:val="24"/>
                <w:lang w:val="en-US"/>
              </w:rPr>
            </w:pPr>
          </w:p>
          <w:p w14:paraId="01FAC07F" w14:textId="77777777" w:rsidR="0074773E" w:rsidRDefault="0074773E" w:rsidP="000A1FFA">
            <w:pPr>
              <w:pStyle w:val="Heading5"/>
              <w:rPr>
                <w:rFonts w:cs="Arial"/>
                <w:szCs w:val="24"/>
                <w:lang w:val="en-US"/>
              </w:rPr>
            </w:pPr>
          </w:p>
          <w:p w14:paraId="0BB78941" w14:textId="77777777" w:rsidR="0074773E" w:rsidRDefault="0074773E" w:rsidP="000A1FFA">
            <w:pPr>
              <w:pStyle w:val="Heading5"/>
              <w:rPr>
                <w:rFonts w:cs="Arial"/>
                <w:szCs w:val="24"/>
                <w:lang w:val="en-US"/>
              </w:rPr>
            </w:pPr>
          </w:p>
          <w:p w14:paraId="1B19302D" w14:textId="77777777" w:rsidR="0074773E" w:rsidRDefault="0074773E" w:rsidP="000A1FFA">
            <w:pPr>
              <w:pStyle w:val="Heading5"/>
              <w:rPr>
                <w:rFonts w:cs="Arial"/>
                <w:szCs w:val="24"/>
                <w:lang w:val="en-US"/>
              </w:rPr>
            </w:pPr>
          </w:p>
          <w:p w14:paraId="3059E33D" w14:textId="77777777" w:rsidR="0074773E" w:rsidRDefault="0074773E" w:rsidP="000A1FFA">
            <w:pPr>
              <w:pStyle w:val="Heading5"/>
              <w:rPr>
                <w:rFonts w:cs="Arial"/>
                <w:szCs w:val="24"/>
                <w:lang w:val="en-US"/>
              </w:rPr>
            </w:pPr>
          </w:p>
          <w:p w14:paraId="036F6EE6" w14:textId="77777777" w:rsidR="0074773E" w:rsidRDefault="0074773E" w:rsidP="000A1FFA">
            <w:pPr>
              <w:pStyle w:val="Heading5"/>
              <w:rPr>
                <w:rFonts w:cs="Arial"/>
                <w:szCs w:val="24"/>
                <w:lang w:val="en-US"/>
              </w:rPr>
            </w:pPr>
          </w:p>
          <w:p w14:paraId="64FE0D36" w14:textId="77777777" w:rsidR="0074773E" w:rsidRDefault="0074773E" w:rsidP="000A1FFA">
            <w:pPr>
              <w:pStyle w:val="Heading5"/>
              <w:rPr>
                <w:rFonts w:cs="Arial"/>
                <w:szCs w:val="24"/>
                <w:lang w:val="en-US"/>
              </w:rPr>
            </w:pPr>
          </w:p>
          <w:p w14:paraId="014DB3CA" w14:textId="77777777" w:rsidR="0074773E" w:rsidRDefault="0074773E" w:rsidP="000A1FFA">
            <w:pPr>
              <w:pStyle w:val="Heading5"/>
              <w:rPr>
                <w:rFonts w:cs="Arial"/>
                <w:szCs w:val="24"/>
                <w:lang w:val="en-US"/>
              </w:rPr>
            </w:pPr>
          </w:p>
          <w:p w14:paraId="1CF6FC0A" w14:textId="77777777" w:rsidR="0074773E" w:rsidRDefault="0074773E" w:rsidP="000A1FFA">
            <w:pPr>
              <w:pStyle w:val="Heading5"/>
              <w:rPr>
                <w:rFonts w:cs="Arial"/>
                <w:szCs w:val="24"/>
                <w:lang w:val="en-US"/>
              </w:rPr>
            </w:pPr>
          </w:p>
          <w:p w14:paraId="4A2FD331" w14:textId="77777777" w:rsidR="0074773E" w:rsidRDefault="0074773E" w:rsidP="000A1FFA">
            <w:pPr>
              <w:pStyle w:val="Heading5"/>
              <w:rPr>
                <w:rFonts w:cs="Arial"/>
                <w:szCs w:val="24"/>
                <w:lang w:val="en-US"/>
              </w:rPr>
            </w:pPr>
          </w:p>
          <w:p w14:paraId="27C5CFB0" w14:textId="77777777" w:rsidR="0074773E" w:rsidRDefault="0074773E" w:rsidP="000A1FFA">
            <w:pPr>
              <w:pStyle w:val="Heading5"/>
              <w:rPr>
                <w:rFonts w:cs="Arial"/>
                <w:szCs w:val="24"/>
                <w:lang w:val="en-US"/>
              </w:rPr>
            </w:pPr>
          </w:p>
          <w:p w14:paraId="6ABD5CAA" w14:textId="77777777" w:rsidR="0074773E" w:rsidRDefault="0074773E" w:rsidP="000A1FFA">
            <w:pPr>
              <w:pStyle w:val="Heading5"/>
              <w:rPr>
                <w:rFonts w:cs="Arial"/>
                <w:szCs w:val="24"/>
                <w:lang w:val="en-US"/>
              </w:rPr>
            </w:pPr>
          </w:p>
          <w:p w14:paraId="7D98DBC4" w14:textId="77777777" w:rsidR="0074773E" w:rsidRDefault="0074773E" w:rsidP="000A1FFA">
            <w:pPr>
              <w:pStyle w:val="Heading5"/>
              <w:rPr>
                <w:rFonts w:cs="Arial"/>
                <w:szCs w:val="24"/>
                <w:lang w:val="en-US"/>
              </w:rPr>
            </w:pPr>
          </w:p>
          <w:p w14:paraId="6C33F1A0" w14:textId="77777777" w:rsidR="0074773E" w:rsidRDefault="0074773E" w:rsidP="000A1FFA">
            <w:pPr>
              <w:pStyle w:val="Heading5"/>
              <w:rPr>
                <w:rFonts w:cs="Arial"/>
                <w:szCs w:val="24"/>
                <w:lang w:val="en-US"/>
              </w:rPr>
            </w:pPr>
          </w:p>
          <w:p w14:paraId="1FC9780B" w14:textId="77777777" w:rsidR="0074773E" w:rsidRDefault="0074773E" w:rsidP="000A1FFA">
            <w:pPr>
              <w:pStyle w:val="Heading5"/>
              <w:rPr>
                <w:rFonts w:cs="Arial"/>
                <w:szCs w:val="24"/>
                <w:lang w:val="en-US"/>
              </w:rPr>
            </w:pPr>
          </w:p>
          <w:p w14:paraId="0F0F0DA6" w14:textId="77777777" w:rsidR="0074773E" w:rsidRDefault="0074773E" w:rsidP="000A1FFA">
            <w:pPr>
              <w:pStyle w:val="Heading5"/>
              <w:rPr>
                <w:rFonts w:cs="Arial"/>
                <w:szCs w:val="24"/>
                <w:lang w:val="en-US"/>
              </w:rPr>
            </w:pPr>
          </w:p>
          <w:p w14:paraId="4F8B5000" w14:textId="77777777" w:rsidR="0074773E" w:rsidRDefault="0074773E" w:rsidP="000A1FFA">
            <w:pPr>
              <w:pStyle w:val="Heading5"/>
              <w:rPr>
                <w:rFonts w:cs="Arial"/>
                <w:szCs w:val="24"/>
                <w:lang w:val="en-US"/>
              </w:rPr>
            </w:pPr>
          </w:p>
          <w:p w14:paraId="2E8900C5" w14:textId="77777777" w:rsidR="0074773E" w:rsidRDefault="0074773E" w:rsidP="000A1FFA">
            <w:pPr>
              <w:pStyle w:val="Heading5"/>
              <w:rPr>
                <w:rFonts w:cs="Arial"/>
                <w:szCs w:val="24"/>
                <w:lang w:val="en-US"/>
              </w:rPr>
            </w:pPr>
          </w:p>
          <w:p w14:paraId="58EF4734" w14:textId="77777777" w:rsidR="0074773E" w:rsidRDefault="0074773E" w:rsidP="000A1FFA">
            <w:pPr>
              <w:pStyle w:val="Heading5"/>
              <w:rPr>
                <w:rFonts w:cs="Arial"/>
                <w:szCs w:val="24"/>
                <w:lang w:val="en-US"/>
              </w:rPr>
            </w:pPr>
          </w:p>
          <w:p w14:paraId="6E8B7439" w14:textId="77777777" w:rsidR="0074773E" w:rsidRDefault="0074773E" w:rsidP="000A1FFA">
            <w:pPr>
              <w:pStyle w:val="Heading5"/>
              <w:rPr>
                <w:rFonts w:cs="Arial"/>
                <w:szCs w:val="24"/>
                <w:lang w:val="en-US"/>
              </w:rPr>
            </w:pPr>
            <w:r>
              <w:rPr>
                <w:rFonts w:cs="Arial"/>
                <w:szCs w:val="24"/>
                <w:lang w:val="en-US"/>
              </w:rPr>
              <w:t>Virtual Meeting Platforms</w:t>
            </w:r>
          </w:p>
          <w:p w14:paraId="76F6A2D8" w14:textId="77777777" w:rsidR="0074773E" w:rsidRDefault="0074773E" w:rsidP="000A1FFA">
            <w:pPr>
              <w:pStyle w:val="Heading5"/>
              <w:rPr>
                <w:rFonts w:cs="Arial"/>
                <w:szCs w:val="24"/>
                <w:lang w:val="en-US"/>
              </w:rPr>
            </w:pPr>
          </w:p>
          <w:p w14:paraId="6ED22749" w14:textId="77777777" w:rsidR="0074773E" w:rsidRDefault="0074773E" w:rsidP="000A1FFA">
            <w:pPr>
              <w:pStyle w:val="Heading5"/>
              <w:rPr>
                <w:rFonts w:cs="Arial"/>
                <w:szCs w:val="24"/>
                <w:lang w:val="en-US"/>
              </w:rPr>
            </w:pPr>
          </w:p>
          <w:p w14:paraId="0F3A0E3D" w14:textId="77777777" w:rsidR="0074773E" w:rsidRDefault="0074773E" w:rsidP="000A1FFA">
            <w:pPr>
              <w:pStyle w:val="Heading5"/>
              <w:rPr>
                <w:rFonts w:cs="Arial"/>
                <w:szCs w:val="24"/>
                <w:lang w:val="en-US"/>
              </w:rPr>
            </w:pPr>
          </w:p>
          <w:p w14:paraId="4140F13C" w14:textId="77777777" w:rsidR="0074773E" w:rsidRDefault="0074773E" w:rsidP="000A1FFA">
            <w:pPr>
              <w:pStyle w:val="Heading5"/>
              <w:rPr>
                <w:rFonts w:cs="Arial"/>
                <w:szCs w:val="24"/>
                <w:lang w:val="en-US"/>
              </w:rPr>
            </w:pPr>
          </w:p>
          <w:p w14:paraId="737351AD" w14:textId="77777777" w:rsidR="0074773E" w:rsidRDefault="0074773E" w:rsidP="000A1FFA">
            <w:pPr>
              <w:pStyle w:val="Heading5"/>
              <w:rPr>
                <w:rFonts w:cs="Arial"/>
                <w:szCs w:val="24"/>
                <w:lang w:val="en-US"/>
              </w:rPr>
            </w:pPr>
          </w:p>
          <w:p w14:paraId="2A11539C" w14:textId="77777777" w:rsidR="0074773E" w:rsidRDefault="0074773E" w:rsidP="000A1FFA">
            <w:pPr>
              <w:pStyle w:val="Heading5"/>
              <w:rPr>
                <w:rFonts w:cs="Arial"/>
                <w:szCs w:val="24"/>
                <w:lang w:val="en-US"/>
              </w:rPr>
            </w:pPr>
          </w:p>
          <w:p w14:paraId="75C14197" w14:textId="77777777" w:rsidR="0074773E" w:rsidRDefault="0074773E" w:rsidP="000A1FFA">
            <w:pPr>
              <w:pStyle w:val="Heading5"/>
              <w:rPr>
                <w:rFonts w:cs="Arial"/>
                <w:szCs w:val="24"/>
                <w:lang w:val="en-US"/>
              </w:rPr>
            </w:pPr>
          </w:p>
          <w:p w14:paraId="11FE275C" w14:textId="77777777" w:rsidR="0074773E" w:rsidRDefault="0074773E" w:rsidP="000A1FFA">
            <w:pPr>
              <w:pStyle w:val="Heading5"/>
              <w:rPr>
                <w:rFonts w:cs="Arial"/>
                <w:szCs w:val="24"/>
                <w:lang w:val="en-US"/>
              </w:rPr>
            </w:pPr>
          </w:p>
          <w:p w14:paraId="5E389E4E" w14:textId="77777777" w:rsidR="0074773E" w:rsidRDefault="0074773E" w:rsidP="000A1FFA">
            <w:pPr>
              <w:pStyle w:val="Heading5"/>
              <w:rPr>
                <w:rFonts w:cs="Arial"/>
                <w:szCs w:val="24"/>
                <w:lang w:val="en-US"/>
              </w:rPr>
            </w:pPr>
          </w:p>
          <w:p w14:paraId="3D1E04C8" w14:textId="77777777" w:rsidR="0074773E" w:rsidRDefault="0074773E" w:rsidP="000A1FFA">
            <w:pPr>
              <w:pStyle w:val="Heading5"/>
              <w:rPr>
                <w:rFonts w:cs="Arial"/>
                <w:szCs w:val="24"/>
                <w:lang w:val="en-US"/>
              </w:rPr>
            </w:pPr>
          </w:p>
          <w:p w14:paraId="43AA3C74" w14:textId="77777777" w:rsidR="0074773E" w:rsidRDefault="0074773E" w:rsidP="000A1FFA">
            <w:pPr>
              <w:pStyle w:val="Heading5"/>
              <w:rPr>
                <w:rFonts w:cs="Arial"/>
                <w:szCs w:val="24"/>
                <w:lang w:val="en-US"/>
              </w:rPr>
            </w:pPr>
          </w:p>
          <w:p w14:paraId="74DE1923" w14:textId="77777777" w:rsidR="0074773E" w:rsidRDefault="0074773E" w:rsidP="000A1FFA">
            <w:pPr>
              <w:pStyle w:val="Heading5"/>
              <w:rPr>
                <w:rFonts w:cs="Arial"/>
                <w:szCs w:val="24"/>
                <w:lang w:val="en-US"/>
              </w:rPr>
            </w:pPr>
          </w:p>
          <w:p w14:paraId="07773C3E" w14:textId="77777777" w:rsidR="0074773E" w:rsidRDefault="0074773E" w:rsidP="000A1FFA">
            <w:pPr>
              <w:pStyle w:val="Heading5"/>
              <w:rPr>
                <w:rFonts w:cs="Arial"/>
                <w:szCs w:val="24"/>
                <w:lang w:val="en-US"/>
              </w:rPr>
            </w:pPr>
          </w:p>
          <w:p w14:paraId="044ED8FD" w14:textId="77777777" w:rsidR="0074773E" w:rsidRDefault="0074773E" w:rsidP="000A1FFA">
            <w:pPr>
              <w:pStyle w:val="Heading5"/>
              <w:rPr>
                <w:rFonts w:cs="Arial"/>
                <w:bCs/>
                <w:color w:val="202124"/>
                <w:szCs w:val="24"/>
                <w:u w:val="single"/>
                <w:shd w:val="clear" w:color="auto" w:fill="FFFFFF"/>
              </w:rPr>
            </w:pPr>
          </w:p>
          <w:p w14:paraId="5FE719CE" w14:textId="77777777" w:rsidR="0074773E" w:rsidRPr="00346940" w:rsidRDefault="0074773E" w:rsidP="000A1FFA">
            <w:pPr>
              <w:pStyle w:val="Heading5"/>
              <w:rPr>
                <w:rFonts w:cs="Arial"/>
                <w:szCs w:val="24"/>
                <w:lang w:val="en-US"/>
              </w:rPr>
            </w:pPr>
            <w:r w:rsidRPr="00346940">
              <w:rPr>
                <w:rFonts w:cs="Arial"/>
                <w:bCs/>
                <w:color w:val="202124"/>
                <w:szCs w:val="24"/>
                <w:shd w:val="clear" w:color="auto" w:fill="FFFFFF"/>
              </w:rPr>
              <w:t>F5 - SSL Encryption</w:t>
            </w:r>
          </w:p>
          <w:p w14:paraId="3FD5E102" w14:textId="77777777" w:rsidR="0074773E" w:rsidRDefault="0074773E" w:rsidP="000A1FFA">
            <w:pPr>
              <w:pStyle w:val="Heading5"/>
              <w:rPr>
                <w:rFonts w:cs="Arial"/>
                <w:szCs w:val="24"/>
                <w:lang w:val="en-US"/>
              </w:rPr>
            </w:pPr>
          </w:p>
          <w:p w14:paraId="0B25D628" w14:textId="77777777" w:rsidR="0074773E" w:rsidRPr="000D29C3" w:rsidRDefault="0074773E" w:rsidP="000A1FFA">
            <w:pPr>
              <w:pStyle w:val="Heading5"/>
              <w:rPr>
                <w:rFonts w:cs="Arial"/>
                <w:szCs w:val="24"/>
                <w:lang w:val="en-US"/>
              </w:rPr>
            </w:pPr>
          </w:p>
        </w:tc>
        <w:tc>
          <w:tcPr>
            <w:tcW w:w="3925" w:type="pct"/>
            <w:gridSpan w:val="3"/>
          </w:tcPr>
          <w:p w14:paraId="45957A7F" w14:textId="77777777" w:rsidR="0074773E" w:rsidRDefault="0074773E" w:rsidP="000A1FFA">
            <w:pPr>
              <w:pStyle w:val="NormalWeb"/>
              <w:spacing w:before="0" w:beforeAutospacing="0" w:after="0" w:afterAutospacing="0"/>
              <w:rPr>
                <w:rFonts w:ascii="Arial" w:hAnsi="Arial" w:cs="Arial"/>
                <w:color w:val="333333"/>
              </w:rPr>
            </w:pPr>
            <w:r w:rsidRPr="00E8092F">
              <w:rPr>
                <w:rFonts w:ascii="Arial" w:hAnsi="Arial" w:cs="Arial"/>
                <w:color w:val="333333"/>
              </w:rPr>
              <w:lastRenderedPageBreak/>
              <w:t xml:space="preserve">All staff must adhere to the </w:t>
            </w:r>
            <w:proofErr w:type="gramStart"/>
            <w:r>
              <w:rPr>
                <w:rFonts w:ascii="Arial" w:hAnsi="Arial" w:cs="Arial"/>
                <w:color w:val="333333"/>
              </w:rPr>
              <w:t>secure</w:t>
            </w:r>
            <w:proofErr w:type="gramEnd"/>
            <w:r w:rsidRPr="00E8092F">
              <w:rPr>
                <w:rFonts w:ascii="Arial" w:hAnsi="Arial" w:cs="Arial"/>
                <w:color w:val="333333"/>
              </w:rPr>
              <w:t xml:space="preserve"> desk </w:t>
            </w:r>
            <w:proofErr w:type="gramStart"/>
            <w:r w:rsidRPr="00E8092F">
              <w:rPr>
                <w:rFonts w:ascii="Arial" w:hAnsi="Arial" w:cs="Arial"/>
                <w:color w:val="333333"/>
              </w:rPr>
              <w:t>policy</w:t>
            </w:r>
            <w:proofErr w:type="gramEnd"/>
            <w:r w:rsidRPr="00E8092F">
              <w:rPr>
                <w:rFonts w:ascii="Arial" w:hAnsi="Arial" w:cs="Arial"/>
                <w:color w:val="333333"/>
              </w:rPr>
              <w:t xml:space="preserve"> which is an important measure to ensure that documents containing personal data are removed from a user’s workspace and locked away when the items are not in use. The practice also reduces the risk of security breaches occurring.</w:t>
            </w:r>
          </w:p>
          <w:p w14:paraId="12893C4C" w14:textId="77777777" w:rsidR="0074773E" w:rsidRPr="00E8092F" w:rsidRDefault="0074773E" w:rsidP="000A1FFA">
            <w:pPr>
              <w:pStyle w:val="NormalWeb"/>
              <w:spacing w:before="0" w:beforeAutospacing="0" w:after="0" w:afterAutospacing="0"/>
              <w:rPr>
                <w:rFonts w:ascii="Arial" w:hAnsi="Arial" w:cs="Arial"/>
                <w:color w:val="333333"/>
              </w:rPr>
            </w:pPr>
          </w:p>
          <w:p w14:paraId="35DAE123" w14:textId="77777777" w:rsidR="0074773E" w:rsidRDefault="0074773E" w:rsidP="000A1FFA">
            <w:pPr>
              <w:pStyle w:val="NormalWeb"/>
              <w:spacing w:before="0" w:beforeAutospacing="0" w:after="0" w:afterAutospacing="0"/>
              <w:rPr>
                <w:rFonts w:ascii="Arial" w:hAnsi="Arial" w:cs="Arial"/>
                <w:color w:val="333333"/>
              </w:rPr>
            </w:pPr>
            <w:proofErr w:type="gramStart"/>
            <w:r w:rsidRPr="00E8092F">
              <w:rPr>
                <w:rFonts w:ascii="Arial" w:hAnsi="Arial" w:cs="Arial"/>
                <w:color w:val="333333"/>
              </w:rPr>
              <w:t>In order to</w:t>
            </w:r>
            <w:proofErr w:type="gramEnd"/>
            <w:r w:rsidRPr="00E8092F">
              <w:rPr>
                <w:rFonts w:ascii="Arial" w:hAnsi="Arial" w:cs="Arial"/>
                <w:color w:val="333333"/>
              </w:rPr>
              <w:t xml:space="preserve"> adhere to the clear desk policy, all staff should ensure they apply the following principles:</w:t>
            </w:r>
          </w:p>
          <w:p w14:paraId="28FBD807" w14:textId="77777777" w:rsidR="0074773E" w:rsidRPr="00E8092F" w:rsidRDefault="0074773E" w:rsidP="000A1FFA">
            <w:pPr>
              <w:pStyle w:val="NormalWeb"/>
              <w:spacing w:before="0" w:beforeAutospacing="0" w:after="0" w:afterAutospacing="0"/>
              <w:rPr>
                <w:rFonts w:ascii="Arial" w:hAnsi="Arial" w:cs="Arial"/>
                <w:color w:val="333333"/>
              </w:rPr>
            </w:pPr>
          </w:p>
          <w:p w14:paraId="609B55FD" w14:textId="77777777"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Computer/laptop screens should be locked when the workspace is left unoccupied even temporarily;</w:t>
            </w:r>
          </w:p>
          <w:p w14:paraId="423EB5C2" w14:textId="77777777"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Computers must be shut completely down at the end of the working day</w:t>
            </w:r>
            <w:r>
              <w:rPr>
                <w:rFonts w:ascii="Arial" w:hAnsi="Arial" w:cs="Arial"/>
                <w:color w:val="333333"/>
              </w:rPr>
              <w:t>;</w:t>
            </w:r>
            <w:r w:rsidRPr="008745E6">
              <w:rPr>
                <w:rFonts w:ascii="Arial" w:hAnsi="Arial" w:cs="Arial"/>
                <w:color w:val="333333"/>
              </w:rPr>
              <w:t xml:space="preserve"> </w:t>
            </w:r>
          </w:p>
          <w:p w14:paraId="7ACFAE10" w14:textId="77777777"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 xml:space="preserve">Laptops/mobile devices should be locked away in a secure cabinet or be removed safely from the premises for remote </w:t>
            </w:r>
            <w:proofErr w:type="gramStart"/>
            <w:r w:rsidRPr="008745E6">
              <w:rPr>
                <w:rFonts w:ascii="Arial" w:hAnsi="Arial" w:cs="Arial"/>
                <w:color w:val="333333"/>
              </w:rPr>
              <w:t>working</w:t>
            </w:r>
            <w:proofErr w:type="gramEnd"/>
            <w:r w:rsidRPr="008745E6">
              <w:rPr>
                <w:rFonts w:ascii="Arial" w:hAnsi="Arial" w:cs="Arial"/>
                <w:color w:val="333333"/>
              </w:rPr>
              <w:t>;</w:t>
            </w:r>
          </w:p>
          <w:p w14:paraId="0C558CCF" w14:textId="77777777"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 xml:space="preserve">Any storage devices such as </w:t>
            </w:r>
            <w:r>
              <w:rPr>
                <w:rFonts w:ascii="Arial" w:hAnsi="Arial" w:cs="Arial"/>
                <w:color w:val="333333"/>
              </w:rPr>
              <w:t xml:space="preserve">external hard drives, SSD devices, </w:t>
            </w:r>
            <w:r w:rsidRPr="008745E6">
              <w:rPr>
                <w:rFonts w:ascii="Arial" w:hAnsi="Arial" w:cs="Arial"/>
                <w:color w:val="333333"/>
              </w:rPr>
              <w:t>USB drives</w:t>
            </w:r>
            <w:r>
              <w:rPr>
                <w:rFonts w:ascii="Arial" w:hAnsi="Arial" w:cs="Arial"/>
                <w:color w:val="333333"/>
              </w:rPr>
              <w:t xml:space="preserve"> and so on</w:t>
            </w:r>
            <w:r w:rsidRPr="008745E6">
              <w:rPr>
                <w:rFonts w:ascii="Arial" w:hAnsi="Arial" w:cs="Arial"/>
                <w:color w:val="333333"/>
              </w:rPr>
              <w:t xml:space="preserve"> should be stored securely or be removed safely from the premises for remote working;</w:t>
            </w:r>
          </w:p>
          <w:p w14:paraId="49079161" w14:textId="77777777"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Combination codes and keys used to access personal data must not be left at an unattended desk;</w:t>
            </w:r>
          </w:p>
          <w:p w14:paraId="42610836" w14:textId="77777777"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Passwords must not be left on sticky notes posted on or under a computer, nor should they be left written down in an open, accessible location;</w:t>
            </w:r>
          </w:p>
          <w:p w14:paraId="1F84CE85" w14:textId="0CD6E552" w:rsidR="0074773E" w:rsidRDefault="0074773E" w:rsidP="000A1FFA">
            <w:pPr>
              <w:pStyle w:val="NormalWeb"/>
              <w:numPr>
                <w:ilvl w:val="0"/>
                <w:numId w:val="32"/>
              </w:numPr>
              <w:spacing w:before="0" w:beforeAutospacing="0" w:after="0" w:afterAutospacing="0"/>
              <w:ind w:left="399" w:hanging="399"/>
              <w:rPr>
                <w:rFonts w:ascii="Arial" w:hAnsi="Arial" w:cs="Arial"/>
                <w:color w:val="333333"/>
              </w:rPr>
            </w:pPr>
            <w:r w:rsidRPr="008745E6">
              <w:rPr>
                <w:rFonts w:ascii="Arial" w:hAnsi="Arial" w:cs="Arial"/>
                <w:color w:val="333333"/>
              </w:rPr>
              <w:t xml:space="preserve">All printers should be cleared of </w:t>
            </w:r>
            <w:proofErr w:type="gramStart"/>
            <w:r w:rsidRPr="008745E6">
              <w:rPr>
                <w:rFonts w:ascii="Arial" w:hAnsi="Arial" w:cs="Arial"/>
                <w:color w:val="333333"/>
              </w:rPr>
              <w:t>papers</w:t>
            </w:r>
            <w:proofErr w:type="gramEnd"/>
            <w:r w:rsidRPr="008745E6">
              <w:rPr>
                <w:rFonts w:ascii="Arial" w:hAnsi="Arial" w:cs="Arial"/>
                <w:color w:val="333333"/>
              </w:rPr>
              <w:t xml:space="preserve"> as soon </w:t>
            </w:r>
            <w:r>
              <w:rPr>
                <w:rFonts w:ascii="Arial" w:hAnsi="Arial" w:cs="Arial"/>
                <w:color w:val="333333"/>
              </w:rPr>
              <w:t>as they are</w:t>
            </w:r>
            <w:r w:rsidRPr="008745E6">
              <w:rPr>
                <w:rFonts w:ascii="Arial" w:hAnsi="Arial" w:cs="Arial"/>
                <w:color w:val="333333"/>
              </w:rPr>
              <w:t xml:space="preserve"> printed</w:t>
            </w:r>
            <w:r>
              <w:rPr>
                <w:rFonts w:ascii="Arial" w:hAnsi="Arial" w:cs="Arial"/>
                <w:color w:val="333333"/>
              </w:rPr>
              <w:t>.  Copies of documents sent to the printer should not be saved to the device</w:t>
            </w:r>
            <w:r w:rsidR="004907CE">
              <w:rPr>
                <w:rFonts w:ascii="Arial" w:hAnsi="Arial" w:cs="Arial"/>
                <w:color w:val="333333"/>
              </w:rPr>
              <w:t>’</w:t>
            </w:r>
            <w:r>
              <w:rPr>
                <w:rFonts w:ascii="Arial" w:hAnsi="Arial" w:cs="Arial"/>
                <w:color w:val="333333"/>
              </w:rPr>
              <w:t>s memory.</w:t>
            </w:r>
          </w:p>
          <w:p w14:paraId="44F3820F" w14:textId="77777777" w:rsidR="0074773E" w:rsidRPr="00AB569D" w:rsidRDefault="0074773E" w:rsidP="000A1FFA">
            <w:pPr>
              <w:pStyle w:val="NormalWeb"/>
              <w:spacing w:before="0" w:beforeAutospacing="0" w:after="0" w:afterAutospacing="0"/>
              <w:ind w:left="399"/>
              <w:rPr>
                <w:rFonts w:ascii="Arial" w:hAnsi="Arial" w:cs="Arial"/>
                <w:color w:val="333333"/>
              </w:rPr>
            </w:pPr>
          </w:p>
          <w:p w14:paraId="4CD146B3" w14:textId="77777777" w:rsidR="0074773E" w:rsidRPr="002B3966" w:rsidRDefault="0074773E" w:rsidP="000A1FFA">
            <w:pPr>
              <w:pStyle w:val="BlockText"/>
              <w:rPr>
                <w:rFonts w:ascii="Arial" w:hAnsi="Arial" w:cs="Arial"/>
                <w:lang w:val="en-US"/>
              </w:rPr>
            </w:pPr>
            <w:r w:rsidRPr="002B3966">
              <w:rPr>
                <w:rFonts w:ascii="Arial" w:hAnsi="Arial" w:cs="Arial"/>
                <w:lang w:val="en-US"/>
              </w:rPr>
              <w:t>Documents</w:t>
            </w:r>
            <w:r>
              <w:rPr>
                <w:rFonts w:ascii="Arial" w:hAnsi="Arial" w:cs="Arial"/>
                <w:lang w:val="en-US"/>
              </w:rPr>
              <w:t xml:space="preserve"> containing personal information,</w:t>
            </w:r>
            <w:r w:rsidRPr="002B3966">
              <w:rPr>
                <w:rFonts w:ascii="Arial" w:hAnsi="Arial" w:cs="Arial"/>
                <w:lang w:val="en-US"/>
              </w:rPr>
              <w:t xml:space="preserve"> which are likely to be needed by other members of staff</w:t>
            </w:r>
            <w:r>
              <w:rPr>
                <w:rFonts w:ascii="Arial" w:hAnsi="Arial" w:cs="Arial"/>
                <w:lang w:val="en-US"/>
              </w:rPr>
              <w:t>,</w:t>
            </w:r>
            <w:r w:rsidRPr="002B3966">
              <w:rPr>
                <w:rFonts w:ascii="Arial" w:hAnsi="Arial" w:cs="Arial"/>
                <w:lang w:val="en-US"/>
              </w:rPr>
              <w:t xml:space="preserve"> should be stored</w:t>
            </w:r>
            <w:r>
              <w:rPr>
                <w:rFonts w:ascii="Arial" w:hAnsi="Arial" w:cs="Arial"/>
                <w:lang w:val="en-US"/>
              </w:rPr>
              <w:t xml:space="preserve"> </w:t>
            </w:r>
            <w:r w:rsidRPr="002B3966">
              <w:rPr>
                <w:rFonts w:ascii="Arial" w:hAnsi="Arial" w:cs="Arial"/>
                <w:lang w:val="en-US"/>
              </w:rPr>
              <w:t>in shared, lockable cabinets</w:t>
            </w:r>
            <w:r>
              <w:rPr>
                <w:rFonts w:ascii="Arial" w:hAnsi="Arial" w:cs="Arial"/>
                <w:lang w:val="en-US"/>
              </w:rPr>
              <w:t xml:space="preserve"> or similar units</w:t>
            </w:r>
            <w:r w:rsidRPr="002B3966">
              <w:rPr>
                <w:rFonts w:ascii="Arial" w:hAnsi="Arial" w:cs="Arial"/>
                <w:lang w:val="en-US"/>
              </w:rPr>
              <w:t xml:space="preserve">. </w:t>
            </w:r>
          </w:p>
          <w:p w14:paraId="13922549" w14:textId="77777777" w:rsidR="0074773E" w:rsidRPr="002B3966" w:rsidRDefault="0074773E" w:rsidP="000A1FFA">
            <w:pPr>
              <w:pStyle w:val="BlockText"/>
              <w:rPr>
                <w:rFonts w:ascii="Arial" w:hAnsi="Arial" w:cs="Arial"/>
                <w:lang w:val="en-US"/>
              </w:rPr>
            </w:pPr>
          </w:p>
          <w:p w14:paraId="68AD1658" w14:textId="30DAA8D1" w:rsidR="0074773E" w:rsidRDefault="0074773E" w:rsidP="000A1FFA">
            <w:pPr>
              <w:pStyle w:val="BlockText"/>
              <w:rPr>
                <w:rFonts w:ascii="Arial" w:hAnsi="Arial" w:cs="Arial"/>
                <w:lang w:val="en-US"/>
              </w:rPr>
            </w:pPr>
            <w:r>
              <w:rPr>
                <w:rFonts w:ascii="Arial" w:hAnsi="Arial" w:cs="Arial"/>
                <w:lang w:val="en-US"/>
              </w:rPr>
              <w:t>I</w:t>
            </w:r>
            <w:r w:rsidRPr="002B3966">
              <w:rPr>
                <w:rFonts w:ascii="Arial" w:hAnsi="Arial" w:cs="Arial"/>
                <w:lang w:val="en-US"/>
              </w:rPr>
              <w:t xml:space="preserve">n so far as is reasonably </w:t>
            </w:r>
            <w:r>
              <w:rPr>
                <w:rFonts w:ascii="Arial" w:hAnsi="Arial" w:cs="Arial"/>
                <w:lang w:val="en-US"/>
              </w:rPr>
              <w:t>practicable</w:t>
            </w:r>
            <w:r w:rsidRPr="002B3966">
              <w:rPr>
                <w:rFonts w:ascii="Arial" w:hAnsi="Arial" w:cs="Arial"/>
                <w:lang w:val="en-US"/>
              </w:rPr>
              <w:t xml:space="preserve">, </w:t>
            </w:r>
            <w:r>
              <w:rPr>
                <w:rFonts w:ascii="Arial" w:hAnsi="Arial" w:cs="Arial"/>
                <w:lang w:val="en-US"/>
              </w:rPr>
              <w:t xml:space="preserve">any documents containing personal information on </w:t>
            </w:r>
            <w:r w:rsidRPr="002B3966">
              <w:rPr>
                <w:rFonts w:ascii="Arial" w:hAnsi="Arial" w:cs="Arial"/>
                <w:lang w:val="en-US"/>
              </w:rPr>
              <w:t>desk</w:t>
            </w:r>
            <w:r>
              <w:rPr>
                <w:rFonts w:ascii="Arial" w:hAnsi="Arial" w:cs="Arial"/>
                <w:lang w:val="en-US"/>
              </w:rPr>
              <w:t xml:space="preserve">s or </w:t>
            </w:r>
            <w:r w:rsidRPr="002B3966">
              <w:rPr>
                <w:rFonts w:ascii="Arial" w:hAnsi="Arial" w:cs="Arial"/>
                <w:lang w:val="en-US"/>
              </w:rPr>
              <w:t>workstation</w:t>
            </w:r>
            <w:r w:rsidR="004907CE">
              <w:rPr>
                <w:rFonts w:ascii="Arial" w:hAnsi="Arial" w:cs="Arial"/>
                <w:lang w:val="en-US"/>
              </w:rPr>
              <w:t>s</w:t>
            </w:r>
            <w:r>
              <w:rPr>
                <w:rFonts w:ascii="Arial" w:hAnsi="Arial" w:cs="Arial"/>
                <w:lang w:val="en-US"/>
              </w:rPr>
              <w:t>, or open on the computer screen,</w:t>
            </w:r>
            <w:r w:rsidRPr="002B3966">
              <w:rPr>
                <w:rFonts w:ascii="Arial" w:hAnsi="Arial" w:cs="Arial"/>
                <w:lang w:val="en-US"/>
              </w:rPr>
              <w:t xml:space="preserve"> </w:t>
            </w:r>
            <w:r>
              <w:rPr>
                <w:rFonts w:ascii="Arial" w:hAnsi="Arial" w:cs="Arial"/>
                <w:lang w:val="en-US"/>
              </w:rPr>
              <w:t xml:space="preserve">should </w:t>
            </w:r>
            <w:proofErr w:type="gramStart"/>
            <w:r w:rsidRPr="002B3966">
              <w:rPr>
                <w:rFonts w:ascii="Arial" w:hAnsi="Arial" w:cs="Arial"/>
                <w:lang w:val="en-US"/>
              </w:rPr>
              <w:t>not</w:t>
            </w:r>
            <w:proofErr w:type="gramEnd"/>
            <w:r w:rsidRPr="002B3966">
              <w:rPr>
                <w:rFonts w:ascii="Arial" w:hAnsi="Arial" w:cs="Arial"/>
                <w:lang w:val="en-US"/>
              </w:rPr>
              <w:t xml:space="preserve"> </w:t>
            </w:r>
            <w:proofErr w:type="gramStart"/>
            <w:r w:rsidRPr="002B3966">
              <w:rPr>
                <w:rFonts w:ascii="Arial" w:hAnsi="Arial" w:cs="Arial"/>
                <w:lang w:val="en-US"/>
              </w:rPr>
              <w:t>visible</w:t>
            </w:r>
            <w:proofErr w:type="gramEnd"/>
            <w:r w:rsidRPr="002B3966">
              <w:rPr>
                <w:rFonts w:ascii="Arial" w:hAnsi="Arial" w:cs="Arial"/>
                <w:lang w:val="en-US"/>
              </w:rPr>
              <w:t xml:space="preserve"> to visitors, members of the </w:t>
            </w:r>
            <w:r>
              <w:rPr>
                <w:rFonts w:ascii="Arial" w:hAnsi="Arial" w:cs="Arial"/>
                <w:lang w:val="en-US"/>
              </w:rPr>
              <w:t>public or colleagues who are not</w:t>
            </w:r>
            <w:r w:rsidRPr="002B3966">
              <w:rPr>
                <w:rFonts w:ascii="Arial" w:hAnsi="Arial" w:cs="Arial"/>
                <w:lang w:val="en-US"/>
              </w:rPr>
              <w:t xml:space="preserve"> </w:t>
            </w:r>
            <w:proofErr w:type="spellStart"/>
            <w:r w:rsidRPr="002B3966">
              <w:rPr>
                <w:rFonts w:ascii="Arial" w:hAnsi="Arial" w:cs="Arial"/>
                <w:lang w:val="en-US"/>
              </w:rPr>
              <w:t>authorised</w:t>
            </w:r>
            <w:proofErr w:type="spellEnd"/>
            <w:r w:rsidRPr="002B3966">
              <w:rPr>
                <w:rFonts w:ascii="Arial" w:hAnsi="Arial" w:cs="Arial"/>
                <w:lang w:val="en-US"/>
              </w:rPr>
              <w:t xml:space="preserve"> to see them.</w:t>
            </w:r>
            <w:r>
              <w:rPr>
                <w:rFonts w:ascii="Arial" w:hAnsi="Arial" w:cs="Arial"/>
                <w:lang w:val="en-US"/>
              </w:rPr>
              <w:t xml:space="preserve">  If working in an open plan environment without the benefit of </w:t>
            </w:r>
            <w:proofErr w:type="gramStart"/>
            <w:r>
              <w:rPr>
                <w:rFonts w:ascii="Arial" w:hAnsi="Arial" w:cs="Arial"/>
                <w:lang w:val="en-US"/>
              </w:rPr>
              <w:t>partitions</w:t>
            </w:r>
            <w:proofErr w:type="gramEnd"/>
            <w:r>
              <w:rPr>
                <w:rFonts w:ascii="Arial" w:hAnsi="Arial" w:cs="Arial"/>
                <w:lang w:val="en-US"/>
              </w:rPr>
              <w:t xml:space="preserve"> then a </w:t>
            </w:r>
            <w:proofErr w:type="gramStart"/>
            <w:r>
              <w:rPr>
                <w:rFonts w:ascii="Arial" w:hAnsi="Arial" w:cs="Arial"/>
                <w:lang w:val="en-US"/>
              </w:rPr>
              <w:t>monitor</w:t>
            </w:r>
            <w:proofErr w:type="gramEnd"/>
            <w:r>
              <w:rPr>
                <w:rFonts w:ascii="Arial" w:hAnsi="Arial" w:cs="Arial"/>
                <w:lang w:val="en-US"/>
              </w:rPr>
              <w:t xml:space="preserve"> privacy screen should be considered.</w:t>
            </w:r>
          </w:p>
          <w:p w14:paraId="533F09FB" w14:textId="77777777" w:rsidR="0074773E" w:rsidRDefault="0074773E" w:rsidP="000A1FFA">
            <w:pPr>
              <w:pStyle w:val="BlockText"/>
              <w:rPr>
                <w:rFonts w:ascii="Arial" w:hAnsi="Arial" w:cs="Arial"/>
                <w:lang w:val="en-US"/>
              </w:rPr>
            </w:pPr>
          </w:p>
          <w:p w14:paraId="7EAE8F32" w14:textId="77777777" w:rsidR="0067608E" w:rsidRDefault="0067608E" w:rsidP="000A1FFA">
            <w:pPr>
              <w:pStyle w:val="BlockText"/>
              <w:ind w:right="-159"/>
              <w:rPr>
                <w:rFonts w:ascii="Arial" w:hAnsi="Arial" w:cs="Arial"/>
                <w:szCs w:val="24"/>
                <w:lang w:val="en-US"/>
              </w:rPr>
            </w:pPr>
          </w:p>
          <w:p w14:paraId="2876B003" w14:textId="77777777" w:rsidR="0067608E" w:rsidRDefault="0067608E" w:rsidP="000A1FFA">
            <w:pPr>
              <w:pStyle w:val="BlockText"/>
              <w:ind w:right="-159"/>
              <w:rPr>
                <w:rFonts w:ascii="Arial" w:hAnsi="Arial" w:cs="Arial"/>
                <w:szCs w:val="24"/>
                <w:lang w:val="en-US"/>
              </w:rPr>
            </w:pPr>
          </w:p>
          <w:p w14:paraId="5A14B160" w14:textId="77777777" w:rsidR="0067608E" w:rsidRDefault="0067608E" w:rsidP="000A1FFA">
            <w:pPr>
              <w:pStyle w:val="BlockText"/>
              <w:ind w:right="-159"/>
              <w:rPr>
                <w:rFonts w:ascii="Arial" w:hAnsi="Arial" w:cs="Arial"/>
                <w:szCs w:val="24"/>
                <w:lang w:val="en-US"/>
              </w:rPr>
            </w:pPr>
          </w:p>
          <w:p w14:paraId="04C971B4" w14:textId="77777777" w:rsidR="0067608E" w:rsidRDefault="0067608E" w:rsidP="000A1FFA">
            <w:pPr>
              <w:pStyle w:val="BlockText"/>
              <w:ind w:right="-159"/>
              <w:rPr>
                <w:rFonts w:ascii="Arial" w:hAnsi="Arial" w:cs="Arial"/>
                <w:szCs w:val="24"/>
                <w:lang w:val="en-US"/>
              </w:rPr>
            </w:pPr>
          </w:p>
          <w:p w14:paraId="4D04F38A" w14:textId="77777777" w:rsidR="0067608E" w:rsidRDefault="0067608E" w:rsidP="000A1FFA">
            <w:pPr>
              <w:pStyle w:val="BlockText"/>
              <w:ind w:right="-159"/>
              <w:rPr>
                <w:rFonts w:ascii="Arial" w:hAnsi="Arial" w:cs="Arial"/>
                <w:szCs w:val="24"/>
                <w:lang w:val="en-US"/>
              </w:rPr>
            </w:pPr>
          </w:p>
          <w:p w14:paraId="33E9EC2D" w14:textId="77777777" w:rsidR="0067608E" w:rsidRDefault="0067608E" w:rsidP="000A1FFA">
            <w:pPr>
              <w:pStyle w:val="BlockText"/>
              <w:ind w:right="-159"/>
              <w:rPr>
                <w:rFonts w:ascii="Arial" w:hAnsi="Arial" w:cs="Arial"/>
                <w:szCs w:val="24"/>
                <w:lang w:val="en-US"/>
              </w:rPr>
            </w:pPr>
          </w:p>
          <w:p w14:paraId="06D23FAD" w14:textId="77777777" w:rsidR="0067608E" w:rsidRDefault="0067608E" w:rsidP="000A1FFA">
            <w:pPr>
              <w:pStyle w:val="BlockText"/>
              <w:ind w:right="-159"/>
              <w:rPr>
                <w:rFonts w:ascii="Arial" w:hAnsi="Arial" w:cs="Arial"/>
                <w:szCs w:val="24"/>
                <w:lang w:val="en-US"/>
              </w:rPr>
            </w:pPr>
          </w:p>
          <w:p w14:paraId="61D70A1F" w14:textId="77777777" w:rsidR="0067608E" w:rsidRDefault="0067608E" w:rsidP="000A1FFA">
            <w:pPr>
              <w:pStyle w:val="BlockText"/>
              <w:ind w:right="-159"/>
              <w:rPr>
                <w:rFonts w:ascii="Arial" w:hAnsi="Arial" w:cs="Arial"/>
                <w:szCs w:val="24"/>
                <w:lang w:val="en-US"/>
              </w:rPr>
            </w:pPr>
          </w:p>
          <w:p w14:paraId="171AADC2" w14:textId="77777777" w:rsidR="0067608E" w:rsidRDefault="0067608E" w:rsidP="000A1FFA">
            <w:pPr>
              <w:pStyle w:val="BlockText"/>
              <w:ind w:right="-159"/>
              <w:rPr>
                <w:rFonts w:ascii="Arial" w:hAnsi="Arial" w:cs="Arial"/>
                <w:szCs w:val="24"/>
                <w:lang w:val="en-US"/>
              </w:rPr>
            </w:pPr>
          </w:p>
          <w:p w14:paraId="711105C3" w14:textId="77777777" w:rsidR="0067608E" w:rsidRDefault="0067608E" w:rsidP="000A1FFA">
            <w:pPr>
              <w:pStyle w:val="BlockText"/>
              <w:ind w:right="-159"/>
              <w:rPr>
                <w:rFonts w:ascii="Arial" w:hAnsi="Arial" w:cs="Arial"/>
                <w:szCs w:val="24"/>
                <w:lang w:val="en-US"/>
              </w:rPr>
            </w:pPr>
          </w:p>
          <w:p w14:paraId="4EB304BD" w14:textId="77777777" w:rsidR="0067608E" w:rsidRDefault="0067608E" w:rsidP="000A1FFA">
            <w:pPr>
              <w:pStyle w:val="BlockText"/>
              <w:ind w:right="-159"/>
              <w:rPr>
                <w:rFonts w:ascii="Arial" w:hAnsi="Arial" w:cs="Arial"/>
                <w:szCs w:val="24"/>
                <w:lang w:val="en-US"/>
              </w:rPr>
            </w:pPr>
          </w:p>
          <w:p w14:paraId="0742AD14" w14:textId="77777777" w:rsidR="0067608E" w:rsidRDefault="0067608E" w:rsidP="000A1FFA">
            <w:pPr>
              <w:pStyle w:val="BlockText"/>
              <w:ind w:right="-159"/>
              <w:rPr>
                <w:rFonts w:ascii="Arial" w:hAnsi="Arial" w:cs="Arial"/>
                <w:szCs w:val="24"/>
                <w:lang w:val="en-US"/>
              </w:rPr>
            </w:pPr>
          </w:p>
          <w:p w14:paraId="45080422" w14:textId="77777777" w:rsidR="0067608E" w:rsidRDefault="0067608E" w:rsidP="000A1FFA">
            <w:pPr>
              <w:pStyle w:val="BlockText"/>
              <w:ind w:right="-159"/>
              <w:rPr>
                <w:rFonts w:ascii="Arial" w:hAnsi="Arial" w:cs="Arial"/>
                <w:szCs w:val="24"/>
                <w:lang w:val="en-US"/>
              </w:rPr>
            </w:pPr>
          </w:p>
          <w:p w14:paraId="7985F099" w14:textId="77777777" w:rsidR="0067608E" w:rsidRDefault="0067608E" w:rsidP="000A1FFA">
            <w:pPr>
              <w:pStyle w:val="BlockText"/>
              <w:ind w:right="-159"/>
              <w:rPr>
                <w:rFonts w:ascii="Arial" w:hAnsi="Arial" w:cs="Arial"/>
                <w:szCs w:val="24"/>
                <w:lang w:val="en-US"/>
              </w:rPr>
            </w:pPr>
          </w:p>
          <w:p w14:paraId="3F508D38" w14:textId="77777777" w:rsidR="0067608E" w:rsidRDefault="0067608E" w:rsidP="000A1FFA">
            <w:pPr>
              <w:pStyle w:val="BlockText"/>
              <w:ind w:right="-159"/>
              <w:rPr>
                <w:rFonts w:ascii="Arial" w:hAnsi="Arial" w:cs="Arial"/>
                <w:szCs w:val="24"/>
                <w:lang w:val="en-US"/>
              </w:rPr>
            </w:pPr>
          </w:p>
          <w:p w14:paraId="346EBE1F" w14:textId="2E48F0F4" w:rsidR="0074773E" w:rsidRDefault="0074773E" w:rsidP="000A1FFA">
            <w:pPr>
              <w:pStyle w:val="BlockText"/>
              <w:ind w:right="-159"/>
              <w:rPr>
                <w:rFonts w:ascii="Arial" w:hAnsi="Arial" w:cs="Arial"/>
                <w:szCs w:val="24"/>
                <w:lang w:val="en-US"/>
              </w:rPr>
            </w:pPr>
            <w:r>
              <w:rPr>
                <w:rFonts w:ascii="Arial" w:hAnsi="Arial" w:cs="Arial"/>
                <w:szCs w:val="24"/>
                <w:lang w:val="en-US"/>
              </w:rPr>
              <w:t xml:space="preserve">When </w:t>
            </w:r>
            <w:proofErr w:type="spellStart"/>
            <w:r>
              <w:rPr>
                <w:rFonts w:ascii="Arial" w:hAnsi="Arial" w:cs="Arial"/>
                <w:szCs w:val="24"/>
                <w:lang w:val="en-US"/>
              </w:rPr>
              <w:t>organising</w:t>
            </w:r>
            <w:proofErr w:type="spellEnd"/>
            <w:r>
              <w:rPr>
                <w:rFonts w:ascii="Arial" w:hAnsi="Arial" w:cs="Arial"/>
                <w:szCs w:val="24"/>
                <w:lang w:val="en-US"/>
              </w:rPr>
              <w:t xml:space="preserve"> a virtual meeting consideration must be given to how the attendees are granted access to the meeting.  Where possible participants should be forwarded a meeting ID and password to control access.  It is also preferable that the host secures the meeting with the ‘waiting </w:t>
            </w:r>
            <w:proofErr w:type="gramStart"/>
            <w:r>
              <w:rPr>
                <w:rFonts w:ascii="Arial" w:hAnsi="Arial" w:cs="Arial"/>
                <w:szCs w:val="24"/>
                <w:lang w:val="en-US"/>
              </w:rPr>
              <w:t>room’</w:t>
            </w:r>
            <w:proofErr w:type="gramEnd"/>
            <w:r>
              <w:rPr>
                <w:rFonts w:ascii="Arial" w:hAnsi="Arial" w:cs="Arial"/>
                <w:szCs w:val="24"/>
                <w:lang w:val="en-US"/>
              </w:rPr>
              <w:t xml:space="preserve"> function as this provides additional visibility </w:t>
            </w:r>
            <w:proofErr w:type="gramStart"/>
            <w:r>
              <w:rPr>
                <w:rFonts w:ascii="Arial" w:hAnsi="Arial" w:cs="Arial"/>
                <w:szCs w:val="24"/>
                <w:lang w:val="en-US"/>
              </w:rPr>
              <w:t>of</w:t>
            </w:r>
            <w:proofErr w:type="gramEnd"/>
            <w:r>
              <w:rPr>
                <w:rFonts w:ascii="Arial" w:hAnsi="Arial" w:cs="Arial"/>
                <w:szCs w:val="24"/>
                <w:lang w:val="en-US"/>
              </w:rPr>
              <w:t xml:space="preserve"> </w:t>
            </w:r>
            <w:proofErr w:type="gramStart"/>
            <w:r>
              <w:rPr>
                <w:rFonts w:ascii="Arial" w:hAnsi="Arial" w:cs="Arial"/>
                <w:szCs w:val="24"/>
                <w:lang w:val="en-US"/>
              </w:rPr>
              <w:t>who</w:t>
            </w:r>
            <w:proofErr w:type="gramEnd"/>
            <w:r>
              <w:rPr>
                <w:rFonts w:ascii="Arial" w:hAnsi="Arial" w:cs="Arial"/>
                <w:szCs w:val="24"/>
                <w:lang w:val="en-US"/>
              </w:rPr>
              <w:t xml:space="preserve"> is trying to join.</w:t>
            </w:r>
          </w:p>
          <w:p w14:paraId="1780803C" w14:textId="77777777" w:rsidR="0074773E" w:rsidRDefault="0074773E" w:rsidP="000A1FFA">
            <w:pPr>
              <w:pStyle w:val="BlockText"/>
              <w:rPr>
                <w:rFonts w:ascii="Arial" w:hAnsi="Arial" w:cs="Arial"/>
                <w:szCs w:val="24"/>
                <w:lang w:val="en-US"/>
              </w:rPr>
            </w:pPr>
          </w:p>
          <w:p w14:paraId="37C43086" w14:textId="77777777" w:rsidR="0074773E" w:rsidRDefault="0074773E" w:rsidP="000A1FFA">
            <w:pPr>
              <w:pStyle w:val="BlockText"/>
              <w:rPr>
                <w:rFonts w:ascii="Arial" w:hAnsi="Arial" w:cs="Arial"/>
                <w:lang w:val="en-US"/>
              </w:rPr>
            </w:pPr>
            <w:r>
              <w:rPr>
                <w:rFonts w:ascii="Arial" w:hAnsi="Arial" w:cs="Arial"/>
                <w:lang w:val="en-US"/>
              </w:rPr>
              <w:t xml:space="preserve">Before commencing a virtual </w:t>
            </w:r>
            <w:proofErr w:type="gramStart"/>
            <w:r>
              <w:rPr>
                <w:rFonts w:ascii="Arial" w:hAnsi="Arial" w:cs="Arial"/>
                <w:lang w:val="en-US"/>
              </w:rPr>
              <w:t>meeting</w:t>
            </w:r>
            <w:proofErr w:type="gramEnd"/>
            <w:r>
              <w:rPr>
                <w:rFonts w:ascii="Arial" w:hAnsi="Arial" w:cs="Arial"/>
                <w:lang w:val="en-US"/>
              </w:rPr>
              <w:t xml:space="preserve"> the surrounding environment must be assessed to ensure the integrity and confidentiality of the information to be discussed. This will include switching off any device such as Echo, Alexa, Siri </w:t>
            </w:r>
            <w:proofErr w:type="spellStart"/>
            <w:r>
              <w:rPr>
                <w:rFonts w:ascii="Arial" w:hAnsi="Arial" w:cs="Arial"/>
                <w:lang w:val="en-US"/>
              </w:rPr>
              <w:t>etc</w:t>
            </w:r>
            <w:proofErr w:type="spellEnd"/>
            <w:r>
              <w:rPr>
                <w:rFonts w:ascii="Arial" w:hAnsi="Arial" w:cs="Arial"/>
                <w:lang w:val="en-US"/>
              </w:rPr>
              <w:t xml:space="preserve"> (enabling the Do Not Disturb function is not sufficient on this type of device).  This is particularly important where staff are working from home </w:t>
            </w:r>
            <w:proofErr w:type="gramStart"/>
            <w:r>
              <w:rPr>
                <w:rFonts w:ascii="Arial" w:hAnsi="Arial" w:cs="Arial"/>
                <w:lang w:val="en-US"/>
              </w:rPr>
              <w:t>or</w:t>
            </w:r>
            <w:proofErr w:type="gramEnd"/>
            <w:r>
              <w:rPr>
                <w:rFonts w:ascii="Arial" w:hAnsi="Arial" w:cs="Arial"/>
                <w:lang w:val="en-US"/>
              </w:rPr>
              <w:t xml:space="preserve"> another location away from the office.</w:t>
            </w:r>
          </w:p>
          <w:p w14:paraId="7C865D64" w14:textId="77777777" w:rsidR="0074773E" w:rsidRDefault="0074773E" w:rsidP="000A1FFA">
            <w:pPr>
              <w:pStyle w:val="BlockText"/>
              <w:rPr>
                <w:rFonts w:ascii="Arial" w:hAnsi="Arial" w:cs="Arial"/>
                <w:lang w:val="en-US"/>
              </w:rPr>
            </w:pPr>
          </w:p>
          <w:p w14:paraId="016AB34F" w14:textId="77777777" w:rsidR="0067608E" w:rsidRDefault="0067608E" w:rsidP="000A1FFA">
            <w:pPr>
              <w:pStyle w:val="BlockText"/>
              <w:rPr>
                <w:rFonts w:ascii="Arial" w:hAnsi="Arial" w:cs="Arial"/>
                <w:lang w:val="en-US"/>
              </w:rPr>
            </w:pPr>
          </w:p>
          <w:p w14:paraId="442761D7" w14:textId="77777777" w:rsidR="0067608E" w:rsidRDefault="0067608E" w:rsidP="000A1FFA">
            <w:pPr>
              <w:pStyle w:val="BlockText"/>
              <w:rPr>
                <w:rFonts w:ascii="Arial" w:hAnsi="Arial" w:cs="Arial"/>
                <w:lang w:val="en-US"/>
              </w:rPr>
            </w:pPr>
          </w:p>
          <w:p w14:paraId="39D330C4" w14:textId="77777777" w:rsidR="0067608E" w:rsidRDefault="0067608E" w:rsidP="000A1FFA">
            <w:pPr>
              <w:pStyle w:val="BlockText"/>
              <w:rPr>
                <w:rFonts w:ascii="Arial" w:hAnsi="Arial" w:cs="Arial"/>
                <w:lang w:val="en-US"/>
              </w:rPr>
            </w:pPr>
          </w:p>
          <w:p w14:paraId="4066E2E2" w14:textId="77777777" w:rsidR="0067608E" w:rsidRDefault="0067608E" w:rsidP="000A1FFA">
            <w:pPr>
              <w:pStyle w:val="BlockText"/>
              <w:rPr>
                <w:rFonts w:ascii="Arial" w:hAnsi="Arial" w:cs="Arial"/>
                <w:lang w:val="en-US"/>
              </w:rPr>
            </w:pPr>
          </w:p>
          <w:p w14:paraId="5C179B3A" w14:textId="77777777" w:rsidR="0067608E" w:rsidRDefault="0067608E" w:rsidP="000A1FFA">
            <w:pPr>
              <w:pStyle w:val="BlockText"/>
              <w:rPr>
                <w:rFonts w:ascii="Arial" w:hAnsi="Arial" w:cs="Arial"/>
                <w:lang w:val="en-US"/>
              </w:rPr>
            </w:pPr>
          </w:p>
          <w:p w14:paraId="30CE2907" w14:textId="607C16FE" w:rsidR="0074773E" w:rsidRDefault="0074773E" w:rsidP="000A1FFA">
            <w:pPr>
              <w:pStyle w:val="BlockText"/>
              <w:rPr>
                <w:rFonts w:ascii="Arial" w:hAnsi="Arial" w:cs="Arial"/>
                <w:lang w:val="en-US"/>
              </w:rPr>
            </w:pPr>
            <w:r w:rsidRPr="00DC751A">
              <w:rPr>
                <w:rFonts w:ascii="Arial" w:hAnsi="Arial" w:cs="Arial"/>
                <w:lang w:val="en-US"/>
              </w:rPr>
              <w:t>Only NIO issued hardwar</w:t>
            </w:r>
            <w:r w:rsidRPr="00925A73">
              <w:rPr>
                <w:rFonts w:ascii="Arial" w:hAnsi="Arial" w:cs="Arial"/>
                <w:lang w:val="en-US"/>
              </w:rPr>
              <w:t>e</w:t>
            </w:r>
            <w:r w:rsidRPr="00DC751A">
              <w:rPr>
                <w:rFonts w:ascii="Arial" w:hAnsi="Arial" w:cs="Arial"/>
                <w:lang w:val="en-US"/>
              </w:rPr>
              <w:t xml:space="preserve"> </w:t>
            </w:r>
            <w:r>
              <w:rPr>
                <w:rFonts w:ascii="Arial" w:hAnsi="Arial" w:cs="Arial"/>
                <w:lang w:val="en-US"/>
              </w:rPr>
              <w:t xml:space="preserve">(laptop or computer) </w:t>
            </w:r>
            <w:r w:rsidRPr="00DC751A">
              <w:rPr>
                <w:rFonts w:ascii="Arial" w:hAnsi="Arial" w:cs="Arial"/>
                <w:lang w:val="en-US"/>
              </w:rPr>
              <w:t>can</w:t>
            </w:r>
            <w:r>
              <w:rPr>
                <w:rFonts w:ascii="Arial" w:hAnsi="Arial" w:cs="Arial"/>
                <w:lang w:val="en-US"/>
              </w:rPr>
              <w:t xml:space="preserve"> </w:t>
            </w:r>
            <w:r w:rsidRPr="00DC751A">
              <w:rPr>
                <w:rFonts w:ascii="Arial" w:hAnsi="Arial" w:cs="Arial"/>
                <w:lang w:val="en-US"/>
              </w:rPr>
              <w:t xml:space="preserve">be used for </w:t>
            </w:r>
            <w:r>
              <w:rPr>
                <w:rFonts w:ascii="Arial" w:hAnsi="Arial" w:cs="Arial"/>
                <w:lang w:val="en-US"/>
              </w:rPr>
              <w:t xml:space="preserve">carrying out the </w:t>
            </w:r>
            <w:proofErr w:type="gramStart"/>
            <w:r>
              <w:rPr>
                <w:rFonts w:ascii="Arial" w:hAnsi="Arial" w:cs="Arial"/>
                <w:lang w:val="en-US"/>
              </w:rPr>
              <w:t>day to day</w:t>
            </w:r>
            <w:proofErr w:type="gramEnd"/>
            <w:r>
              <w:rPr>
                <w:rFonts w:ascii="Arial" w:hAnsi="Arial" w:cs="Arial"/>
                <w:lang w:val="en-US"/>
              </w:rPr>
              <w:t xml:space="preserve"> duties of the Commissioners and staff.  This hardware has been </w:t>
            </w:r>
            <w:r w:rsidRPr="00DC751A">
              <w:rPr>
                <w:rFonts w:ascii="Arial" w:hAnsi="Arial" w:cs="Arial"/>
                <w:lang w:val="en-US"/>
              </w:rPr>
              <w:t xml:space="preserve">preloaded with </w:t>
            </w:r>
            <w:r>
              <w:rPr>
                <w:rFonts w:ascii="Arial" w:hAnsi="Arial" w:cs="Arial"/>
                <w:lang w:val="en-US"/>
              </w:rPr>
              <w:t xml:space="preserve">the F5 </w:t>
            </w:r>
            <w:r w:rsidRPr="00DC751A">
              <w:rPr>
                <w:rFonts w:ascii="Arial" w:hAnsi="Arial" w:cs="Arial"/>
                <w:lang w:val="en-US"/>
              </w:rPr>
              <w:t>software</w:t>
            </w:r>
            <w:r>
              <w:rPr>
                <w:rFonts w:ascii="Arial" w:hAnsi="Arial" w:cs="Arial"/>
                <w:lang w:val="en-US"/>
              </w:rPr>
              <w:t xml:space="preserve"> and will protect the integrity of the data.</w:t>
            </w:r>
          </w:p>
          <w:p w14:paraId="7008C7C8" w14:textId="77777777" w:rsidR="0074773E" w:rsidRDefault="0074773E" w:rsidP="000A1FFA">
            <w:pPr>
              <w:pStyle w:val="BlockText"/>
              <w:rPr>
                <w:rFonts w:ascii="Arial" w:hAnsi="Arial" w:cs="Arial"/>
                <w:lang w:val="en-US"/>
              </w:rPr>
            </w:pPr>
          </w:p>
          <w:p w14:paraId="1BE5467C" w14:textId="77777777" w:rsidR="0074773E" w:rsidRDefault="0074773E" w:rsidP="000A1FFA">
            <w:pPr>
              <w:pStyle w:val="BlockText"/>
              <w:rPr>
                <w:rFonts w:ascii="Arial" w:hAnsi="Arial" w:cs="Arial"/>
                <w:lang w:val="en-US"/>
              </w:rPr>
            </w:pPr>
            <w:r>
              <w:rPr>
                <w:rFonts w:ascii="Arial" w:hAnsi="Arial" w:cs="Arial"/>
                <w:lang w:val="en-US"/>
              </w:rPr>
              <w:t>Emails or documents should not be forwarded to personal email addresses as these devices are not secure and such practices increase the potential for data breaches and information theft.</w:t>
            </w:r>
          </w:p>
          <w:p w14:paraId="45CDBC38" w14:textId="77777777" w:rsidR="0074773E" w:rsidRDefault="0074773E" w:rsidP="000A1FFA">
            <w:pPr>
              <w:pStyle w:val="BlockText"/>
              <w:rPr>
                <w:rFonts w:ascii="Arial" w:hAnsi="Arial" w:cs="Arial"/>
                <w:lang w:val="en-US"/>
              </w:rPr>
            </w:pPr>
          </w:p>
          <w:p w14:paraId="00BA7A87" w14:textId="77777777" w:rsidR="0074773E" w:rsidRPr="006C021D" w:rsidRDefault="0074773E" w:rsidP="000A1FFA">
            <w:pPr>
              <w:pStyle w:val="BlockText"/>
              <w:rPr>
                <w:rFonts w:ascii="Arial" w:hAnsi="Arial" w:cs="Arial"/>
                <w:lang w:val="en-US"/>
              </w:rPr>
            </w:pPr>
          </w:p>
        </w:tc>
      </w:tr>
      <w:tr w:rsidR="0074773E" w:rsidRPr="00BB12C9" w14:paraId="1409D9BB" w14:textId="77777777" w:rsidTr="000A1FFA">
        <w:trPr>
          <w:gridAfter w:val="5"/>
          <w:wAfter w:w="163" w:type="pct"/>
          <w:trHeight w:val="6623"/>
        </w:trPr>
        <w:tc>
          <w:tcPr>
            <w:tcW w:w="912" w:type="pct"/>
            <w:gridSpan w:val="5"/>
          </w:tcPr>
          <w:p w14:paraId="1CE44BA2" w14:textId="77777777" w:rsidR="0074773E" w:rsidRPr="00BB12C9" w:rsidRDefault="0074773E" w:rsidP="000A1FFA">
            <w:pPr>
              <w:pStyle w:val="Heading5"/>
              <w:rPr>
                <w:rFonts w:cs="Arial"/>
                <w:szCs w:val="24"/>
                <w:lang w:val="en-US"/>
              </w:rPr>
            </w:pPr>
            <w:bookmarkStart w:id="16" w:name="_fs_z4Cbwfq8WECfmdWAY0Z19g" w:colFirst="0" w:colLast="0"/>
            <w:bookmarkEnd w:id="15"/>
            <w:r w:rsidRPr="00BB12C9">
              <w:rPr>
                <w:rFonts w:cs="Arial"/>
                <w:szCs w:val="24"/>
                <w:lang w:val="en-US"/>
              </w:rPr>
              <w:lastRenderedPageBreak/>
              <w:t>Data Sharing</w:t>
            </w:r>
          </w:p>
        </w:tc>
        <w:tc>
          <w:tcPr>
            <w:tcW w:w="3925" w:type="pct"/>
            <w:gridSpan w:val="3"/>
          </w:tcPr>
          <w:p w14:paraId="7D3637A3" w14:textId="4F8B2288" w:rsidR="0074773E" w:rsidRPr="00BB12C9" w:rsidRDefault="0074773E" w:rsidP="000A1FFA">
            <w:pPr>
              <w:pStyle w:val="BlockText"/>
              <w:rPr>
                <w:rFonts w:ascii="Arial" w:hAnsi="Arial" w:cs="Arial"/>
                <w:szCs w:val="24"/>
                <w:lang w:val="en-US"/>
              </w:rPr>
            </w:pPr>
            <w:r>
              <w:rPr>
                <w:rFonts w:ascii="Arial" w:hAnsi="Arial" w:cs="Arial"/>
                <w:szCs w:val="24"/>
                <w:lang w:val="en-US"/>
              </w:rPr>
              <w:t>T</w:t>
            </w:r>
            <w:r w:rsidRPr="00BB12C9">
              <w:rPr>
                <w:rFonts w:ascii="Arial" w:hAnsi="Arial" w:cs="Arial"/>
                <w:szCs w:val="24"/>
                <w:lang w:val="en-US"/>
              </w:rPr>
              <w:t xml:space="preserve">he </w:t>
            </w:r>
            <w:r>
              <w:rPr>
                <w:rFonts w:ascii="Arial" w:hAnsi="Arial" w:cs="Arial"/>
                <w:szCs w:val="24"/>
                <w:lang w:val="en-US"/>
              </w:rPr>
              <w:t>OCSC</w:t>
            </w:r>
            <w:r w:rsidRPr="00BB12C9">
              <w:rPr>
                <w:rFonts w:ascii="Arial" w:hAnsi="Arial" w:cs="Arial"/>
                <w:szCs w:val="24"/>
                <w:lang w:val="en-US"/>
              </w:rPr>
              <w:t xml:space="preserve"> will ensure that any data sharing arrangements are legitimate and comply with the principles of the GDPR</w:t>
            </w:r>
            <w:r w:rsidR="0067608E">
              <w:rPr>
                <w:rFonts w:ascii="Arial" w:hAnsi="Arial" w:cs="Arial"/>
                <w:szCs w:val="24"/>
                <w:lang w:val="en-US"/>
              </w:rPr>
              <w:t>,</w:t>
            </w:r>
            <w:r w:rsidRPr="00BB12C9">
              <w:rPr>
                <w:rFonts w:ascii="Arial" w:hAnsi="Arial" w:cs="Arial"/>
                <w:szCs w:val="24"/>
                <w:lang w:val="en-US"/>
              </w:rPr>
              <w:t xml:space="preserve"> </w:t>
            </w:r>
            <w:r>
              <w:rPr>
                <w:rFonts w:ascii="Arial" w:hAnsi="Arial" w:cs="Arial"/>
                <w:szCs w:val="24"/>
                <w:lang w:val="en-US"/>
              </w:rPr>
              <w:t xml:space="preserve">DPA 18 </w:t>
            </w:r>
            <w:r w:rsidRPr="00BB12C9">
              <w:rPr>
                <w:rFonts w:ascii="Arial" w:hAnsi="Arial" w:cs="Arial"/>
                <w:szCs w:val="24"/>
                <w:lang w:val="en-US"/>
              </w:rPr>
              <w:t xml:space="preserve">and </w:t>
            </w:r>
            <w:r w:rsidR="0067608E">
              <w:rPr>
                <w:rFonts w:ascii="Arial" w:hAnsi="Arial" w:cs="Arial"/>
                <w:szCs w:val="24"/>
                <w:lang w:val="en-US"/>
              </w:rPr>
              <w:t xml:space="preserve">DUAA 2025 and </w:t>
            </w:r>
            <w:r w:rsidRPr="00BB12C9">
              <w:rPr>
                <w:rFonts w:ascii="Arial" w:hAnsi="Arial" w:cs="Arial"/>
                <w:szCs w:val="24"/>
                <w:lang w:val="en-US"/>
              </w:rPr>
              <w:t xml:space="preserve">therefore adopt the ICO’s </w:t>
            </w:r>
            <w:hyperlink r:id="rId14" w:history="1">
              <w:r w:rsidRPr="00BB12C9">
                <w:rPr>
                  <w:rStyle w:val="Hyperlink"/>
                  <w:rFonts w:ascii="Arial" w:hAnsi="Arial" w:cs="Arial"/>
                  <w:szCs w:val="24"/>
                  <w:lang w:val="en-US"/>
                </w:rPr>
                <w:t>Data Sharing Code of Practice</w:t>
              </w:r>
            </w:hyperlink>
            <w:r w:rsidRPr="00BB12C9">
              <w:rPr>
                <w:rFonts w:ascii="Arial" w:hAnsi="Arial" w:cs="Arial"/>
                <w:szCs w:val="24"/>
                <w:lang w:val="en-US"/>
              </w:rPr>
              <w:t xml:space="preserve"> (and any successor Code of Practice) as the basis for its own data sharing arrangements. </w:t>
            </w:r>
          </w:p>
          <w:p w14:paraId="24017019" w14:textId="77777777" w:rsidR="0074773E" w:rsidRPr="00BB12C9" w:rsidRDefault="0074773E" w:rsidP="000A1FFA">
            <w:pPr>
              <w:pStyle w:val="BlockText"/>
              <w:rPr>
                <w:rFonts w:ascii="Arial" w:hAnsi="Arial" w:cs="Arial"/>
                <w:szCs w:val="24"/>
                <w:lang w:val="en-US"/>
              </w:rPr>
            </w:pPr>
          </w:p>
          <w:p w14:paraId="66364553"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 xml:space="preserve">OCSC </w:t>
            </w:r>
            <w:r w:rsidRPr="00BB12C9">
              <w:rPr>
                <w:rFonts w:ascii="Arial" w:hAnsi="Arial" w:cs="Arial"/>
                <w:szCs w:val="24"/>
                <w:lang w:val="en-US"/>
              </w:rPr>
              <w:t xml:space="preserve">will primarily </w:t>
            </w:r>
            <w:r>
              <w:rPr>
                <w:rFonts w:ascii="Arial" w:hAnsi="Arial" w:cs="Arial"/>
                <w:szCs w:val="24"/>
                <w:lang w:val="en-US"/>
              </w:rPr>
              <w:t xml:space="preserve">share data with other </w:t>
            </w:r>
            <w:proofErr w:type="spellStart"/>
            <w:r>
              <w:rPr>
                <w:rFonts w:ascii="Arial" w:hAnsi="Arial" w:cs="Arial"/>
                <w:szCs w:val="24"/>
                <w:lang w:val="en-US"/>
              </w:rPr>
              <w:t>organisations</w:t>
            </w:r>
            <w:proofErr w:type="spellEnd"/>
            <w:r>
              <w:rPr>
                <w:rFonts w:ascii="Arial" w:hAnsi="Arial" w:cs="Arial"/>
                <w:szCs w:val="24"/>
                <w:lang w:val="en-US"/>
              </w:rPr>
              <w:t xml:space="preserve"> for the following purposes:</w:t>
            </w:r>
          </w:p>
          <w:p w14:paraId="4B0E5D9D" w14:textId="77777777" w:rsidR="0074773E" w:rsidRPr="00BB12C9" w:rsidRDefault="0074773E" w:rsidP="000A1FFA">
            <w:pPr>
              <w:pStyle w:val="BlockText"/>
              <w:rPr>
                <w:rFonts w:ascii="Arial" w:hAnsi="Arial" w:cs="Arial"/>
                <w:szCs w:val="24"/>
                <w:lang w:val="en-US"/>
              </w:rPr>
            </w:pPr>
          </w:p>
          <w:p w14:paraId="012A2F6C" w14:textId="77777777" w:rsidR="0074773E" w:rsidRDefault="0074773E" w:rsidP="000A1FFA">
            <w:pPr>
              <w:pStyle w:val="BlockText"/>
              <w:numPr>
                <w:ilvl w:val="0"/>
                <w:numId w:val="6"/>
              </w:numPr>
              <w:rPr>
                <w:rFonts w:ascii="Arial" w:hAnsi="Arial" w:cs="Arial"/>
                <w:szCs w:val="24"/>
                <w:lang w:val="en-US"/>
              </w:rPr>
            </w:pPr>
            <w:r w:rsidRPr="002F2E04">
              <w:rPr>
                <w:rFonts w:ascii="Arial" w:hAnsi="Arial" w:cs="Arial"/>
                <w:szCs w:val="24"/>
                <w:lang w:val="en-US"/>
              </w:rPr>
              <w:t xml:space="preserve">As part of a systematic and routine process where personal data is shared </w:t>
            </w:r>
            <w:proofErr w:type="gramStart"/>
            <w:r w:rsidRPr="002F2E04">
              <w:rPr>
                <w:rFonts w:ascii="Arial" w:hAnsi="Arial" w:cs="Arial"/>
                <w:szCs w:val="24"/>
                <w:lang w:val="en-US"/>
              </w:rPr>
              <w:t>on the basis of</w:t>
            </w:r>
            <w:proofErr w:type="gramEnd"/>
            <w:r w:rsidRPr="002F2E04">
              <w:rPr>
                <w:rFonts w:ascii="Arial" w:hAnsi="Arial" w:cs="Arial"/>
                <w:szCs w:val="24"/>
                <w:lang w:val="en-US"/>
              </w:rPr>
              <w:t xml:space="preserve"> </w:t>
            </w:r>
            <w:proofErr w:type="gramStart"/>
            <w:r w:rsidRPr="002F2E04">
              <w:rPr>
                <w:rFonts w:ascii="Arial" w:hAnsi="Arial" w:cs="Arial"/>
                <w:szCs w:val="24"/>
                <w:lang w:val="en-US"/>
              </w:rPr>
              <w:t>a lawful</w:t>
            </w:r>
            <w:proofErr w:type="gramEnd"/>
            <w:r w:rsidRPr="002F2E04">
              <w:rPr>
                <w:rFonts w:ascii="Arial" w:hAnsi="Arial" w:cs="Arial"/>
                <w:szCs w:val="24"/>
                <w:lang w:val="en-US"/>
              </w:rPr>
              <w:t xml:space="preserve"> processing </w:t>
            </w:r>
            <w:proofErr w:type="gramStart"/>
            <w:r w:rsidRPr="002F2E04">
              <w:rPr>
                <w:rFonts w:ascii="Arial" w:hAnsi="Arial" w:cs="Arial"/>
                <w:szCs w:val="24"/>
                <w:lang w:val="en-US"/>
              </w:rPr>
              <w:t>condition</w:t>
            </w:r>
            <w:proofErr w:type="gramEnd"/>
            <w:r w:rsidRPr="002F2E04">
              <w:rPr>
                <w:rFonts w:ascii="Arial" w:hAnsi="Arial" w:cs="Arial"/>
                <w:szCs w:val="24"/>
                <w:lang w:val="en-US"/>
              </w:rPr>
              <w:t xml:space="preserve"> (for example, information shared with NICS HR or HR Connect). </w:t>
            </w:r>
          </w:p>
          <w:p w14:paraId="4A69FE7A" w14:textId="77777777" w:rsidR="0074773E" w:rsidRPr="002F2E04" w:rsidRDefault="0074773E" w:rsidP="000A1FFA">
            <w:pPr>
              <w:pStyle w:val="BlockText"/>
              <w:ind w:left="360"/>
              <w:rPr>
                <w:rFonts w:ascii="Arial" w:hAnsi="Arial" w:cs="Arial"/>
                <w:szCs w:val="24"/>
                <w:lang w:val="en-US"/>
              </w:rPr>
            </w:pPr>
          </w:p>
          <w:p w14:paraId="5F5469A8" w14:textId="77777777" w:rsidR="0074773E" w:rsidRPr="002F2E04" w:rsidRDefault="0074773E" w:rsidP="000A1FFA">
            <w:pPr>
              <w:pStyle w:val="BlockText"/>
              <w:numPr>
                <w:ilvl w:val="0"/>
                <w:numId w:val="6"/>
              </w:numPr>
              <w:rPr>
                <w:rFonts w:cs="Arial"/>
                <w:szCs w:val="24"/>
                <w:lang w:val="en-US"/>
              </w:rPr>
            </w:pPr>
            <w:r w:rsidRPr="002F2E04">
              <w:rPr>
                <w:rFonts w:ascii="Arial" w:hAnsi="Arial" w:cs="Arial"/>
                <w:szCs w:val="24"/>
                <w:lang w:val="en-US"/>
              </w:rPr>
              <w:t>In consideration of their statutory duties to consider, hear and determine appeals under the NICS Code of Ethics made by an existing civil servant.  The OCSC may be required to share</w:t>
            </w:r>
            <w:r>
              <w:rPr>
                <w:rFonts w:ascii="Arial" w:hAnsi="Arial" w:cs="Arial"/>
                <w:szCs w:val="24"/>
                <w:lang w:val="en-US"/>
              </w:rPr>
              <w:t>,</w:t>
            </w:r>
            <w:r w:rsidRPr="002F2E04">
              <w:rPr>
                <w:rFonts w:ascii="Arial" w:hAnsi="Arial" w:cs="Arial"/>
                <w:szCs w:val="24"/>
                <w:lang w:val="en-US"/>
              </w:rPr>
              <w:t xml:space="preserve"> </w:t>
            </w:r>
            <w:r w:rsidRPr="002F2E04">
              <w:rPr>
                <w:rFonts w:ascii="Arial" w:hAnsi="Arial" w:cs="Arial"/>
                <w:color w:val="auto"/>
                <w:szCs w:val="24"/>
                <w:lang w:val="en-US"/>
              </w:rPr>
              <w:t xml:space="preserve">or request </w:t>
            </w:r>
            <w:r>
              <w:rPr>
                <w:rFonts w:ascii="Arial" w:hAnsi="Arial" w:cs="Arial"/>
                <w:color w:val="auto"/>
                <w:szCs w:val="24"/>
                <w:lang w:val="en-US"/>
              </w:rPr>
              <w:t>from a third party,</w:t>
            </w:r>
            <w:r w:rsidRPr="002F2E04">
              <w:rPr>
                <w:rFonts w:ascii="Arial" w:hAnsi="Arial" w:cs="Arial"/>
                <w:color w:val="auto"/>
                <w:szCs w:val="24"/>
                <w:lang w:val="en-US"/>
              </w:rPr>
              <w:t xml:space="preserve"> personal data to enable Commissioners to undertake their statutory responsibilities.  </w:t>
            </w:r>
          </w:p>
          <w:p w14:paraId="44664772" w14:textId="77777777" w:rsidR="0074773E" w:rsidRPr="002F2E04" w:rsidRDefault="0074773E" w:rsidP="000A1FFA">
            <w:pPr>
              <w:pStyle w:val="BlockText"/>
              <w:rPr>
                <w:rFonts w:cs="Arial"/>
                <w:szCs w:val="24"/>
                <w:lang w:val="en-US"/>
              </w:rPr>
            </w:pPr>
          </w:p>
          <w:p w14:paraId="22CFAC18" w14:textId="46A41BDC" w:rsidR="0074773E" w:rsidRPr="00BB12C9" w:rsidRDefault="0074773E" w:rsidP="000A1FFA">
            <w:pPr>
              <w:rPr>
                <w:rFonts w:cs="Arial"/>
                <w:szCs w:val="24"/>
                <w:lang w:val="en-US"/>
              </w:rPr>
            </w:pPr>
            <w:r>
              <w:rPr>
                <w:rFonts w:cs="Arial"/>
                <w:szCs w:val="24"/>
                <w:lang w:val="en-US"/>
              </w:rPr>
              <w:t>Data sharing agreements are in place with relevant stakeholders / data sharing partners and are available upon request.</w:t>
            </w:r>
            <w:r w:rsidR="0067608E">
              <w:rPr>
                <w:rFonts w:cs="Arial"/>
                <w:szCs w:val="24"/>
                <w:lang w:val="en-US"/>
              </w:rPr>
              <w:t xml:space="preserve"> These will be reviewed in 2026.</w:t>
            </w:r>
          </w:p>
        </w:tc>
      </w:tr>
      <w:tr w:rsidR="0074773E" w:rsidRPr="00BB12C9" w14:paraId="22A3FDE7" w14:textId="77777777" w:rsidTr="000A1FFA">
        <w:trPr>
          <w:gridAfter w:val="5"/>
          <w:wAfter w:w="163" w:type="pct"/>
          <w:trHeight w:val="10253"/>
        </w:trPr>
        <w:tc>
          <w:tcPr>
            <w:tcW w:w="912" w:type="pct"/>
            <w:gridSpan w:val="5"/>
          </w:tcPr>
          <w:p w14:paraId="58F29993" w14:textId="77777777" w:rsidR="0074773E" w:rsidRDefault="0074773E" w:rsidP="000A1FFA">
            <w:pPr>
              <w:pStyle w:val="Heading5"/>
              <w:rPr>
                <w:rFonts w:cs="Arial"/>
                <w:szCs w:val="24"/>
                <w:lang w:val="en-US"/>
              </w:rPr>
            </w:pPr>
            <w:bookmarkStart w:id="17" w:name="_fs_fSZxHbVWDEKpHHDczTpR4Q" w:colFirst="0" w:colLast="0"/>
            <w:bookmarkEnd w:id="16"/>
            <w:r w:rsidRPr="00BB12C9">
              <w:rPr>
                <w:rFonts w:cs="Arial"/>
                <w:szCs w:val="24"/>
                <w:lang w:val="en-US"/>
              </w:rPr>
              <w:lastRenderedPageBreak/>
              <w:t>Data Sharing Register</w:t>
            </w:r>
          </w:p>
          <w:p w14:paraId="6DFA708B" w14:textId="77777777" w:rsidR="0074773E" w:rsidRPr="00E61023" w:rsidRDefault="0074773E" w:rsidP="000A1FFA">
            <w:pPr>
              <w:pStyle w:val="Heading5"/>
              <w:rPr>
                <w:rFonts w:cs="Arial"/>
                <w:b/>
                <w:szCs w:val="24"/>
                <w:lang w:val="en-US"/>
              </w:rPr>
            </w:pPr>
          </w:p>
          <w:p w14:paraId="3BBC8406" w14:textId="77777777" w:rsidR="0074773E" w:rsidRPr="00E61023" w:rsidRDefault="0074773E" w:rsidP="000A1FFA">
            <w:pPr>
              <w:pStyle w:val="Heading5"/>
              <w:rPr>
                <w:rFonts w:cs="Arial"/>
                <w:b/>
                <w:szCs w:val="24"/>
                <w:lang w:val="en-US"/>
              </w:rPr>
            </w:pPr>
          </w:p>
          <w:p w14:paraId="4A21BA03" w14:textId="77777777" w:rsidR="0074773E" w:rsidRPr="00E61023" w:rsidRDefault="0074773E" w:rsidP="000A1FFA">
            <w:pPr>
              <w:pStyle w:val="Heading5"/>
              <w:rPr>
                <w:rFonts w:cs="Arial"/>
                <w:b/>
                <w:szCs w:val="24"/>
                <w:lang w:val="en-US"/>
              </w:rPr>
            </w:pPr>
          </w:p>
          <w:p w14:paraId="0AE9EB25" w14:textId="77777777" w:rsidR="0074773E" w:rsidRPr="00E61023" w:rsidRDefault="0074773E" w:rsidP="000A1FFA">
            <w:pPr>
              <w:pStyle w:val="Heading5"/>
              <w:rPr>
                <w:rFonts w:cs="Arial"/>
                <w:b/>
                <w:szCs w:val="24"/>
                <w:lang w:val="en-US"/>
              </w:rPr>
            </w:pPr>
          </w:p>
          <w:p w14:paraId="4AEEAD0D" w14:textId="77777777" w:rsidR="0074773E" w:rsidRPr="00E61023" w:rsidRDefault="0074773E" w:rsidP="000A1FFA">
            <w:pPr>
              <w:pStyle w:val="Heading5"/>
              <w:rPr>
                <w:rFonts w:cs="Arial"/>
                <w:b/>
                <w:szCs w:val="24"/>
                <w:lang w:val="en-US"/>
              </w:rPr>
            </w:pPr>
          </w:p>
          <w:p w14:paraId="4171B7EB" w14:textId="77777777" w:rsidR="0074773E" w:rsidRPr="00E61023" w:rsidRDefault="0074773E" w:rsidP="000A1FFA">
            <w:pPr>
              <w:pStyle w:val="Heading5"/>
              <w:rPr>
                <w:rFonts w:cs="Arial"/>
                <w:b/>
                <w:szCs w:val="24"/>
                <w:lang w:val="en-US"/>
              </w:rPr>
            </w:pPr>
          </w:p>
          <w:p w14:paraId="42A9974D" w14:textId="77777777" w:rsidR="0074773E" w:rsidRPr="00E61023" w:rsidRDefault="0074773E" w:rsidP="000A1FFA">
            <w:pPr>
              <w:pStyle w:val="Heading5"/>
              <w:rPr>
                <w:rFonts w:cs="Arial"/>
                <w:b/>
                <w:szCs w:val="24"/>
                <w:lang w:val="en-US"/>
              </w:rPr>
            </w:pPr>
          </w:p>
          <w:p w14:paraId="7F1E3225" w14:textId="77777777" w:rsidR="0074773E" w:rsidRPr="00E61023" w:rsidRDefault="0074773E" w:rsidP="000A1FFA">
            <w:pPr>
              <w:pStyle w:val="Heading5"/>
              <w:rPr>
                <w:rFonts w:cs="Arial"/>
                <w:b/>
                <w:szCs w:val="24"/>
                <w:lang w:val="en-US"/>
              </w:rPr>
            </w:pPr>
          </w:p>
          <w:p w14:paraId="4476B917" w14:textId="77777777" w:rsidR="0074773E" w:rsidRPr="00E61023" w:rsidRDefault="0074773E" w:rsidP="000A1FFA">
            <w:pPr>
              <w:pStyle w:val="Heading5"/>
              <w:rPr>
                <w:rFonts w:cs="Arial"/>
                <w:b/>
                <w:szCs w:val="24"/>
                <w:lang w:val="en-US"/>
              </w:rPr>
            </w:pPr>
          </w:p>
          <w:p w14:paraId="19A786BE" w14:textId="77777777" w:rsidR="0074773E" w:rsidRPr="00E61023" w:rsidRDefault="0074773E" w:rsidP="000A1FFA">
            <w:pPr>
              <w:pStyle w:val="Heading5"/>
              <w:rPr>
                <w:rFonts w:cs="Arial"/>
                <w:b/>
                <w:szCs w:val="24"/>
                <w:lang w:val="en-US"/>
              </w:rPr>
            </w:pPr>
          </w:p>
          <w:p w14:paraId="4AE8E344" w14:textId="77777777" w:rsidR="0074773E" w:rsidRPr="00E61023" w:rsidRDefault="0074773E" w:rsidP="000A1FFA">
            <w:pPr>
              <w:pStyle w:val="Heading5"/>
              <w:rPr>
                <w:rFonts w:cs="Arial"/>
                <w:b/>
                <w:szCs w:val="24"/>
                <w:lang w:val="en-US"/>
              </w:rPr>
            </w:pPr>
          </w:p>
          <w:p w14:paraId="6363830A" w14:textId="77777777" w:rsidR="0074773E" w:rsidRPr="00E61023" w:rsidRDefault="0074773E" w:rsidP="000A1FFA">
            <w:pPr>
              <w:pStyle w:val="Heading5"/>
              <w:rPr>
                <w:rFonts w:cs="Arial"/>
                <w:b/>
                <w:szCs w:val="24"/>
                <w:lang w:val="en-US"/>
              </w:rPr>
            </w:pPr>
          </w:p>
          <w:p w14:paraId="7BA70094" w14:textId="77777777" w:rsidR="0074773E" w:rsidRPr="00E61023" w:rsidRDefault="0074773E" w:rsidP="000A1FFA">
            <w:pPr>
              <w:pStyle w:val="Heading5"/>
              <w:rPr>
                <w:rFonts w:cs="Arial"/>
                <w:b/>
                <w:szCs w:val="24"/>
                <w:lang w:val="en-US"/>
              </w:rPr>
            </w:pPr>
          </w:p>
          <w:p w14:paraId="50CE27D3" w14:textId="77777777" w:rsidR="0074773E" w:rsidRPr="00E61023" w:rsidRDefault="0074773E" w:rsidP="000A1FFA">
            <w:pPr>
              <w:pStyle w:val="Heading5"/>
              <w:rPr>
                <w:rFonts w:cs="Arial"/>
                <w:b/>
                <w:szCs w:val="24"/>
                <w:lang w:val="en-US"/>
              </w:rPr>
            </w:pPr>
          </w:p>
          <w:p w14:paraId="0FDA9F73" w14:textId="77777777" w:rsidR="0074773E" w:rsidRPr="00E61023" w:rsidRDefault="0074773E" w:rsidP="000A1FFA">
            <w:pPr>
              <w:pStyle w:val="Heading5"/>
              <w:rPr>
                <w:rFonts w:cs="Arial"/>
                <w:b/>
                <w:szCs w:val="24"/>
                <w:lang w:val="en-US"/>
              </w:rPr>
            </w:pPr>
          </w:p>
          <w:p w14:paraId="5123B16E" w14:textId="77777777" w:rsidR="0074773E" w:rsidRPr="00E61023" w:rsidRDefault="0074773E" w:rsidP="000A1FFA">
            <w:pPr>
              <w:pStyle w:val="Heading5"/>
              <w:rPr>
                <w:rFonts w:cs="Arial"/>
                <w:b/>
                <w:szCs w:val="24"/>
                <w:lang w:val="en-US"/>
              </w:rPr>
            </w:pPr>
          </w:p>
          <w:p w14:paraId="615A9AB5" w14:textId="77777777" w:rsidR="0074773E" w:rsidRPr="00E61023" w:rsidRDefault="0074773E" w:rsidP="000A1FFA">
            <w:pPr>
              <w:pStyle w:val="Heading5"/>
              <w:rPr>
                <w:rFonts w:cs="Arial"/>
                <w:b/>
                <w:szCs w:val="24"/>
                <w:lang w:val="en-US"/>
              </w:rPr>
            </w:pPr>
          </w:p>
          <w:p w14:paraId="6BEDF21C" w14:textId="77777777" w:rsidR="0074773E" w:rsidRPr="00E61023" w:rsidRDefault="0074773E" w:rsidP="000A1FFA">
            <w:pPr>
              <w:pStyle w:val="Heading5"/>
              <w:rPr>
                <w:rFonts w:cs="Arial"/>
                <w:b/>
                <w:szCs w:val="24"/>
                <w:lang w:val="en-US"/>
              </w:rPr>
            </w:pPr>
          </w:p>
          <w:p w14:paraId="226E0CA4" w14:textId="77777777" w:rsidR="0074773E" w:rsidRPr="00E61023" w:rsidRDefault="0074773E" w:rsidP="000A1FFA">
            <w:pPr>
              <w:pStyle w:val="Heading5"/>
              <w:rPr>
                <w:rFonts w:cs="Arial"/>
                <w:b/>
                <w:szCs w:val="24"/>
                <w:lang w:val="en-US"/>
              </w:rPr>
            </w:pPr>
          </w:p>
          <w:p w14:paraId="72E7BBC7" w14:textId="77777777" w:rsidR="0074773E" w:rsidRPr="00E61023" w:rsidRDefault="0074773E" w:rsidP="000A1FFA">
            <w:pPr>
              <w:pStyle w:val="Heading5"/>
              <w:rPr>
                <w:rFonts w:cs="Arial"/>
                <w:b/>
                <w:szCs w:val="24"/>
                <w:lang w:val="en-US"/>
              </w:rPr>
            </w:pPr>
          </w:p>
          <w:p w14:paraId="3F1BB715" w14:textId="77777777" w:rsidR="0074773E" w:rsidRPr="00E61023" w:rsidRDefault="0074773E" w:rsidP="000A1FFA">
            <w:pPr>
              <w:pStyle w:val="Heading5"/>
              <w:rPr>
                <w:rFonts w:cs="Arial"/>
                <w:b/>
                <w:szCs w:val="24"/>
                <w:lang w:val="en-US"/>
              </w:rPr>
            </w:pPr>
          </w:p>
          <w:p w14:paraId="254B68C9" w14:textId="77777777" w:rsidR="0074773E" w:rsidRPr="00E61023" w:rsidRDefault="0074773E" w:rsidP="000A1FFA">
            <w:pPr>
              <w:pStyle w:val="Heading5"/>
              <w:rPr>
                <w:rFonts w:cs="Arial"/>
                <w:b/>
                <w:szCs w:val="24"/>
                <w:lang w:val="en-US"/>
              </w:rPr>
            </w:pPr>
          </w:p>
          <w:p w14:paraId="58FFBDC9" w14:textId="77777777" w:rsidR="0074773E" w:rsidRPr="00E61023" w:rsidRDefault="0074773E" w:rsidP="000A1FFA">
            <w:pPr>
              <w:pStyle w:val="Heading5"/>
              <w:rPr>
                <w:rFonts w:cs="Arial"/>
                <w:b/>
                <w:szCs w:val="24"/>
                <w:lang w:val="en-US"/>
              </w:rPr>
            </w:pPr>
          </w:p>
          <w:p w14:paraId="6620AEE5" w14:textId="77777777" w:rsidR="0074773E" w:rsidRDefault="0074773E" w:rsidP="000A1FFA">
            <w:pPr>
              <w:pStyle w:val="Heading5"/>
              <w:rPr>
                <w:rFonts w:cs="Arial"/>
                <w:b/>
                <w:szCs w:val="24"/>
                <w:lang w:val="en-US"/>
              </w:rPr>
            </w:pPr>
          </w:p>
          <w:p w14:paraId="0EE27018" w14:textId="77777777" w:rsidR="0074773E" w:rsidRPr="00E61023" w:rsidRDefault="0074773E" w:rsidP="000A1FFA">
            <w:pPr>
              <w:pStyle w:val="Heading5"/>
              <w:rPr>
                <w:rFonts w:cs="Arial"/>
                <w:b/>
                <w:szCs w:val="24"/>
                <w:lang w:val="en-US"/>
              </w:rPr>
            </w:pPr>
          </w:p>
          <w:p w14:paraId="1FF30796" w14:textId="77777777" w:rsidR="0074773E" w:rsidRPr="00BB12C9" w:rsidRDefault="0074773E" w:rsidP="000A1FFA">
            <w:pPr>
              <w:pStyle w:val="Heading5"/>
              <w:rPr>
                <w:rFonts w:cs="Arial"/>
                <w:szCs w:val="24"/>
                <w:lang w:val="en-US"/>
              </w:rPr>
            </w:pPr>
            <w:r w:rsidRPr="00BB12C9">
              <w:rPr>
                <w:rFonts w:cs="Arial"/>
                <w:szCs w:val="24"/>
                <w:lang w:val="en-US"/>
              </w:rPr>
              <w:t xml:space="preserve">Destruction of </w:t>
            </w:r>
            <w:r>
              <w:rPr>
                <w:rFonts w:cs="Arial"/>
                <w:szCs w:val="24"/>
                <w:lang w:val="en-US"/>
              </w:rPr>
              <w:t>P</w:t>
            </w:r>
            <w:r w:rsidRPr="00BB12C9">
              <w:rPr>
                <w:rFonts w:cs="Arial"/>
                <w:szCs w:val="24"/>
                <w:lang w:val="en-US"/>
              </w:rPr>
              <w:t xml:space="preserve">ersonal </w:t>
            </w:r>
            <w:r>
              <w:rPr>
                <w:rFonts w:cs="Arial"/>
                <w:szCs w:val="24"/>
                <w:lang w:val="en-US"/>
              </w:rPr>
              <w:t>D</w:t>
            </w:r>
            <w:r w:rsidRPr="00BB12C9">
              <w:rPr>
                <w:rFonts w:cs="Arial"/>
                <w:szCs w:val="24"/>
                <w:lang w:val="en-US"/>
              </w:rPr>
              <w:t>ata</w:t>
            </w:r>
          </w:p>
        </w:tc>
        <w:tc>
          <w:tcPr>
            <w:tcW w:w="3925" w:type="pct"/>
            <w:gridSpan w:val="3"/>
          </w:tcPr>
          <w:p w14:paraId="4976C82E"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Secretariat</w:t>
            </w:r>
            <w:r w:rsidRPr="00BB12C9">
              <w:rPr>
                <w:rFonts w:ascii="Arial" w:hAnsi="Arial" w:cs="Arial"/>
                <w:szCs w:val="24"/>
                <w:lang w:val="en-US"/>
              </w:rPr>
              <w:t xml:space="preserve"> will maintain a central register of all data sharing arrangements</w:t>
            </w:r>
            <w:r>
              <w:rPr>
                <w:rFonts w:ascii="Arial" w:hAnsi="Arial" w:cs="Arial"/>
                <w:szCs w:val="24"/>
                <w:lang w:val="en-US"/>
              </w:rPr>
              <w:t>;</w:t>
            </w:r>
            <w:r w:rsidRPr="00BB12C9">
              <w:rPr>
                <w:rFonts w:ascii="Arial" w:hAnsi="Arial" w:cs="Arial"/>
                <w:szCs w:val="24"/>
                <w:lang w:val="en-US"/>
              </w:rPr>
              <w:t xml:space="preserve"> and contracts with third party processors.</w:t>
            </w:r>
          </w:p>
          <w:p w14:paraId="6CEA5983" w14:textId="77777777" w:rsidR="0074773E" w:rsidRPr="00BB12C9" w:rsidRDefault="0074773E" w:rsidP="000A1FFA">
            <w:pPr>
              <w:pStyle w:val="BlockText"/>
              <w:rPr>
                <w:rFonts w:ascii="Arial" w:hAnsi="Arial" w:cs="Arial"/>
                <w:szCs w:val="24"/>
                <w:lang w:val="en-US"/>
              </w:rPr>
            </w:pPr>
          </w:p>
          <w:p w14:paraId="7578D765"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This will include:</w:t>
            </w:r>
          </w:p>
          <w:p w14:paraId="37EC319B" w14:textId="77777777" w:rsidR="0074773E" w:rsidRPr="00BB12C9" w:rsidRDefault="0074773E" w:rsidP="000A1FFA">
            <w:pPr>
              <w:pStyle w:val="BlockText"/>
              <w:rPr>
                <w:rFonts w:ascii="Arial" w:hAnsi="Arial" w:cs="Arial"/>
                <w:szCs w:val="24"/>
                <w:lang w:val="en-US"/>
              </w:rPr>
            </w:pPr>
          </w:p>
          <w:p w14:paraId="7B37E125"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The title of the contract or agreement, and the parties to it;</w:t>
            </w:r>
          </w:p>
          <w:p w14:paraId="29C5407A" w14:textId="77777777" w:rsidR="0074773E" w:rsidRPr="00BB12C9" w:rsidRDefault="0074773E" w:rsidP="000A1FFA">
            <w:pPr>
              <w:pStyle w:val="BlockText"/>
              <w:ind w:left="360"/>
              <w:rPr>
                <w:rFonts w:ascii="Arial" w:hAnsi="Arial" w:cs="Arial"/>
                <w:szCs w:val="24"/>
                <w:lang w:val="en-US"/>
              </w:rPr>
            </w:pPr>
          </w:p>
          <w:p w14:paraId="0F4761DD"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A description of the data to be shared or transferred</w:t>
            </w:r>
            <w:r>
              <w:rPr>
                <w:rFonts w:ascii="Arial" w:hAnsi="Arial" w:cs="Arial"/>
                <w:szCs w:val="24"/>
                <w:lang w:val="en-US"/>
              </w:rPr>
              <w:t>;</w:t>
            </w:r>
          </w:p>
          <w:p w14:paraId="40821115" w14:textId="77777777" w:rsidR="0074773E" w:rsidRDefault="0074773E" w:rsidP="000A1FFA">
            <w:pPr>
              <w:pStyle w:val="ListParagraph"/>
              <w:spacing w:line="240" w:lineRule="auto"/>
              <w:rPr>
                <w:rFonts w:cs="Arial"/>
                <w:szCs w:val="24"/>
                <w:lang w:val="en-US"/>
              </w:rPr>
            </w:pPr>
          </w:p>
          <w:p w14:paraId="58D63C80"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Details of the processing activities, including basis for processing;</w:t>
            </w:r>
          </w:p>
          <w:p w14:paraId="2DDBED97" w14:textId="77777777" w:rsidR="0074773E" w:rsidRPr="00BB12C9" w:rsidRDefault="0074773E" w:rsidP="000A1FFA">
            <w:pPr>
              <w:pStyle w:val="BlockText"/>
              <w:ind w:left="360"/>
              <w:rPr>
                <w:rFonts w:ascii="Arial" w:hAnsi="Arial" w:cs="Arial"/>
                <w:szCs w:val="24"/>
                <w:lang w:val="en-US"/>
              </w:rPr>
            </w:pPr>
          </w:p>
          <w:p w14:paraId="693693B1"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Process for the destruction or retention of that information;</w:t>
            </w:r>
          </w:p>
          <w:p w14:paraId="6DCCE555" w14:textId="77777777" w:rsidR="0074773E" w:rsidRPr="00BB12C9" w:rsidRDefault="0074773E" w:rsidP="000A1FFA">
            <w:pPr>
              <w:pStyle w:val="BlockText"/>
              <w:ind w:left="360"/>
              <w:rPr>
                <w:rFonts w:ascii="Arial" w:hAnsi="Arial" w:cs="Arial"/>
                <w:szCs w:val="24"/>
                <w:lang w:val="en-US"/>
              </w:rPr>
            </w:pPr>
          </w:p>
          <w:p w14:paraId="6886EDA1"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 xml:space="preserve">Details of procedures undertaken by each </w:t>
            </w:r>
            <w:proofErr w:type="spellStart"/>
            <w:r w:rsidRPr="00BB12C9">
              <w:rPr>
                <w:rFonts w:ascii="Arial" w:hAnsi="Arial" w:cs="Arial"/>
                <w:szCs w:val="24"/>
                <w:lang w:val="en-US"/>
              </w:rPr>
              <w:t>organisation</w:t>
            </w:r>
            <w:proofErr w:type="spellEnd"/>
            <w:r w:rsidRPr="00BB12C9">
              <w:rPr>
                <w:rFonts w:ascii="Arial" w:hAnsi="Arial" w:cs="Arial"/>
                <w:szCs w:val="24"/>
                <w:lang w:val="en-US"/>
              </w:rPr>
              <w:t xml:space="preserve"> to facilitate the protection, processing and destruction of information which has been shared</w:t>
            </w:r>
            <w:r>
              <w:rPr>
                <w:rFonts w:ascii="Arial" w:hAnsi="Arial" w:cs="Arial"/>
                <w:szCs w:val="24"/>
                <w:lang w:val="en-US"/>
              </w:rPr>
              <w:t>;</w:t>
            </w:r>
          </w:p>
          <w:p w14:paraId="1B572E27" w14:textId="77777777" w:rsidR="0074773E" w:rsidRPr="00BB12C9" w:rsidRDefault="0074773E" w:rsidP="000A1FFA">
            <w:pPr>
              <w:pStyle w:val="BlockText"/>
              <w:ind w:left="360"/>
              <w:rPr>
                <w:rFonts w:ascii="Arial" w:hAnsi="Arial" w:cs="Arial"/>
                <w:szCs w:val="24"/>
                <w:lang w:val="en-US"/>
              </w:rPr>
            </w:pPr>
          </w:p>
          <w:p w14:paraId="7A9260E3"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Contact details for key individuals within each respective party to the agreement or contact; and</w:t>
            </w:r>
          </w:p>
          <w:p w14:paraId="5C9BD2AF" w14:textId="77777777" w:rsidR="0074773E" w:rsidRPr="00BB12C9" w:rsidRDefault="0074773E" w:rsidP="000A1FFA">
            <w:pPr>
              <w:pStyle w:val="BlockText"/>
              <w:ind w:left="360"/>
              <w:rPr>
                <w:rFonts w:ascii="Arial" w:hAnsi="Arial" w:cs="Arial"/>
                <w:szCs w:val="24"/>
                <w:lang w:val="en-US"/>
              </w:rPr>
            </w:pPr>
          </w:p>
          <w:p w14:paraId="60EE64E8" w14:textId="77777777" w:rsidR="0074773E" w:rsidRDefault="0074773E" w:rsidP="000A1FFA">
            <w:pPr>
              <w:pStyle w:val="BlockText"/>
              <w:numPr>
                <w:ilvl w:val="0"/>
                <w:numId w:val="7"/>
              </w:numPr>
              <w:rPr>
                <w:rFonts w:ascii="Arial" w:hAnsi="Arial" w:cs="Arial"/>
                <w:szCs w:val="24"/>
                <w:lang w:val="en-US"/>
              </w:rPr>
            </w:pPr>
            <w:r w:rsidRPr="00BB12C9">
              <w:rPr>
                <w:rFonts w:ascii="Arial" w:hAnsi="Arial" w:cs="Arial"/>
                <w:szCs w:val="24"/>
                <w:lang w:val="en-US"/>
              </w:rPr>
              <w:t>The date the agreement or contract is effective, terminates and, if applicable, is reviewed.</w:t>
            </w:r>
          </w:p>
          <w:p w14:paraId="34A1F040" w14:textId="77777777" w:rsidR="0074773E" w:rsidRDefault="0074773E" w:rsidP="000A1FFA">
            <w:pPr>
              <w:pStyle w:val="BlockText"/>
              <w:rPr>
                <w:rFonts w:ascii="Arial" w:hAnsi="Arial" w:cs="Arial"/>
                <w:color w:val="5B9BD5" w:themeColor="accent1"/>
                <w:szCs w:val="24"/>
                <w:lang w:val="en-US"/>
              </w:rPr>
            </w:pPr>
          </w:p>
          <w:p w14:paraId="438A842B" w14:textId="77777777" w:rsidR="0074773E" w:rsidRDefault="0074773E" w:rsidP="000A1FFA">
            <w:pPr>
              <w:pStyle w:val="BlockText"/>
              <w:rPr>
                <w:rFonts w:ascii="Arial" w:hAnsi="Arial" w:cs="Arial"/>
                <w:color w:val="5B9BD5" w:themeColor="accent1"/>
                <w:szCs w:val="24"/>
                <w:lang w:val="en-US"/>
              </w:rPr>
            </w:pPr>
          </w:p>
          <w:p w14:paraId="33FD32F3" w14:textId="77777777" w:rsidR="0074773E" w:rsidRDefault="0074773E" w:rsidP="000A1FFA">
            <w:pPr>
              <w:pStyle w:val="BlockText"/>
              <w:rPr>
                <w:rFonts w:ascii="Arial" w:hAnsi="Arial" w:cs="Arial"/>
                <w:color w:val="5B9BD5" w:themeColor="accent1"/>
                <w:szCs w:val="24"/>
                <w:lang w:val="en-US"/>
              </w:rPr>
            </w:pPr>
          </w:p>
          <w:p w14:paraId="5BB095F0" w14:textId="77777777" w:rsidR="0067608E" w:rsidRDefault="0067608E" w:rsidP="000A1FFA">
            <w:pPr>
              <w:pStyle w:val="BlockText"/>
              <w:rPr>
                <w:rFonts w:ascii="Arial" w:hAnsi="Arial" w:cs="Arial"/>
                <w:szCs w:val="24"/>
                <w:lang w:val="en-US"/>
              </w:rPr>
            </w:pPr>
          </w:p>
          <w:p w14:paraId="01F6BC45" w14:textId="77777777" w:rsidR="0067608E" w:rsidRDefault="0067608E" w:rsidP="000A1FFA">
            <w:pPr>
              <w:pStyle w:val="BlockText"/>
              <w:rPr>
                <w:rFonts w:ascii="Arial" w:hAnsi="Arial" w:cs="Arial"/>
                <w:szCs w:val="24"/>
                <w:lang w:val="en-US"/>
              </w:rPr>
            </w:pPr>
          </w:p>
          <w:p w14:paraId="7CF19327" w14:textId="77777777" w:rsidR="0067608E" w:rsidRDefault="0067608E" w:rsidP="000A1FFA">
            <w:pPr>
              <w:pStyle w:val="BlockText"/>
              <w:rPr>
                <w:rFonts w:ascii="Arial" w:hAnsi="Arial" w:cs="Arial"/>
                <w:szCs w:val="24"/>
                <w:lang w:val="en-US"/>
              </w:rPr>
            </w:pPr>
          </w:p>
          <w:p w14:paraId="68BC63F7" w14:textId="77777777" w:rsidR="0067608E" w:rsidRDefault="0067608E" w:rsidP="000A1FFA">
            <w:pPr>
              <w:pStyle w:val="BlockText"/>
              <w:rPr>
                <w:rFonts w:ascii="Arial" w:hAnsi="Arial" w:cs="Arial"/>
                <w:szCs w:val="24"/>
                <w:lang w:val="en-US"/>
              </w:rPr>
            </w:pPr>
          </w:p>
          <w:p w14:paraId="67C9BD66" w14:textId="77777777" w:rsidR="0067608E" w:rsidRDefault="0067608E" w:rsidP="000A1FFA">
            <w:pPr>
              <w:pStyle w:val="BlockText"/>
              <w:rPr>
                <w:rFonts w:ascii="Arial" w:hAnsi="Arial" w:cs="Arial"/>
                <w:szCs w:val="24"/>
                <w:lang w:val="en-US"/>
              </w:rPr>
            </w:pPr>
          </w:p>
          <w:p w14:paraId="6006C9EB" w14:textId="77777777" w:rsidR="0067608E" w:rsidRDefault="0067608E" w:rsidP="000A1FFA">
            <w:pPr>
              <w:pStyle w:val="BlockText"/>
              <w:rPr>
                <w:rFonts w:ascii="Arial" w:hAnsi="Arial" w:cs="Arial"/>
                <w:szCs w:val="24"/>
                <w:lang w:val="en-US"/>
              </w:rPr>
            </w:pPr>
          </w:p>
          <w:p w14:paraId="1E455376" w14:textId="77777777" w:rsidR="0067608E" w:rsidRDefault="0067608E" w:rsidP="000A1FFA">
            <w:pPr>
              <w:pStyle w:val="BlockText"/>
              <w:rPr>
                <w:rFonts w:ascii="Arial" w:hAnsi="Arial" w:cs="Arial"/>
                <w:szCs w:val="24"/>
                <w:lang w:val="en-US"/>
              </w:rPr>
            </w:pPr>
          </w:p>
          <w:p w14:paraId="723DB7E5" w14:textId="77777777" w:rsidR="0067608E" w:rsidRDefault="0067608E" w:rsidP="000A1FFA">
            <w:pPr>
              <w:pStyle w:val="BlockText"/>
              <w:rPr>
                <w:rFonts w:ascii="Arial" w:hAnsi="Arial" w:cs="Arial"/>
                <w:szCs w:val="24"/>
                <w:lang w:val="en-US"/>
              </w:rPr>
            </w:pPr>
          </w:p>
          <w:p w14:paraId="4F738C7F" w14:textId="77777777" w:rsidR="0067608E" w:rsidRDefault="0067608E" w:rsidP="000A1FFA">
            <w:pPr>
              <w:pStyle w:val="BlockText"/>
              <w:rPr>
                <w:rFonts w:ascii="Arial" w:hAnsi="Arial" w:cs="Arial"/>
                <w:szCs w:val="24"/>
                <w:lang w:val="en-US"/>
              </w:rPr>
            </w:pPr>
          </w:p>
          <w:p w14:paraId="0DEF55A1" w14:textId="77777777" w:rsidR="0067608E" w:rsidRDefault="0067608E" w:rsidP="000A1FFA">
            <w:pPr>
              <w:pStyle w:val="BlockText"/>
              <w:rPr>
                <w:rFonts w:ascii="Arial" w:hAnsi="Arial" w:cs="Arial"/>
                <w:szCs w:val="24"/>
                <w:lang w:val="en-US"/>
              </w:rPr>
            </w:pPr>
          </w:p>
          <w:p w14:paraId="13985924" w14:textId="3709CC4C"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Personal data held by the </w:t>
            </w:r>
            <w:r>
              <w:rPr>
                <w:rFonts w:ascii="Arial" w:hAnsi="Arial" w:cs="Arial"/>
                <w:szCs w:val="24"/>
                <w:lang w:val="en-US"/>
              </w:rPr>
              <w:t>OCSC</w:t>
            </w:r>
            <w:r w:rsidRPr="00BB12C9">
              <w:rPr>
                <w:rFonts w:ascii="Arial" w:hAnsi="Arial" w:cs="Arial"/>
                <w:szCs w:val="24"/>
                <w:lang w:val="en-US"/>
              </w:rPr>
              <w:t xml:space="preserve"> shall be destroyed in line with the </w:t>
            </w:r>
            <w:r>
              <w:rPr>
                <w:rFonts w:ascii="Arial" w:hAnsi="Arial" w:cs="Arial"/>
                <w:szCs w:val="24"/>
                <w:lang w:val="en-US"/>
              </w:rPr>
              <w:t>OCSC</w:t>
            </w:r>
            <w:r w:rsidRPr="00BB12C9">
              <w:rPr>
                <w:rFonts w:ascii="Arial" w:hAnsi="Arial" w:cs="Arial"/>
                <w:szCs w:val="24"/>
                <w:lang w:val="en-US"/>
              </w:rPr>
              <w:t xml:space="preserve">’s Retention and Disposal Schedule. </w:t>
            </w:r>
          </w:p>
          <w:p w14:paraId="56A06AC8" w14:textId="77777777" w:rsidR="0074773E" w:rsidRPr="00BB12C9" w:rsidRDefault="0074773E" w:rsidP="000A1FFA">
            <w:pPr>
              <w:pStyle w:val="BlockText"/>
              <w:rPr>
                <w:rFonts w:ascii="Arial" w:hAnsi="Arial" w:cs="Arial"/>
                <w:szCs w:val="24"/>
                <w:lang w:val="en-US"/>
              </w:rPr>
            </w:pPr>
          </w:p>
          <w:p w14:paraId="632D570A"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Personal data held on behalf of the </w:t>
            </w:r>
            <w:r>
              <w:rPr>
                <w:rFonts w:ascii="Arial" w:hAnsi="Arial" w:cs="Arial"/>
                <w:szCs w:val="24"/>
                <w:lang w:val="en-US"/>
              </w:rPr>
              <w:t xml:space="preserve">OCSC </w:t>
            </w:r>
            <w:r w:rsidRPr="00BB12C9">
              <w:rPr>
                <w:rFonts w:ascii="Arial" w:hAnsi="Arial" w:cs="Arial"/>
                <w:szCs w:val="24"/>
                <w:lang w:val="en-US"/>
              </w:rPr>
              <w:t xml:space="preserve">by a </w:t>
            </w:r>
            <w:proofErr w:type="gramStart"/>
            <w:r w:rsidRPr="00BB12C9">
              <w:rPr>
                <w:rFonts w:ascii="Arial" w:hAnsi="Arial" w:cs="Arial"/>
                <w:szCs w:val="24"/>
                <w:lang w:val="en-US"/>
              </w:rPr>
              <w:t>third party</w:t>
            </w:r>
            <w:proofErr w:type="gramEnd"/>
            <w:r w:rsidRPr="00BB12C9">
              <w:rPr>
                <w:rFonts w:ascii="Arial" w:hAnsi="Arial" w:cs="Arial"/>
                <w:szCs w:val="24"/>
                <w:lang w:val="en-US"/>
              </w:rPr>
              <w:t xml:space="preserve"> processor will be destroyed in line with the terms of that contract or agreement. </w:t>
            </w:r>
            <w:r>
              <w:rPr>
                <w:rFonts w:ascii="Arial" w:hAnsi="Arial" w:cs="Arial"/>
                <w:szCs w:val="24"/>
                <w:lang w:val="en-US"/>
              </w:rPr>
              <w:t xml:space="preserve"> </w:t>
            </w:r>
          </w:p>
          <w:p w14:paraId="5D711969" w14:textId="77777777" w:rsidR="0074773E" w:rsidRDefault="0074773E" w:rsidP="000A1FFA">
            <w:pPr>
              <w:pStyle w:val="BlockText"/>
              <w:rPr>
                <w:rFonts w:ascii="Arial" w:hAnsi="Arial" w:cs="Arial"/>
                <w:szCs w:val="24"/>
                <w:lang w:val="en-US"/>
              </w:rPr>
            </w:pPr>
          </w:p>
          <w:p w14:paraId="56E8B7DF" w14:textId="77777777" w:rsidR="0074773E" w:rsidRDefault="0074773E" w:rsidP="000A1FFA">
            <w:pPr>
              <w:pStyle w:val="BlockText"/>
              <w:rPr>
                <w:rFonts w:ascii="Arial" w:hAnsi="Arial" w:cs="Arial"/>
                <w:szCs w:val="24"/>
                <w:lang w:val="en-US"/>
              </w:rPr>
            </w:pPr>
            <w:r>
              <w:rPr>
                <w:rFonts w:ascii="Arial" w:hAnsi="Arial" w:cs="Arial"/>
                <w:szCs w:val="24"/>
                <w:lang w:val="en-US"/>
              </w:rPr>
              <w:t>All destruction of personal data is subject to the exercise of the right to erasure.</w:t>
            </w:r>
          </w:p>
          <w:p w14:paraId="38E2C0FA" w14:textId="77777777" w:rsidR="0074773E" w:rsidRDefault="0074773E" w:rsidP="000A1FFA">
            <w:pPr>
              <w:pStyle w:val="BlockText"/>
              <w:rPr>
                <w:rFonts w:ascii="Arial" w:hAnsi="Arial" w:cs="Arial"/>
                <w:color w:val="5B9BD5" w:themeColor="accent1"/>
                <w:szCs w:val="24"/>
                <w:lang w:val="en-US"/>
              </w:rPr>
            </w:pPr>
          </w:p>
          <w:p w14:paraId="6E11FDED" w14:textId="77777777" w:rsidR="0074773E" w:rsidRDefault="0074773E" w:rsidP="000A1FFA">
            <w:pPr>
              <w:pStyle w:val="BlockText"/>
              <w:rPr>
                <w:rFonts w:ascii="Arial" w:hAnsi="Arial" w:cs="Arial"/>
                <w:color w:val="5B9BD5" w:themeColor="accent1"/>
                <w:szCs w:val="24"/>
                <w:lang w:val="en-US"/>
              </w:rPr>
            </w:pPr>
          </w:p>
          <w:p w14:paraId="43475566" w14:textId="77777777" w:rsidR="0074773E" w:rsidRPr="00BA59F0" w:rsidRDefault="0074773E" w:rsidP="000A1FFA">
            <w:pPr>
              <w:pStyle w:val="BlockText"/>
              <w:rPr>
                <w:rFonts w:ascii="Arial" w:hAnsi="Arial" w:cs="Arial"/>
                <w:color w:val="5B9BD5" w:themeColor="accent1"/>
                <w:szCs w:val="24"/>
                <w:lang w:val="en-US"/>
              </w:rPr>
            </w:pPr>
          </w:p>
        </w:tc>
      </w:tr>
      <w:tr w:rsidR="0074773E" w:rsidRPr="00BB12C9" w14:paraId="75120C7A" w14:textId="77777777" w:rsidTr="000A1FFA">
        <w:trPr>
          <w:gridAfter w:val="5"/>
          <w:wAfter w:w="163" w:type="pct"/>
          <w:trHeight w:val="80"/>
        </w:trPr>
        <w:tc>
          <w:tcPr>
            <w:tcW w:w="912" w:type="pct"/>
            <w:gridSpan w:val="5"/>
          </w:tcPr>
          <w:p w14:paraId="08504437" w14:textId="77777777" w:rsidR="0074773E" w:rsidRPr="00BB12C9" w:rsidRDefault="0074773E" w:rsidP="000A1FFA">
            <w:pPr>
              <w:pStyle w:val="Heading5"/>
              <w:rPr>
                <w:rFonts w:cs="Arial"/>
                <w:szCs w:val="24"/>
                <w:lang w:val="en-US"/>
              </w:rPr>
            </w:pPr>
            <w:bookmarkStart w:id="18" w:name="_fs_ZqzJEsXt2022jmQbWp5Wug" w:colFirst="0" w:colLast="0"/>
            <w:bookmarkEnd w:id="17"/>
            <w:r w:rsidRPr="00BB12C9">
              <w:rPr>
                <w:rFonts w:cs="Arial"/>
                <w:szCs w:val="24"/>
                <w:lang w:val="en-US"/>
              </w:rPr>
              <w:lastRenderedPageBreak/>
              <w:t>Data Subject Rights</w:t>
            </w:r>
          </w:p>
        </w:tc>
        <w:tc>
          <w:tcPr>
            <w:tcW w:w="3925" w:type="pct"/>
            <w:gridSpan w:val="3"/>
          </w:tcPr>
          <w:p w14:paraId="0A55956D"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GDPR provides the following rights for individuals whose personal data is being processed by the </w:t>
            </w:r>
            <w:r>
              <w:rPr>
                <w:rFonts w:ascii="Arial" w:hAnsi="Arial" w:cs="Arial"/>
                <w:szCs w:val="24"/>
                <w:lang w:val="en-US"/>
              </w:rPr>
              <w:t>OCSC</w:t>
            </w:r>
            <w:r w:rsidRPr="00BB12C9">
              <w:rPr>
                <w:rFonts w:ascii="Arial" w:hAnsi="Arial" w:cs="Arial"/>
                <w:szCs w:val="24"/>
                <w:lang w:val="en-US"/>
              </w:rPr>
              <w:t>:</w:t>
            </w:r>
          </w:p>
          <w:p w14:paraId="105226DB" w14:textId="77777777" w:rsidR="0074773E" w:rsidRPr="00BB12C9" w:rsidRDefault="0074773E" w:rsidP="000A1FFA">
            <w:pPr>
              <w:pStyle w:val="BlockText"/>
              <w:rPr>
                <w:rFonts w:ascii="Arial" w:hAnsi="Arial" w:cs="Arial"/>
                <w:szCs w:val="24"/>
                <w:lang w:val="en-US"/>
              </w:rPr>
            </w:pPr>
          </w:p>
          <w:p w14:paraId="3AA95223"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The right to be informed - individuals have the right to be informed about the collection and use of their personal data</w:t>
            </w:r>
            <w:r>
              <w:rPr>
                <w:rFonts w:ascii="Arial" w:hAnsi="Arial" w:cs="Arial"/>
                <w:szCs w:val="24"/>
                <w:lang w:val="en-US"/>
              </w:rPr>
              <w:t>;</w:t>
            </w:r>
          </w:p>
          <w:p w14:paraId="0CC0D37F" w14:textId="77777777" w:rsidR="0074773E" w:rsidRPr="00BB12C9" w:rsidRDefault="0074773E" w:rsidP="000A1FFA">
            <w:pPr>
              <w:pStyle w:val="BlockText"/>
              <w:ind w:left="360"/>
              <w:rPr>
                <w:rFonts w:ascii="Arial" w:hAnsi="Arial" w:cs="Arial"/>
                <w:szCs w:val="24"/>
                <w:lang w:val="en-US"/>
              </w:rPr>
            </w:pPr>
          </w:p>
          <w:p w14:paraId="5C7E6D40"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 xml:space="preserve">The right of access – individuals have the right to obtain confirmation that the personal data is </w:t>
            </w:r>
            <w:r w:rsidRPr="009619FB">
              <w:rPr>
                <w:rFonts w:ascii="Arial" w:hAnsi="Arial" w:cs="Arial"/>
                <w:color w:val="auto"/>
                <w:szCs w:val="24"/>
                <w:lang w:val="en-US"/>
              </w:rPr>
              <w:t xml:space="preserve">being processed and have </w:t>
            </w:r>
            <w:r w:rsidRPr="00BB12C9">
              <w:rPr>
                <w:rFonts w:ascii="Arial" w:hAnsi="Arial" w:cs="Arial"/>
                <w:szCs w:val="24"/>
                <w:lang w:val="en-US"/>
              </w:rPr>
              <w:t>access to it;</w:t>
            </w:r>
          </w:p>
          <w:p w14:paraId="79322057" w14:textId="77777777" w:rsidR="0074773E" w:rsidRPr="00BB12C9" w:rsidRDefault="0074773E" w:rsidP="000A1FFA">
            <w:pPr>
              <w:pStyle w:val="BlockText"/>
              <w:ind w:left="360"/>
              <w:rPr>
                <w:rFonts w:ascii="Arial" w:hAnsi="Arial" w:cs="Arial"/>
                <w:szCs w:val="24"/>
                <w:lang w:val="en-US"/>
              </w:rPr>
            </w:pPr>
          </w:p>
          <w:p w14:paraId="130F9F9F"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The right to rectification - a right for individuals to have inaccurate personal data rectified, or completed if it is incomplete</w:t>
            </w:r>
            <w:r>
              <w:rPr>
                <w:rFonts w:ascii="Arial" w:hAnsi="Arial" w:cs="Arial"/>
                <w:szCs w:val="24"/>
                <w:lang w:val="en-US"/>
              </w:rPr>
              <w:t>;</w:t>
            </w:r>
          </w:p>
          <w:p w14:paraId="596B4D88"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The right to erasure - a right for individuals to have personal data erased</w:t>
            </w:r>
            <w:r>
              <w:rPr>
                <w:rFonts w:ascii="Arial" w:hAnsi="Arial" w:cs="Arial"/>
                <w:szCs w:val="24"/>
                <w:lang w:val="en-US"/>
              </w:rPr>
              <w:t>;</w:t>
            </w:r>
          </w:p>
          <w:p w14:paraId="048A5225" w14:textId="77777777" w:rsidR="0074773E" w:rsidRPr="00BB12C9" w:rsidRDefault="0074773E" w:rsidP="000A1FFA">
            <w:pPr>
              <w:pStyle w:val="BlockText"/>
              <w:ind w:left="360"/>
              <w:rPr>
                <w:rFonts w:ascii="Arial" w:hAnsi="Arial" w:cs="Arial"/>
                <w:szCs w:val="24"/>
                <w:lang w:val="en-US"/>
              </w:rPr>
            </w:pPr>
          </w:p>
          <w:p w14:paraId="497E12F5"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The right to restrict processing - individuals have the right to request the restriction or suppression of their personal data</w:t>
            </w:r>
            <w:r>
              <w:rPr>
                <w:rFonts w:ascii="Arial" w:hAnsi="Arial" w:cs="Arial"/>
                <w:szCs w:val="24"/>
                <w:lang w:val="en-US"/>
              </w:rPr>
              <w:t>;</w:t>
            </w:r>
          </w:p>
          <w:p w14:paraId="04AA1FB8" w14:textId="77777777" w:rsidR="0074773E" w:rsidRPr="00BB12C9" w:rsidRDefault="0074773E" w:rsidP="000A1FFA">
            <w:pPr>
              <w:pStyle w:val="BlockText"/>
              <w:ind w:left="360"/>
              <w:rPr>
                <w:rFonts w:ascii="Arial" w:hAnsi="Arial" w:cs="Arial"/>
                <w:szCs w:val="24"/>
                <w:lang w:val="en-US"/>
              </w:rPr>
            </w:pPr>
          </w:p>
          <w:p w14:paraId="0D8F79BD"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The right to data portability- allows individuals to obtain and reuse their personal data for their own purposes across different services</w:t>
            </w:r>
            <w:r>
              <w:rPr>
                <w:rFonts w:ascii="Arial" w:hAnsi="Arial" w:cs="Arial"/>
                <w:szCs w:val="24"/>
                <w:lang w:val="en-US"/>
              </w:rPr>
              <w:t>;</w:t>
            </w:r>
          </w:p>
          <w:p w14:paraId="543DFB5C" w14:textId="77777777" w:rsidR="0074773E" w:rsidRPr="00BB12C9" w:rsidRDefault="0074773E" w:rsidP="000A1FFA">
            <w:pPr>
              <w:pStyle w:val="BlockText"/>
              <w:ind w:left="360"/>
              <w:rPr>
                <w:rFonts w:ascii="Arial" w:hAnsi="Arial" w:cs="Arial"/>
                <w:szCs w:val="24"/>
                <w:lang w:val="en-US"/>
              </w:rPr>
            </w:pPr>
          </w:p>
          <w:p w14:paraId="68E0DEFF" w14:textId="77777777" w:rsidR="0074773E" w:rsidRPr="00BB12C9"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The right to object – allows individuals to object to processing based on legitimate interests or the performance of a task in the public interest/exercise of official authority (including profiling); direct marketing (including profiling); and processing for purposes of scientific/historical research and statistics.</w:t>
            </w:r>
          </w:p>
          <w:p w14:paraId="15D7D007" w14:textId="77777777" w:rsidR="0074773E" w:rsidRPr="00BB12C9" w:rsidRDefault="0074773E" w:rsidP="000A1FFA">
            <w:pPr>
              <w:pStyle w:val="BlockText"/>
              <w:rPr>
                <w:rFonts w:ascii="Arial" w:hAnsi="Arial" w:cs="Arial"/>
                <w:szCs w:val="24"/>
                <w:lang w:val="en-US"/>
              </w:rPr>
            </w:pPr>
          </w:p>
          <w:p w14:paraId="13546BE5"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Queries relating to any of the above rights should be made directly to the </w:t>
            </w:r>
            <w:r>
              <w:rPr>
                <w:rFonts w:ascii="Arial" w:hAnsi="Arial" w:cs="Arial"/>
                <w:szCs w:val="24"/>
                <w:lang w:val="en-US"/>
              </w:rPr>
              <w:t>Secretariat</w:t>
            </w:r>
            <w:r w:rsidRPr="00BB12C9">
              <w:rPr>
                <w:rFonts w:ascii="Arial" w:hAnsi="Arial" w:cs="Arial"/>
                <w:szCs w:val="24"/>
                <w:lang w:val="en-US"/>
              </w:rPr>
              <w:t>:</w:t>
            </w:r>
          </w:p>
          <w:p w14:paraId="28BBF161" w14:textId="77777777" w:rsidR="0074773E" w:rsidRPr="00BB12C9" w:rsidRDefault="0074773E" w:rsidP="000A1FFA">
            <w:pPr>
              <w:pStyle w:val="BlockText"/>
              <w:rPr>
                <w:rFonts w:ascii="Arial" w:hAnsi="Arial" w:cs="Arial"/>
                <w:szCs w:val="24"/>
                <w:lang w:val="en-US"/>
              </w:rPr>
            </w:pPr>
          </w:p>
          <w:p w14:paraId="4D27F120" w14:textId="77777777" w:rsidR="0074773E" w:rsidRPr="00A828F3" w:rsidRDefault="0074773E" w:rsidP="000A1FFA">
            <w:pPr>
              <w:pStyle w:val="BlockText"/>
              <w:rPr>
                <w:rFonts w:ascii="Arial" w:hAnsi="Arial" w:cs="Arial"/>
                <w:b/>
                <w:szCs w:val="24"/>
                <w:lang w:val="en-US"/>
              </w:rPr>
            </w:pPr>
            <w:r w:rsidRPr="00A828F3">
              <w:rPr>
                <w:rFonts w:ascii="Arial" w:hAnsi="Arial" w:cs="Arial"/>
                <w:b/>
                <w:szCs w:val="24"/>
                <w:lang w:val="en-US"/>
              </w:rPr>
              <w:t>Post:</w:t>
            </w:r>
          </w:p>
          <w:p w14:paraId="105A3F21" w14:textId="77777777" w:rsidR="0074773E" w:rsidRDefault="0074773E" w:rsidP="000A1FFA">
            <w:pPr>
              <w:autoSpaceDE w:val="0"/>
              <w:autoSpaceDN w:val="0"/>
              <w:adjustRightInd w:val="0"/>
              <w:spacing w:line="240" w:lineRule="auto"/>
              <w:ind w:right="-370"/>
              <w:rPr>
                <w:rFonts w:cs="Arial"/>
                <w:color w:val="000000"/>
                <w:szCs w:val="24"/>
              </w:rPr>
            </w:pPr>
            <w:r>
              <w:rPr>
                <w:rFonts w:cs="Arial"/>
                <w:color w:val="000000"/>
                <w:szCs w:val="24"/>
              </w:rPr>
              <w:t>Office of the Civil Service Commissioners for Northern Ireland</w:t>
            </w:r>
          </w:p>
          <w:p w14:paraId="71349B0B"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7</w:t>
            </w:r>
            <w:r w:rsidRPr="006C021D">
              <w:rPr>
                <w:rFonts w:cs="Arial"/>
                <w:color w:val="000000"/>
                <w:szCs w:val="24"/>
                <w:vertAlign w:val="superscript"/>
              </w:rPr>
              <w:t>th</w:t>
            </w:r>
            <w:r>
              <w:rPr>
                <w:rFonts w:cs="Arial"/>
                <w:color w:val="000000"/>
                <w:szCs w:val="24"/>
              </w:rPr>
              <w:t xml:space="preserve"> Floor</w:t>
            </w:r>
          </w:p>
          <w:p w14:paraId="0A2CEED5"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Erskine House</w:t>
            </w:r>
          </w:p>
          <w:p w14:paraId="78D32257"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20-32 Chichester Street</w:t>
            </w:r>
          </w:p>
          <w:p w14:paraId="56D94FF3"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Belfast</w:t>
            </w:r>
          </w:p>
          <w:p w14:paraId="69DD104A"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BT1 4GF</w:t>
            </w:r>
          </w:p>
          <w:p w14:paraId="60C6E01D" w14:textId="77777777" w:rsidR="0074773E" w:rsidRDefault="0074773E" w:rsidP="000A1FFA">
            <w:pPr>
              <w:autoSpaceDE w:val="0"/>
              <w:autoSpaceDN w:val="0"/>
              <w:adjustRightInd w:val="0"/>
              <w:spacing w:line="240" w:lineRule="auto"/>
              <w:rPr>
                <w:rFonts w:cs="Arial"/>
                <w:b/>
                <w:color w:val="000000"/>
                <w:szCs w:val="24"/>
              </w:rPr>
            </w:pPr>
          </w:p>
          <w:p w14:paraId="4890B4B1" w14:textId="77777777" w:rsidR="0074773E" w:rsidRDefault="0074773E" w:rsidP="000A1FFA">
            <w:pPr>
              <w:autoSpaceDE w:val="0"/>
              <w:autoSpaceDN w:val="0"/>
              <w:adjustRightInd w:val="0"/>
              <w:spacing w:line="240" w:lineRule="auto"/>
              <w:rPr>
                <w:rFonts w:cs="Arial"/>
                <w:color w:val="000000"/>
                <w:szCs w:val="24"/>
              </w:rPr>
            </w:pPr>
            <w:r w:rsidRPr="0075620D">
              <w:rPr>
                <w:rFonts w:cs="Arial"/>
                <w:b/>
                <w:color w:val="000000"/>
                <w:szCs w:val="24"/>
              </w:rPr>
              <w:t>Telephone:</w:t>
            </w:r>
            <w:r>
              <w:rPr>
                <w:rFonts w:cs="Arial"/>
                <w:color w:val="000000"/>
                <w:szCs w:val="24"/>
              </w:rPr>
              <w:t xml:space="preserve"> </w:t>
            </w:r>
            <w:r>
              <w:rPr>
                <w:rFonts w:cs="Arial"/>
                <w:color w:val="000000"/>
                <w:szCs w:val="24"/>
              </w:rPr>
              <w:tab/>
            </w:r>
            <w:r>
              <w:rPr>
                <w:rFonts w:cs="Arial"/>
                <w:color w:val="000000"/>
                <w:szCs w:val="24"/>
              </w:rPr>
              <w:tab/>
            </w:r>
            <w:r>
              <w:rPr>
                <w:rFonts w:cs="Arial"/>
                <w:color w:val="000000"/>
                <w:szCs w:val="24"/>
              </w:rPr>
              <w:tab/>
              <w:t>028 9052 3577</w:t>
            </w:r>
          </w:p>
          <w:p w14:paraId="7270C350" w14:textId="77777777" w:rsidR="0074773E" w:rsidRPr="00BB12C9" w:rsidRDefault="0074773E" w:rsidP="000A1FFA">
            <w:pPr>
              <w:pStyle w:val="BlockText"/>
              <w:rPr>
                <w:rFonts w:ascii="Arial" w:hAnsi="Arial" w:cs="Arial"/>
                <w:szCs w:val="24"/>
                <w:lang w:val="en-US"/>
              </w:rPr>
            </w:pPr>
            <w:r w:rsidRPr="0075620D">
              <w:rPr>
                <w:rFonts w:ascii="Arial" w:hAnsi="Arial" w:cs="Arial"/>
                <w:b/>
                <w:szCs w:val="24"/>
              </w:rPr>
              <w:t>Email:</w:t>
            </w:r>
            <w:r w:rsidRPr="0075620D">
              <w:rPr>
                <w:rFonts w:ascii="Arial" w:hAnsi="Arial" w:cs="Arial"/>
                <w:b/>
                <w:szCs w:val="24"/>
              </w:rPr>
              <w:tab/>
            </w:r>
            <w:r>
              <w:rPr>
                <w:rFonts w:ascii="Arial" w:hAnsi="Arial" w:cs="Arial"/>
                <w:szCs w:val="24"/>
              </w:rPr>
              <w:tab/>
            </w:r>
            <w:r>
              <w:rPr>
                <w:rFonts w:ascii="Arial" w:hAnsi="Arial" w:cs="Arial"/>
                <w:szCs w:val="24"/>
              </w:rPr>
              <w:tab/>
            </w:r>
            <w:hyperlink r:id="rId15" w:history="1">
              <w:r w:rsidRPr="0064136C">
                <w:rPr>
                  <w:rStyle w:val="Hyperlink"/>
                  <w:rFonts w:ascii="Arial" w:hAnsi="Arial" w:cs="Arial"/>
                  <w:szCs w:val="24"/>
                </w:rPr>
                <w:t>info@nicscommissioners.org</w:t>
              </w:r>
            </w:hyperlink>
          </w:p>
          <w:p w14:paraId="6B01CC2C" w14:textId="77777777" w:rsidR="0074773E" w:rsidRDefault="0074773E" w:rsidP="000A1FFA">
            <w:pPr>
              <w:pStyle w:val="BlockText"/>
              <w:rPr>
                <w:rFonts w:ascii="Arial" w:hAnsi="Arial" w:cs="Arial"/>
                <w:szCs w:val="24"/>
                <w:lang w:val="en-US"/>
              </w:rPr>
            </w:pPr>
          </w:p>
          <w:p w14:paraId="3F02946B"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Queries received by a </w:t>
            </w:r>
            <w:proofErr w:type="gramStart"/>
            <w:r w:rsidRPr="00BB12C9">
              <w:rPr>
                <w:rFonts w:ascii="Arial" w:hAnsi="Arial" w:cs="Arial"/>
                <w:szCs w:val="24"/>
                <w:lang w:val="en-US"/>
              </w:rPr>
              <w:t>third party</w:t>
            </w:r>
            <w:proofErr w:type="gramEnd"/>
            <w:r w:rsidRPr="00BB12C9">
              <w:rPr>
                <w:rFonts w:ascii="Arial" w:hAnsi="Arial" w:cs="Arial"/>
                <w:szCs w:val="24"/>
                <w:lang w:val="en-US"/>
              </w:rPr>
              <w:t xml:space="preserve"> processor or partner in a data sharing agreement shall be forwarded to the </w:t>
            </w:r>
            <w:r>
              <w:rPr>
                <w:rFonts w:ascii="Arial" w:hAnsi="Arial" w:cs="Arial"/>
                <w:szCs w:val="24"/>
                <w:lang w:val="en-US"/>
              </w:rPr>
              <w:t>Secretary.</w:t>
            </w:r>
          </w:p>
          <w:p w14:paraId="61049E04" w14:textId="77777777" w:rsidR="0074773E" w:rsidRPr="00BB12C9" w:rsidRDefault="0074773E" w:rsidP="000A1FFA">
            <w:pPr>
              <w:pStyle w:val="BlockText"/>
              <w:rPr>
                <w:rFonts w:ascii="Arial" w:hAnsi="Arial" w:cs="Arial"/>
                <w:szCs w:val="24"/>
                <w:lang w:val="en-US"/>
              </w:rPr>
            </w:pPr>
          </w:p>
          <w:p w14:paraId="092EF4CB"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 xml:space="preserve">OCSC </w:t>
            </w:r>
            <w:r w:rsidRPr="00BB12C9">
              <w:rPr>
                <w:rFonts w:ascii="Arial" w:hAnsi="Arial" w:cs="Arial"/>
                <w:szCs w:val="24"/>
                <w:lang w:val="en-US"/>
              </w:rPr>
              <w:t xml:space="preserve">will acknowledge receipt of all communications concerning data subject rights. Matters relating to those rights will be responded to as soon as possible but no later than one calendar month from the date communication is received. </w:t>
            </w:r>
          </w:p>
          <w:p w14:paraId="6971D474" w14:textId="77777777" w:rsidR="0074773E" w:rsidRPr="00BB12C9" w:rsidRDefault="0074773E" w:rsidP="000A1FFA">
            <w:pPr>
              <w:pStyle w:val="BlockText"/>
              <w:rPr>
                <w:rFonts w:ascii="Arial" w:hAnsi="Arial" w:cs="Arial"/>
                <w:szCs w:val="24"/>
                <w:lang w:val="en-US"/>
              </w:rPr>
            </w:pPr>
          </w:p>
          <w:p w14:paraId="4EF055A2"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lastRenderedPageBreak/>
              <w:t xml:space="preserve">The </w:t>
            </w:r>
            <w:r>
              <w:rPr>
                <w:rFonts w:ascii="Arial" w:hAnsi="Arial" w:cs="Arial"/>
                <w:szCs w:val="24"/>
                <w:lang w:val="en-US"/>
              </w:rPr>
              <w:t>OCSC</w:t>
            </w:r>
            <w:r w:rsidRPr="00BB12C9">
              <w:rPr>
                <w:rFonts w:ascii="Arial" w:hAnsi="Arial" w:cs="Arial"/>
                <w:szCs w:val="24"/>
                <w:lang w:val="en-US"/>
              </w:rPr>
              <w:t xml:space="preserve"> will request photographic ID as proof of identity in </w:t>
            </w:r>
            <w:r>
              <w:rPr>
                <w:rFonts w:ascii="Arial" w:hAnsi="Arial" w:cs="Arial"/>
                <w:szCs w:val="24"/>
                <w:lang w:val="en-US"/>
              </w:rPr>
              <w:t xml:space="preserve">all </w:t>
            </w:r>
            <w:r w:rsidRPr="00631736">
              <w:rPr>
                <w:rFonts w:ascii="Arial" w:hAnsi="Arial" w:cs="Arial"/>
                <w:color w:val="auto"/>
                <w:szCs w:val="24"/>
                <w:lang w:val="en-US"/>
              </w:rPr>
              <w:t>circumstances where the identity of the individual is required to be confirmed.</w:t>
            </w:r>
          </w:p>
        </w:tc>
      </w:tr>
    </w:tbl>
    <w:tbl>
      <w:tblPr>
        <w:tblpPr w:leftFromText="180" w:rightFromText="180" w:vertAnchor="text" w:horzAnchor="margin" w:tblpY="296"/>
        <w:tblW w:w="9166" w:type="dxa"/>
        <w:tblLayout w:type="fixed"/>
        <w:tblLook w:val="0000" w:firstRow="0" w:lastRow="0" w:firstColumn="0" w:lastColumn="0" w:noHBand="0" w:noVBand="0"/>
      </w:tblPr>
      <w:tblGrid>
        <w:gridCol w:w="1728"/>
        <w:gridCol w:w="7438"/>
      </w:tblGrid>
      <w:tr w:rsidR="0074773E" w:rsidRPr="00BB12C9" w14:paraId="02E0F417" w14:textId="77777777" w:rsidTr="000A1FFA">
        <w:trPr>
          <w:trHeight w:val="5115"/>
        </w:trPr>
        <w:tc>
          <w:tcPr>
            <w:tcW w:w="1728" w:type="dxa"/>
          </w:tcPr>
          <w:bookmarkEnd w:id="18"/>
          <w:p w14:paraId="5075A259" w14:textId="77777777" w:rsidR="0074773E" w:rsidRPr="00BB12C9" w:rsidRDefault="0074773E" w:rsidP="000A1FFA">
            <w:pPr>
              <w:pStyle w:val="Heading5"/>
              <w:rPr>
                <w:rFonts w:cs="Arial"/>
                <w:szCs w:val="24"/>
                <w:lang w:val="en-US"/>
              </w:rPr>
            </w:pPr>
            <w:r w:rsidRPr="00BB12C9">
              <w:rPr>
                <w:rFonts w:cs="Arial"/>
                <w:szCs w:val="24"/>
                <w:lang w:val="en-US"/>
              </w:rPr>
              <w:lastRenderedPageBreak/>
              <w:t>Data Subject Rights - Review</w:t>
            </w:r>
          </w:p>
        </w:tc>
        <w:tc>
          <w:tcPr>
            <w:tcW w:w="7438" w:type="dxa"/>
          </w:tcPr>
          <w:p w14:paraId="4BE21E40" w14:textId="4734DE25"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If an individual is unhappy with the way in which the </w:t>
            </w:r>
            <w:r>
              <w:rPr>
                <w:rFonts w:ascii="Arial" w:hAnsi="Arial" w:cs="Arial"/>
                <w:szCs w:val="24"/>
                <w:lang w:val="en-US"/>
              </w:rPr>
              <w:t xml:space="preserve">Secretariat </w:t>
            </w:r>
            <w:r w:rsidRPr="00BB12C9">
              <w:rPr>
                <w:rFonts w:ascii="Arial" w:hAnsi="Arial" w:cs="Arial"/>
                <w:szCs w:val="24"/>
                <w:lang w:val="en-US"/>
              </w:rPr>
              <w:t xml:space="preserve">has dealt with matters relating to their </w:t>
            </w:r>
            <w:r w:rsidR="00A37C56">
              <w:rPr>
                <w:rFonts w:ascii="Arial" w:hAnsi="Arial" w:cs="Arial"/>
                <w:szCs w:val="24"/>
                <w:lang w:val="en-US"/>
              </w:rPr>
              <w:t xml:space="preserve">personal data or </w:t>
            </w:r>
            <w:r w:rsidRPr="00BB12C9">
              <w:rPr>
                <w:rFonts w:ascii="Arial" w:hAnsi="Arial" w:cs="Arial"/>
                <w:szCs w:val="24"/>
                <w:lang w:val="en-US"/>
              </w:rPr>
              <w:t xml:space="preserve">data subject rights request then they may </w:t>
            </w:r>
            <w:r w:rsidR="00A37C56">
              <w:rPr>
                <w:rFonts w:ascii="Arial" w:hAnsi="Arial" w:cs="Arial"/>
                <w:szCs w:val="24"/>
                <w:lang w:val="en-US"/>
              </w:rPr>
              <w:t xml:space="preserve">make a complaint or </w:t>
            </w:r>
            <w:r w:rsidRPr="00BB12C9">
              <w:rPr>
                <w:rFonts w:ascii="Arial" w:hAnsi="Arial" w:cs="Arial"/>
                <w:szCs w:val="24"/>
                <w:lang w:val="en-US"/>
              </w:rPr>
              <w:t xml:space="preserve">request that the decision, or handling of the matter, be reviewed by the </w:t>
            </w:r>
            <w:r w:rsidRPr="00DA6896">
              <w:rPr>
                <w:rFonts w:ascii="Arial" w:hAnsi="Arial" w:cs="Arial"/>
                <w:szCs w:val="24"/>
                <w:lang w:val="en-US"/>
              </w:rPr>
              <w:t>Secretary</w:t>
            </w:r>
            <w:r>
              <w:rPr>
                <w:rFonts w:ascii="Arial" w:hAnsi="Arial" w:cs="Arial"/>
                <w:szCs w:val="24"/>
                <w:lang w:val="en-US"/>
              </w:rPr>
              <w:t>. This review must be requested</w:t>
            </w:r>
            <w:r w:rsidRPr="00DA6896">
              <w:rPr>
                <w:rFonts w:ascii="Arial" w:hAnsi="Arial" w:cs="Arial"/>
                <w:szCs w:val="24"/>
                <w:lang w:val="en-US"/>
              </w:rPr>
              <w:t xml:space="preserve"> within one calendar month of a response being issued by the Secretariat</w:t>
            </w:r>
            <w:r w:rsidRPr="00BB12C9">
              <w:rPr>
                <w:rFonts w:ascii="Arial" w:hAnsi="Arial" w:cs="Arial"/>
                <w:szCs w:val="24"/>
                <w:lang w:val="en-US"/>
              </w:rPr>
              <w:t xml:space="preserve">. </w:t>
            </w:r>
          </w:p>
          <w:p w14:paraId="2D401541" w14:textId="77777777" w:rsidR="00A37C56" w:rsidRDefault="00A37C56" w:rsidP="000A1FFA">
            <w:pPr>
              <w:pStyle w:val="BlockText"/>
              <w:rPr>
                <w:rFonts w:ascii="Arial" w:hAnsi="Arial" w:cs="Arial"/>
                <w:szCs w:val="24"/>
                <w:lang w:val="en-US"/>
              </w:rPr>
            </w:pPr>
          </w:p>
          <w:p w14:paraId="256E9CC9" w14:textId="51889713" w:rsidR="00A37C56" w:rsidRDefault="00A37C56" w:rsidP="000A1FFA">
            <w:pPr>
              <w:pStyle w:val="BlockText"/>
              <w:rPr>
                <w:rFonts w:ascii="Arial" w:hAnsi="Arial" w:cs="Arial"/>
                <w:szCs w:val="24"/>
                <w:lang w:val="en-US"/>
              </w:rPr>
            </w:pPr>
            <w:r>
              <w:rPr>
                <w:rFonts w:ascii="Arial" w:hAnsi="Arial" w:cs="Arial"/>
                <w:szCs w:val="24"/>
                <w:lang w:val="en-US"/>
              </w:rPr>
              <w:t>The Secretariat will acknowledge the complaint within 30 days and respond to it without undue delay.</w:t>
            </w:r>
          </w:p>
          <w:p w14:paraId="3CAF68FF" w14:textId="77777777" w:rsidR="0074773E" w:rsidRDefault="0074773E" w:rsidP="000A1FFA">
            <w:pPr>
              <w:pStyle w:val="BlockText"/>
              <w:rPr>
                <w:rFonts w:ascii="Arial" w:hAnsi="Arial" w:cs="Arial"/>
                <w:szCs w:val="24"/>
                <w:lang w:val="en-US"/>
              </w:rPr>
            </w:pPr>
          </w:p>
          <w:p w14:paraId="305BE01F" w14:textId="66D16CAB" w:rsidR="0074773E" w:rsidRPr="00BB12C9" w:rsidRDefault="0074773E" w:rsidP="000A1FFA">
            <w:pPr>
              <w:pStyle w:val="BlockText"/>
              <w:rPr>
                <w:rFonts w:ascii="Arial" w:hAnsi="Arial" w:cs="Arial"/>
                <w:szCs w:val="24"/>
                <w:lang w:val="en-US"/>
              </w:rPr>
            </w:pPr>
            <w:r>
              <w:rPr>
                <w:rFonts w:ascii="Arial" w:hAnsi="Arial" w:cs="Arial"/>
                <w:szCs w:val="24"/>
                <w:lang w:val="en-US"/>
              </w:rPr>
              <w:t>An</w:t>
            </w:r>
            <w:r w:rsidRPr="00BB12C9">
              <w:rPr>
                <w:rFonts w:ascii="Arial" w:hAnsi="Arial" w:cs="Arial"/>
                <w:szCs w:val="24"/>
                <w:lang w:val="en-US"/>
              </w:rPr>
              <w:t xml:space="preserve"> individual </w:t>
            </w:r>
            <w:r>
              <w:rPr>
                <w:rFonts w:ascii="Arial" w:hAnsi="Arial" w:cs="Arial"/>
                <w:szCs w:val="24"/>
                <w:lang w:val="en-US"/>
              </w:rPr>
              <w:t xml:space="preserve">can contact the Information Commissioner’s Office (ICO) at any time if they are </w:t>
            </w:r>
            <w:r w:rsidRPr="00BB12C9">
              <w:rPr>
                <w:rFonts w:ascii="Arial" w:hAnsi="Arial" w:cs="Arial"/>
                <w:szCs w:val="24"/>
                <w:lang w:val="en-US"/>
              </w:rPr>
              <w:t xml:space="preserve">unhappy with the </w:t>
            </w:r>
            <w:r w:rsidR="00A37C56">
              <w:rPr>
                <w:rFonts w:ascii="Arial" w:hAnsi="Arial" w:cs="Arial"/>
                <w:szCs w:val="24"/>
                <w:lang w:val="en-US"/>
              </w:rPr>
              <w:t>complaints/</w:t>
            </w:r>
            <w:r w:rsidRPr="00BB12C9">
              <w:rPr>
                <w:rFonts w:ascii="Arial" w:hAnsi="Arial" w:cs="Arial"/>
                <w:szCs w:val="24"/>
                <w:lang w:val="en-US"/>
              </w:rPr>
              <w:t>review process</w:t>
            </w:r>
            <w:r>
              <w:rPr>
                <w:rFonts w:ascii="Arial" w:hAnsi="Arial" w:cs="Arial"/>
                <w:szCs w:val="24"/>
                <w:lang w:val="en-US"/>
              </w:rPr>
              <w:t>.</w:t>
            </w:r>
            <w:r w:rsidRPr="00BB12C9">
              <w:rPr>
                <w:rFonts w:ascii="Arial" w:hAnsi="Arial" w:cs="Arial"/>
                <w:szCs w:val="24"/>
                <w:lang w:val="en-US"/>
              </w:rPr>
              <w:t xml:space="preserve"> </w:t>
            </w:r>
          </w:p>
          <w:p w14:paraId="4FB1C4CD" w14:textId="77777777" w:rsidR="0074773E" w:rsidRPr="00BB12C9" w:rsidRDefault="0074773E" w:rsidP="000A1FFA">
            <w:pPr>
              <w:pStyle w:val="BlockText"/>
              <w:rPr>
                <w:rFonts w:ascii="Arial" w:hAnsi="Arial" w:cs="Arial"/>
                <w:szCs w:val="24"/>
                <w:lang w:val="en-US"/>
              </w:rPr>
            </w:pPr>
          </w:p>
          <w:p w14:paraId="71D7C782" w14:textId="27B8959F"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I</w:t>
            </w:r>
            <w:r w:rsidR="00A37C56">
              <w:rPr>
                <w:rFonts w:ascii="Arial" w:hAnsi="Arial" w:cs="Arial"/>
                <w:szCs w:val="24"/>
                <w:lang w:val="en-US"/>
              </w:rPr>
              <w:t xml:space="preserve">nformation Commission </w:t>
            </w:r>
            <w:r w:rsidRPr="00BB12C9">
              <w:rPr>
                <w:rFonts w:ascii="Arial" w:hAnsi="Arial" w:cs="Arial"/>
                <w:szCs w:val="24"/>
                <w:lang w:val="en-US"/>
              </w:rPr>
              <w:t>– Northern Ireland</w:t>
            </w:r>
          </w:p>
          <w:p w14:paraId="7E0DBAA9"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3rd Floor</w:t>
            </w:r>
          </w:p>
          <w:p w14:paraId="6FBEF016"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14 </w:t>
            </w:r>
            <w:proofErr w:type="spellStart"/>
            <w:r w:rsidRPr="00BB12C9">
              <w:rPr>
                <w:rFonts w:ascii="Arial" w:hAnsi="Arial" w:cs="Arial"/>
                <w:szCs w:val="24"/>
                <w:lang w:val="en-US"/>
              </w:rPr>
              <w:t>Cromac</w:t>
            </w:r>
            <w:proofErr w:type="spellEnd"/>
            <w:r w:rsidRPr="00BB12C9">
              <w:rPr>
                <w:rFonts w:ascii="Arial" w:hAnsi="Arial" w:cs="Arial"/>
                <w:szCs w:val="24"/>
                <w:lang w:val="en-US"/>
              </w:rPr>
              <w:t xml:space="preserve"> Place, </w:t>
            </w:r>
          </w:p>
          <w:p w14:paraId="0B0D5E3A"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Belfast</w:t>
            </w:r>
          </w:p>
          <w:p w14:paraId="1AE48FA5"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BT7 2JB</w:t>
            </w:r>
          </w:p>
          <w:p w14:paraId="4D6765BD" w14:textId="77777777" w:rsidR="0074773E" w:rsidRPr="00BB12C9" w:rsidRDefault="0074773E" w:rsidP="000A1FFA">
            <w:pPr>
              <w:pStyle w:val="BlockText"/>
              <w:rPr>
                <w:rFonts w:ascii="Arial" w:hAnsi="Arial" w:cs="Arial"/>
                <w:szCs w:val="24"/>
                <w:lang w:val="en-US"/>
              </w:rPr>
            </w:pPr>
          </w:p>
          <w:p w14:paraId="12B6D15D" w14:textId="26BF35CC"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Telephone: 0303 123 1114</w:t>
            </w:r>
          </w:p>
          <w:p w14:paraId="0A8A9E20"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Email: </w:t>
            </w:r>
            <w:hyperlink r:id="rId16" w:history="1">
              <w:r w:rsidRPr="00BB12C9">
                <w:rPr>
                  <w:rStyle w:val="Hyperlink"/>
                  <w:rFonts w:ascii="Arial" w:hAnsi="Arial" w:cs="Arial"/>
                  <w:szCs w:val="24"/>
                  <w:lang w:val="en-US"/>
                </w:rPr>
                <w:t>ni@ico.org.uk</w:t>
              </w:r>
            </w:hyperlink>
            <w:r w:rsidRPr="00BB12C9">
              <w:rPr>
                <w:rFonts w:ascii="Arial" w:hAnsi="Arial" w:cs="Arial"/>
                <w:szCs w:val="24"/>
                <w:lang w:val="en-US"/>
              </w:rPr>
              <w:t xml:space="preserve"> </w:t>
            </w:r>
          </w:p>
        </w:tc>
      </w:tr>
    </w:tbl>
    <w:tbl>
      <w:tblPr>
        <w:tblW w:w="9526" w:type="dxa"/>
        <w:tblLayout w:type="fixed"/>
        <w:tblLook w:val="0000" w:firstRow="0" w:lastRow="0" w:firstColumn="0" w:lastColumn="0" w:noHBand="0" w:noVBand="0"/>
      </w:tblPr>
      <w:tblGrid>
        <w:gridCol w:w="1729"/>
        <w:gridCol w:w="67"/>
        <w:gridCol w:w="7371"/>
        <w:gridCol w:w="359"/>
      </w:tblGrid>
      <w:tr w:rsidR="0074773E" w:rsidRPr="00BB12C9" w14:paraId="15E84269" w14:textId="77777777" w:rsidTr="000A1FFA">
        <w:trPr>
          <w:gridAfter w:val="1"/>
          <w:wAfter w:w="359" w:type="dxa"/>
          <w:trHeight w:val="709"/>
        </w:trPr>
        <w:tc>
          <w:tcPr>
            <w:tcW w:w="1729" w:type="dxa"/>
          </w:tcPr>
          <w:p w14:paraId="0B00CE41" w14:textId="77777777" w:rsidR="0074773E" w:rsidRDefault="0074773E" w:rsidP="000A1FFA">
            <w:pPr>
              <w:pStyle w:val="Heading5"/>
              <w:rPr>
                <w:rFonts w:cs="Arial"/>
                <w:szCs w:val="24"/>
                <w:lang w:val="en-US"/>
              </w:rPr>
            </w:pPr>
            <w:bookmarkStart w:id="19" w:name="_fs_KzRxWtZSvEG5mXErI6JnLg" w:colFirst="0" w:colLast="0"/>
          </w:p>
          <w:p w14:paraId="38F55A6C" w14:textId="77777777" w:rsidR="0074773E" w:rsidRDefault="0074773E" w:rsidP="000A1FFA">
            <w:pPr>
              <w:pStyle w:val="Heading5"/>
              <w:rPr>
                <w:rFonts w:cs="Arial"/>
                <w:szCs w:val="24"/>
                <w:lang w:val="en-US"/>
              </w:rPr>
            </w:pPr>
          </w:p>
          <w:p w14:paraId="379AC4A8" w14:textId="77777777" w:rsidR="0074773E" w:rsidRPr="00BB12C9" w:rsidRDefault="0074773E" w:rsidP="000A1FFA">
            <w:pPr>
              <w:pStyle w:val="Heading5"/>
              <w:rPr>
                <w:rFonts w:cs="Arial"/>
                <w:szCs w:val="24"/>
                <w:lang w:val="en-US"/>
              </w:rPr>
            </w:pPr>
            <w:r w:rsidRPr="00BB12C9">
              <w:rPr>
                <w:rFonts w:cs="Arial"/>
                <w:szCs w:val="24"/>
                <w:lang w:val="en-US"/>
              </w:rPr>
              <w:t>Personal Data Breaches</w:t>
            </w:r>
          </w:p>
        </w:tc>
        <w:tc>
          <w:tcPr>
            <w:tcW w:w="7438" w:type="dxa"/>
            <w:gridSpan w:val="2"/>
          </w:tcPr>
          <w:p w14:paraId="47772D02" w14:textId="77777777" w:rsidR="0074773E" w:rsidRDefault="0074773E" w:rsidP="000A1FFA">
            <w:pPr>
              <w:pStyle w:val="BlockText"/>
              <w:rPr>
                <w:rFonts w:ascii="Arial" w:hAnsi="Arial" w:cs="Arial"/>
              </w:rPr>
            </w:pPr>
          </w:p>
          <w:p w14:paraId="4206869C" w14:textId="77777777" w:rsidR="0074773E" w:rsidRDefault="0074773E" w:rsidP="000A1FFA">
            <w:pPr>
              <w:pStyle w:val="BlockText"/>
              <w:rPr>
                <w:rFonts w:ascii="Arial" w:hAnsi="Arial" w:cs="Arial"/>
              </w:rPr>
            </w:pPr>
          </w:p>
          <w:p w14:paraId="0F66E332" w14:textId="77777777" w:rsidR="0074773E" w:rsidRDefault="0074773E" w:rsidP="000A1FFA">
            <w:pPr>
              <w:pStyle w:val="BlockText"/>
              <w:rPr>
                <w:rFonts w:ascii="Arial" w:hAnsi="Arial" w:cs="Arial"/>
              </w:rPr>
            </w:pPr>
            <w:r w:rsidRPr="001C63E6">
              <w:rPr>
                <w:rFonts w:ascii="Arial" w:hAnsi="Arial" w:cs="Arial"/>
              </w:rPr>
              <w:t xml:space="preserve">The Article 29 Working Party (“WP29”) defined three types of personal data breaches following the three well-known information security principles: </w:t>
            </w:r>
          </w:p>
          <w:p w14:paraId="7926A471" w14:textId="77777777" w:rsidR="0074773E" w:rsidRPr="001C63E6" w:rsidRDefault="0074773E" w:rsidP="000A1FFA">
            <w:pPr>
              <w:pStyle w:val="BlockText"/>
              <w:rPr>
                <w:rFonts w:ascii="Arial" w:hAnsi="Arial" w:cs="Arial"/>
              </w:rPr>
            </w:pPr>
          </w:p>
          <w:p w14:paraId="5A7F747E" w14:textId="77777777" w:rsidR="0074773E" w:rsidRDefault="0074773E" w:rsidP="000A1FFA">
            <w:pPr>
              <w:pStyle w:val="BlockText"/>
              <w:numPr>
                <w:ilvl w:val="0"/>
                <w:numId w:val="25"/>
              </w:numPr>
              <w:tabs>
                <w:tab w:val="left" w:pos="517"/>
              </w:tabs>
              <w:ind w:left="434"/>
              <w:rPr>
                <w:rFonts w:ascii="Arial" w:hAnsi="Arial" w:cs="Arial"/>
              </w:rPr>
            </w:pPr>
            <w:r w:rsidRPr="001C63E6">
              <w:rPr>
                <w:rFonts w:ascii="Arial" w:hAnsi="Arial" w:cs="Arial"/>
              </w:rPr>
              <w:t>“Confidentiality breach” – where there is an unauthorised or accidental disclosure of, or access to, personal data, which is about getting knowledge of personal data by an entity not entitled to this knowledge</w:t>
            </w:r>
            <w:r>
              <w:rPr>
                <w:rFonts w:ascii="Arial" w:hAnsi="Arial" w:cs="Arial"/>
              </w:rPr>
              <w:t>;</w:t>
            </w:r>
          </w:p>
          <w:p w14:paraId="66A4DFE9" w14:textId="77777777" w:rsidR="0074773E" w:rsidRPr="001C63E6" w:rsidRDefault="0074773E" w:rsidP="000A1FFA">
            <w:pPr>
              <w:pStyle w:val="BlockText"/>
              <w:rPr>
                <w:rFonts w:ascii="Arial" w:hAnsi="Arial" w:cs="Arial"/>
              </w:rPr>
            </w:pPr>
          </w:p>
          <w:p w14:paraId="5E2EDB30" w14:textId="77777777" w:rsidR="0074773E" w:rsidRDefault="0074773E" w:rsidP="000A1FFA">
            <w:pPr>
              <w:pStyle w:val="BlockText"/>
              <w:numPr>
                <w:ilvl w:val="0"/>
                <w:numId w:val="25"/>
              </w:numPr>
              <w:ind w:left="434"/>
              <w:rPr>
                <w:rFonts w:ascii="Arial" w:hAnsi="Arial" w:cs="Arial"/>
              </w:rPr>
            </w:pPr>
            <w:r w:rsidRPr="001C63E6">
              <w:rPr>
                <w:rFonts w:ascii="Arial" w:hAnsi="Arial" w:cs="Arial"/>
              </w:rPr>
              <w:t>“Availability breach” – where there is an accidental or unauthorised loss of access to, or destruction of, personal data, which is about losing control of access to personal data, or inappropriate deletion of personal data</w:t>
            </w:r>
            <w:r>
              <w:rPr>
                <w:rFonts w:ascii="Arial" w:hAnsi="Arial" w:cs="Arial"/>
              </w:rPr>
              <w:t>;</w:t>
            </w:r>
            <w:r w:rsidRPr="001C63E6">
              <w:rPr>
                <w:rFonts w:ascii="Arial" w:hAnsi="Arial" w:cs="Arial"/>
              </w:rPr>
              <w:t xml:space="preserve"> and</w:t>
            </w:r>
          </w:p>
          <w:p w14:paraId="469BAFB5" w14:textId="77777777" w:rsidR="0074773E" w:rsidRPr="001C63E6" w:rsidRDefault="0074773E" w:rsidP="000A1FFA">
            <w:pPr>
              <w:pStyle w:val="BlockText"/>
              <w:rPr>
                <w:rFonts w:ascii="Arial" w:hAnsi="Arial" w:cs="Arial"/>
              </w:rPr>
            </w:pPr>
          </w:p>
          <w:p w14:paraId="5DB0827A" w14:textId="77777777" w:rsidR="0074773E" w:rsidRPr="00671839" w:rsidRDefault="0074773E" w:rsidP="000A1FFA">
            <w:pPr>
              <w:pStyle w:val="BlockText"/>
              <w:numPr>
                <w:ilvl w:val="0"/>
                <w:numId w:val="25"/>
              </w:numPr>
              <w:ind w:left="434"/>
              <w:rPr>
                <w:rFonts w:ascii="Arial" w:hAnsi="Arial" w:cs="Arial"/>
                <w:color w:val="FF0000"/>
                <w:szCs w:val="24"/>
                <w:lang w:val="en-US"/>
              </w:rPr>
            </w:pPr>
            <w:r w:rsidRPr="001C63E6">
              <w:rPr>
                <w:rFonts w:ascii="Arial" w:hAnsi="Arial" w:cs="Arial"/>
              </w:rPr>
              <w:t>“Integrity breach” – where there is an unauthorised or accidental alteration of personal data, which is about inappropriate modifications of personal data</w:t>
            </w:r>
            <w:r>
              <w:t>.</w:t>
            </w:r>
            <w:r w:rsidRPr="00BB12C9" w:rsidDel="000C14C6">
              <w:rPr>
                <w:rFonts w:ascii="Arial" w:hAnsi="Arial" w:cs="Arial"/>
                <w:szCs w:val="24"/>
                <w:lang w:val="en-US"/>
              </w:rPr>
              <w:t xml:space="preserve"> </w:t>
            </w:r>
          </w:p>
          <w:p w14:paraId="578A6659" w14:textId="77777777" w:rsidR="0074773E" w:rsidRPr="00BB12C9" w:rsidRDefault="0074773E" w:rsidP="000A1FFA">
            <w:pPr>
              <w:pStyle w:val="BlockText"/>
              <w:rPr>
                <w:rFonts w:ascii="Arial" w:hAnsi="Arial" w:cs="Arial"/>
                <w:szCs w:val="24"/>
                <w:lang w:val="en-US"/>
              </w:rPr>
            </w:pPr>
            <w:r>
              <w:rPr>
                <w:rFonts w:ascii="Arial" w:hAnsi="Arial" w:cs="Arial"/>
                <w:szCs w:val="24"/>
                <w:lang w:val="en-US"/>
              </w:rPr>
              <w:t xml:space="preserve"> </w:t>
            </w:r>
          </w:p>
          <w:p w14:paraId="738550FA" w14:textId="77777777" w:rsidR="0074773E" w:rsidRPr="00631736" w:rsidRDefault="0074773E" w:rsidP="000A1FFA">
            <w:pPr>
              <w:pStyle w:val="BlockText"/>
              <w:rPr>
                <w:rFonts w:ascii="Arial" w:hAnsi="Arial" w:cs="Arial"/>
                <w:color w:val="auto"/>
                <w:szCs w:val="24"/>
                <w:lang w:val="en-US"/>
              </w:rPr>
            </w:pPr>
            <w:r w:rsidRPr="00BB12C9">
              <w:rPr>
                <w:rFonts w:ascii="Arial" w:hAnsi="Arial" w:cs="Arial"/>
                <w:szCs w:val="24"/>
                <w:lang w:val="en-US"/>
              </w:rPr>
              <w:t xml:space="preserve">All personal data breaches, either </w:t>
            </w:r>
            <w:proofErr w:type="gramStart"/>
            <w:r w:rsidRPr="00BB12C9">
              <w:rPr>
                <w:rFonts w:ascii="Arial" w:hAnsi="Arial" w:cs="Arial"/>
                <w:szCs w:val="24"/>
                <w:lang w:val="en-US"/>
              </w:rPr>
              <w:t>as a result of</w:t>
            </w:r>
            <w:proofErr w:type="gramEnd"/>
            <w:r w:rsidRPr="00BB12C9">
              <w:rPr>
                <w:rFonts w:ascii="Arial" w:hAnsi="Arial" w:cs="Arial"/>
                <w:szCs w:val="24"/>
                <w:lang w:val="en-US"/>
              </w:rPr>
              <w:t xml:space="preserve"> </w:t>
            </w:r>
            <w:r>
              <w:rPr>
                <w:rFonts w:ascii="Arial" w:hAnsi="Arial" w:cs="Arial"/>
                <w:szCs w:val="24"/>
                <w:lang w:val="en-US"/>
              </w:rPr>
              <w:t>OCSC</w:t>
            </w:r>
            <w:r w:rsidRPr="00BB12C9">
              <w:rPr>
                <w:rFonts w:ascii="Arial" w:hAnsi="Arial" w:cs="Arial"/>
                <w:szCs w:val="24"/>
                <w:lang w:val="en-US"/>
              </w:rPr>
              <w:t xml:space="preserve"> action or those of a </w:t>
            </w:r>
            <w:proofErr w:type="gramStart"/>
            <w:r w:rsidRPr="00BB12C9">
              <w:rPr>
                <w:rFonts w:ascii="Arial" w:hAnsi="Arial" w:cs="Arial"/>
                <w:szCs w:val="24"/>
                <w:lang w:val="en-US"/>
              </w:rPr>
              <w:t>third party</w:t>
            </w:r>
            <w:proofErr w:type="gramEnd"/>
            <w:r w:rsidRPr="00BB12C9">
              <w:rPr>
                <w:rFonts w:ascii="Arial" w:hAnsi="Arial" w:cs="Arial"/>
                <w:szCs w:val="24"/>
                <w:lang w:val="en-US"/>
              </w:rPr>
              <w:t xml:space="preserve"> processor, must be notified to the </w:t>
            </w:r>
            <w:r>
              <w:rPr>
                <w:rFonts w:ascii="Arial" w:hAnsi="Arial" w:cs="Arial"/>
                <w:szCs w:val="24"/>
                <w:lang w:val="en-US"/>
              </w:rPr>
              <w:t xml:space="preserve">Secretary </w:t>
            </w:r>
            <w:r w:rsidRPr="00BB12C9">
              <w:rPr>
                <w:rFonts w:ascii="Arial" w:hAnsi="Arial" w:cs="Arial"/>
                <w:szCs w:val="24"/>
                <w:lang w:val="en-US"/>
              </w:rPr>
              <w:t xml:space="preserve">as soon as possible after the breach has taken place or been identified. The breach notification process is detailed in </w:t>
            </w:r>
            <w:r w:rsidRPr="00631736">
              <w:rPr>
                <w:rFonts w:ascii="Arial" w:hAnsi="Arial" w:cs="Arial"/>
                <w:color w:val="auto"/>
                <w:szCs w:val="24"/>
                <w:lang w:val="en-US"/>
              </w:rPr>
              <w:t xml:space="preserve">Appendix </w:t>
            </w:r>
            <w:r>
              <w:rPr>
                <w:rFonts w:ascii="Arial" w:hAnsi="Arial" w:cs="Arial"/>
                <w:color w:val="auto"/>
                <w:szCs w:val="24"/>
                <w:lang w:val="en-US"/>
              </w:rPr>
              <w:t>4.</w:t>
            </w:r>
          </w:p>
          <w:p w14:paraId="5C806F32" w14:textId="77777777" w:rsidR="0074773E" w:rsidRPr="00BB12C9" w:rsidRDefault="0074773E" w:rsidP="000A1FFA">
            <w:pPr>
              <w:pStyle w:val="BlockText"/>
              <w:rPr>
                <w:rFonts w:ascii="Arial" w:hAnsi="Arial" w:cs="Arial"/>
                <w:szCs w:val="24"/>
                <w:lang w:val="en-US"/>
              </w:rPr>
            </w:pPr>
          </w:p>
          <w:p w14:paraId="4636AC0D"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OCSC</w:t>
            </w:r>
            <w:r w:rsidRPr="00BB12C9">
              <w:rPr>
                <w:rFonts w:ascii="Arial" w:hAnsi="Arial" w:cs="Arial"/>
                <w:szCs w:val="24"/>
                <w:lang w:val="en-US"/>
              </w:rPr>
              <w:t xml:space="preserve"> will maintain a Data Breach Register which will contain the following information:</w:t>
            </w:r>
          </w:p>
          <w:p w14:paraId="3A73553A" w14:textId="77777777" w:rsidR="0074773E" w:rsidRPr="00BB12C9" w:rsidRDefault="0074773E" w:rsidP="000A1FFA">
            <w:pPr>
              <w:pStyle w:val="BlockText"/>
              <w:rPr>
                <w:rFonts w:ascii="Arial" w:hAnsi="Arial" w:cs="Arial"/>
                <w:szCs w:val="24"/>
                <w:lang w:val="en-US"/>
              </w:rPr>
            </w:pPr>
          </w:p>
          <w:p w14:paraId="75995820" w14:textId="77777777" w:rsidR="0074773E" w:rsidRDefault="0074773E" w:rsidP="000A1FFA">
            <w:pPr>
              <w:pStyle w:val="BlockText"/>
              <w:numPr>
                <w:ilvl w:val="0"/>
                <w:numId w:val="6"/>
              </w:numPr>
              <w:rPr>
                <w:rFonts w:ascii="Arial" w:hAnsi="Arial" w:cs="Arial"/>
                <w:szCs w:val="24"/>
                <w:lang w:val="en-US"/>
              </w:rPr>
            </w:pPr>
            <w:r>
              <w:rPr>
                <w:rFonts w:ascii="Arial" w:hAnsi="Arial" w:cs="Arial"/>
                <w:szCs w:val="24"/>
                <w:lang w:val="en-US"/>
              </w:rPr>
              <w:t>Details of each data breach including the date, nature</w:t>
            </w:r>
            <w:r w:rsidRPr="00BB12C9">
              <w:rPr>
                <w:rFonts w:ascii="Arial" w:hAnsi="Arial" w:cs="Arial"/>
                <w:szCs w:val="24"/>
                <w:lang w:val="en-US"/>
              </w:rPr>
              <w:t>, specific details of the information release</w:t>
            </w:r>
            <w:r>
              <w:rPr>
                <w:rFonts w:ascii="Arial" w:hAnsi="Arial" w:cs="Arial"/>
                <w:szCs w:val="24"/>
                <w:lang w:val="en-US"/>
              </w:rPr>
              <w:t>d</w:t>
            </w:r>
            <w:r w:rsidRPr="00BB12C9">
              <w:rPr>
                <w:rFonts w:ascii="Arial" w:hAnsi="Arial" w:cs="Arial"/>
                <w:szCs w:val="24"/>
                <w:lang w:val="en-US"/>
              </w:rPr>
              <w:t xml:space="preserve"> and details of when the </w:t>
            </w:r>
            <w:r>
              <w:rPr>
                <w:rFonts w:ascii="Arial" w:hAnsi="Arial" w:cs="Arial"/>
                <w:szCs w:val="24"/>
                <w:lang w:val="en-US"/>
              </w:rPr>
              <w:t>breach</w:t>
            </w:r>
            <w:r w:rsidRPr="00BB12C9">
              <w:rPr>
                <w:rFonts w:ascii="Arial" w:hAnsi="Arial" w:cs="Arial"/>
                <w:szCs w:val="24"/>
                <w:lang w:val="en-US"/>
              </w:rPr>
              <w:t xml:space="preserve"> was notified</w:t>
            </w:r>
            <w:r>
              <w:rPr>
                <w:rFonts w:ascii="Arial" w:hAnsi="Arial" w:cs="Arial"/>
                <w:szCs w:val="24"/>
                <w:lang w:val="en-US"/>
              </w:rPr>
              <w:t>;</w:t>
            </w:r>
          </w:p>
          <w:p w14:paraId="16D6BD76" w14:textId="77777777" w:rsidR="0074773E" w:rsidRPr="00BB12C9" w:rsidRDefault="0074773E" w:rsidP="000A1FFA">
            <w:pPr>
              <w:pStyle w:val="BlockText"/>
              <w:ind w:left="360"/>
              <w:rPr>
                <w:rFonts w:ascii="Arial" w:hAnsi="Arial" w:cs="Arial"/>
                <w:szCs w:val="24"/>
                <w:lang w:val="en-US"/>
              </w:rPr>
            </w:pPr>
          </w:p>
          <w:p w14:paraId="472F18D4"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Details of any remedial action taken</w:t>
            </w:r>
            <w:r>
              <w:rPr>
                <w:rFonts w:ascii="Arial" w:hAnsi="Arial" w:cs="Arial"/>
                <w:szCs w:val="24"/>
                <w:lang w:val="en-US"/>
              </w:rPr>
              <w:t>,</w:t>
            </w:r>
            <w:r w:rsidRPr="00BB12C9">
              <w:rPr>
                <w:rFonts w:ascii="Arial" w:hAnsi="Arial" w:cs="Arial"/>
                <w:szCs w:val="24"/>
                <w:lang w:val="en-US"/>
              </w:rPr>
              <w:t xml:space="preserve"> or action taken to </w:t>
            </w:r>
            <w:proofErr w:type="spellStart"/>
            <w:r w:rsidRPr="00BB12C9">
              <w:rPr>
                <w:rFonts w:ascii="Arial" w:hAnsi="Arial" w:cs="Arial"/>
                <w:szCs w:val="24"/>
                <w:lang w:val="en-US"/>
              </w:rPr>
              <w:t>minimis</w:t>
            </w:r>
            <w:r>
              <w:rPr>
                <w:rFonts w:ascii="Arial" w:hAnsi="Arial" w:cs="Arial"/>
                <w:szCs w:val="24"/>
                <w:lang w:val="en-US"/>
              </w:rPr>
              <w:t>e</w:t>
            </w:r>
            <w:proofErr w:type="spellEnd"/>
            <w:r>
              <w:rPr>
                <w:rFonts w:ascii="Arial" w:hAnsi="Arial" w:cs="Arial"/>
                <w:szCs w:val="24"/>
                <w:lang w:val="en-US"/>
              </w:rPr>
              <w:t xml:space="preserve"> the impact of the data breach;</w:t>
            </w:r>
          </w:p>
          <w:p w14:paraId="74D8695C" w14:textId="77777777" w:rsidR="0074773E" w:rsidRDefault="0074773E" w:rsidP="000A1FFA">
            <w:pPr>
              <w:pStyle w:val="BlockText"/>
              <w:ind w:left="360"/>
              <w:rPr>
                <w:rFonts w:ascii="Arial" w:hAnsi="Arial" w:cs="Arial"/>
                <w:szCs w:val="24"/>
                <w:lang w:val="en-US"/>
              </w:rPr>
            </w:pPr>
          </w:p>
          <w:p w14:paraId="2D4EE14A"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Whether</w:t>
            </w:r>
            <w:r>
              <w:rPr>
                <w:rFonts w:ascii="Arial" w:hAnsi="Arial" w:cs="Arial"/>
                <w:szCs w:val="24"/>
                <w:lang w:val="en-US"/>
              </w:rPr>
              <w:t xml:space="preserve"> and when</w:t>
            </w:r>
            <w:r w:rsidRPr="00BB12C9">
              <w:rPr>
                <w:rFonts w:ascii="Arial" w:hAnsi="Arial" w:cs="Arial"/>
                <w:szCs w:val="24"/>
                <w:lang w:val="en-US"/>
              </w:rPr>
              <w:t xml:space="preserve"> the </w:t>
            </w:r>
            <w:r>
              <w:rPr>
                <w:rFonts w:ascii="Arial" w:hAnsi="Arial" w:cs="Arial"/>
                <w:szCs w:val="24"/>
                <w:lang w:val="en-US"/>
              </w:rPr>
              <w:t>NIO</w:t>
            </w:r>
            <w:r w:rsidRPr="00BB12C9">
              <w:rPr>
                <w:rFonts w:ascii="Arial" w:hAnsi="Arial" w:cs="Arial"/>
                <w:szCs w:val="24"/>
                <w:lang w:val="en-US"/>
              </w:rPr>
              <w:t xml:space="preserve"> has been notified and details of considerations which informed that decision</w:t>
            </w:r>
            <w:r>
              <w:rPr>
                <w:rFonts w:ascii="Arial" w:hAnsi="Arial" w:cs="Arial"/>
                <w:szCs w:val="24"/>
                <w:lang w:val="en-US"/>
              </w:rPr>
              <w:t>;</w:t>
            </w:r>
          </w:p>
          <w:p w14:paraId="462598E4" w14:textId="77777777" w:rsidR="0074773E" w:rsidRPr="00BB12C9" w:rsidRDefault="0074773E" w:rsidP="000A1FFA">
            <w:pPr>
              <w:pStyle w:val="BlockText"/>
              <w:ind w:left="360"/>
              <w:rPr>
                <w:rFonts w:ascii="Arial" w:hAnsi="Arial" w:cs="Arial"/>
                <w:szCs w:val="24"/>
                <w:lang w:val="en-US"/>
              </w:rPr>
            </w:pPr>
          </w:p>
          <w:p w14:paraId="2B6747D5" w14:textId="6F50C2E9"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Whether the IC has been notified and details of considerations which informed that decision;</w:t>
            </w:r>
          </w:p>
          <w:p w14:paraId="343B8A86" w14:textId="77777777" w:rsidR="0074773E" w:rsidRPr="00BB12C9" w:rsidRDefault="0074773E" w:rsidP="000A1FFA">
            <w:pPr>
              <w:pStyle w:val="BlockText"/>
              <w:ind w:left="360"/>
              <w:rPr>
                <w:rFonts w:ascii="Arial" w:hAnsi="Arial" w:cs="Arial"/>
                <w:szCs w:val="24"/>
                <w:lang w:val="en-US"/>
              </w:rPr>
            </w:pPr>
          </w:p>
          <w:p w14:paraId="6B3E0FD8" w14:textId="77777777" w:rsidR="0074773E"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Whether the data subject has been notified; and</w:t>
            </w:r>
          </w:p>
          <w:p w14:paraId="46F2B127" w14:textId="77777777" w:rsidR="0074773E" w:rsidRPr="00BB12C9" w:rsidRDefault="0074773E" w:rsidP="000A1FFA">
            <w:pPr>
              <w:pStyle w:val="BlockText"/>
              <w:ind w:left="360"/>
              <w:rPr>
                <w:rFonts w:ascii="Arial" w:hAnsi="Arial" w:cs="Arial"/>
                <w:szCs w:val="24"/>
                <w:lang w:val="en-US"/>
              </w:rPr>
            </w:pPr>
          </w:p>
          <w:p w14:paraId="6782FD5B" w14:textId="77777777" w:rsidR="0074773E" w:rsidRPr="00BB12C9" w:rsidRDefault="0074773E" w:rsidP="000A1FFA">
            <w:pPr>
              <w:pStyle w:val="BlockText"/>
              <w:numPr>
                <w:ilvl w:val="0"/>
                <w:numId w:val="6"/>
              </w:numPr>
              <w:rPr>
                <w:rFonts w:ascii="Arial" w:hAnsi="Arial" w:cs="Arial"/>
                <w:szCs w:val="24"/>
                <w:lang w:val="en-US"/>
              </w:rPr>
            </w:pPr>
            <w:r w:rsidRPr="00BB12C9">
              <w:rPr>
                <w:rFonts w:ascii="Arial" w:hAnsi="Arial" w:cs="Arial"/>
                <w:szCs w:val="24"/>
                <w:lang w:val="en-US"/>
              </w:rPr>
              <w:t xml:space="preserve">In the context of the breach, any other information </w:t>
            </w:r>
            <w:proofErr w:type="gramStart"/>
            <w:r w:rsidRPr="00BB12C9">
              <w:rPr>
                <w:rFonts w:ascii="Arial" w:hAnsi="Arial" w:cs="Arial"/>
                <w:szCs w:val="24"/>
                <w:lang w:val="en-US"/>
              </w:rPr>
              <w:t>which it</w:t>
            </w:r>
            <w:proofErr w:type="gramEnd"/>
            <w:r w:rsidRPr="00BB12C9">
              <w:rPr>
                <w:rFonts w:ascii="Arial" w:hAnsi="Arial" w:cs="Arial"/>
                <w:szCs w:val="24"/>
                <w:lang w:val="en-US"/>
              </w:rPr>
              <w:t xml:space="preserve"> is considered necessary to record. </w:t>
            </w:r>
          </w:p>
          <w:p w14:paraId="273E843F" w14:textId="77777777" w:rsidR="0074773E" w:rsidRDefault="0074773E" w:rsidP="000A1FFA">
            <w:pPr>
              <w:pStyle w:val="BlockText"/>
              <w:rPr>
                <w:rFonts w:ascii="Arial" w:hAnsi="Arial" w:cs="Arial"/>
                <w:szCs w:val="24"/>
                <w:lang w:val="en-US"/>
              </w:rPr>
            </w:pPr>
          </w:p>
          <w:p w14:paraId="246425DA" w14:textId="229C74B8" w:rsidR="0074773E" w:rsidRDefault="0074773E" w:rsidP="000A1FFA">
            <w:pPr>
              <w:pStyle w:val="TableText"/>
              <w:rPr>
                <w:rFonts w:ascii="Arial" w:hAnsi="Arial" w:cs="Arial"/>
                <w:color w:val="5B9BD5" w:themeColor="accent1"/>
                <w:szCs w:val="24"/>
                <w:lang w:val="en-US"/>
              </w:rPr>
            </w:pPr>
            <w:r w:rsidRPr="001B2323">
              <w:rPr>
                <w:rFonts w:ascii="Arial" w:hAnsi="Arial" w:cs="Arial"/>
                <w:color w:val="auto"/>
                <w:szCs w:val="24"/>
                <w:lang w:val="en-US"/>
              </w:rPr>
              <w:t xml:space="preserve">The </w:t>
            </w:r>
            <w:r>
              <w:rPr>
                <w:rFonts w:ascii="Arial" w:hAnsi="Arial" w:cs="Arial"/>
                <w:color w:val="auto"/>
                <w:szCs w:val="24"/>
                <w:lang w:val="en-US"/>
              </w:rPr>
              <w:t xml:space="preserve">NIO’s </w:t>
            </w:r>
            <w:r w:rsidRPr="001B2323">
              <w:rPr>
                <w:rFonts w:ascii="Arial" w:hAnsi="Arial" w:cs="Arial"/>
                <w:color w:val="auto"/>
                <w:szCs w:val="24"/>
                <w:lang w:val="en-US"/>
              </w:rPr>
              <w:t>Data Protection Officer</w:t>
            </w:r>
            <w:r>
              <w:rPr>
                <w:rFonts w:ascii="Arial" w:hAnsi="Arial" w:cs="Arial"/>
                <w:color w:val="auto"/>
                <w:szCs w:val="24"/>
                <w:lang w:val="en-US"/>
              </w:rPr>
              <w:t xml:space="preserve"> and Senior Responsible Officer</w:t>
            </w:r>
            <w:r w:rsidRPr="001B2323">
              <w:rPr>
                <w:rFonts w:ascii="Arial" w:hAnsi="Arial" w:cs="Arial"/>
                <w:color w:val="auto"/>
                <w:szCs w:val="24"/>
                <w:lang w:val="en-US"/>
              </w:rPr>
              <w:t xml:space="preserve"> should be notified of all da</w:t>
            </w:r>
            <w:r>
              <w:rPr>
                <w:rFonts w:ascii="Arial" w:hAnsi="Arial" w:cs="Arial"/>
                <w:color w:val="auto"/>
                <w:szCs w:val="24"/>
                <w:lang w:val="en-US"/>
              </w:rPr>
              <w:t xml:space="preserve">ta breaches without undue delay.  </w:t>
            </w:r>
            <w:r w:rsidRPr="00BB12C9">
              <w:rPr>
                <w:rFonts w:ascii="Arial" w:hAnsi="Arial" w:cs="Arial"/>
                <w:szCs w:val="24"/>
                <w:lang w:val="en-US"/>
              </w:rPr>
              <w:t xml:space="preserve">The </w:t>
            </w:r>
            <w:r>
              <w:rPr>
                <w:rFonts w:ascii="Arial" w:hAnsi="Arial" w:cs="Arial"/>
                <w:szCs w:val="24"/>
                <w:lang w:val="en-US"/>
              </w:rPr>
              <w:t>NIO’s</w:t>
            </w:r>
            <w:r w:rsidRPr="00BB12C9">
              <w:rPr>
                <w:rFonts w:ascii="Arial" w:hAnsi="Arial" w:cs="Arial"/>
                <w:szCs w:val="24"/>
                <w:lang w:val="en-US"/>
              </w:rPr>
              <w:t xml:space="preserve"> Data Protection Of</w:t>
            </w:r>
            <w:r>
              <w:rPr>
                <w:rFonts w:ascii="Arial" w:hAnsi="Arial" w:cs="Arial"/>
                <w:szCs w:val="24"/>
                <w:lang w:val="en-US"/>
              </w:rPr>
              <w:t>ficer, in consultation with S</w:t>
            </w:r>
            <w:r w:rsidRPr="00BB12C9">
              <w:rPr>
                <w:rFonts w:ascii="Arial" w:hAnsi="Arial" w:cs="Arial"/>
                <w:szCs w:val="24"/>
                <w:lang w:val="en-US"/>
              </w:rPr>
              <w:t xml:space="preserve">enior </w:t>
            </w:r>
            <w:r>
              <w:rPr>
                <w:rFonts w:ascii="Arial" w:hAnsi="Arial" w:cs="Arial"/>
                <w:szCs w:val="24"/>
                <w:lang w:val="en-US"/>
              </w:rPr>
              <w:t>NIO</w:t>
            </w:r>
            <w:r w:rsidRPr="00BB12C9">
              <w:rPr>
                <w:rFonts w:ascii="Arial" w:hAnsi="Arial" w:cs="Arial"/>
                <w:szCs w:val="24"/>
                <w:lang w:val="en-US"/>
              </w:rPr>
              <w:t xml:space="preserve"> Offic</w:t>
            </w:r>
            <w:r>
              <w:rPr>
                <w:rFonts w:ascii="Arial" w:hAnsi="Arial" w:cs="Arial"/>
                <w:szCs w:val="24"/>
                <w:lang w:val="en-US"/>
              </w:rPr>
              <w:t>ials and the Secretary</w:t>
            </w:r>
            <w:r w:rsidRPr="00BB12C9">
              <w:rPr>
                <w:rFonts w:ascii="Arial" w:hAnsi="Arial" w:cs="Arial"/>
                <w:szCs w:val="24"/>
                <w:lang w:val="en-US"/>
              </w:rPr>
              <w:t xml:space="preserve">, will determine if a suspected breach constitutes a sufficient risk to the rights and freedoms of natural </w:t>
            </w:r>
            <w:proofErr w:type="gramStart"/>
            <w:r w:rsidRPr="00BB12C9">
              <w:rPr>
                <w:rFonts w:ascii="Arial" w:hAnsi="Arial" w:cs="Arial"/>
                <w:szCs w:val="24"/>
                <w:lang w:val="en-US"/>
              </w:rPr>
              <w:lastRenderedPageBreak/>
              <w:t>persons</w:t>
            </w:r>
            <w:proofErr w:type="gramEnd"/>
            <w:r w:rsidRPr="00BB12C9">
              <w:rPr>
                <w:rFonts w:ascii="Arial" w:hAnsi="Arial" w:cs="Arial"/>
                <w:szCs w:val="24"/>
                <w:lang w:val="en-US"/>
              </w:rPr>
              <w:t xml:space="preserve"> to require notification to the IC.</w:t>
            </w:r>
            <w:r>
              <w:rPr>
                <w:rFonts w:ascii="Arial" w:hAnsi="Arial" w:cs="Arial"/>
                <w:szCs w:val="24"/>
                <w:lang w:val="en-US"/>
              </w:rPr>
              <w:t xml:space="preserve">  Any notification to the IC must take place </w:t>
            </w:r>
            <w:r w:rsidRPr="00BB12C9">
              <w:rPr>
                <w:rFonts w:ascii="Arial" w:hAnsi="Arial" w:cs="Arial"/>
                <w:szCs w:val="24"/>
                <w:lang w:val="en-US"/>
              </w:rPr>
              <w:t xml:space="preserve">not later than within 72 hours of the breach occurring or </w:t>
            </w:r>
            <w:r>
              <w:rPr>
                <w:rFonts w:ascii="Arial" w:hAnsi="Arial" w:cs="Arial"/>
                <w:szCs w:val="24"/>
                <w:lang w:val="en-US"/>
              </w:rPr>
              <w:t xml:space="preserve">the OCSC </w:t>
            </w:r>
            <w:proofErr w:type="gramStart"/>
            <w:r>
              <w:rPr>
                <w:rFonts w:ascii="Arial" w:hAnsi="Arial" w:cs="Arial"/>
                <w:szCs w:val="24"/>
                <w:lang w:val="en-US"/>
              </w:rPr>
              <w:t>becoming</w:t>
            </w:r>
            <w:proofErr w:type="gramEnd"/>
            <w:r w:rsidRPr="00BB12C9">
              <w:rPr>
                <w:rFonts w:ascii="Arial" w:hAnsi="Arial" w:cs="Arial"/>
                <w:szCs w:val="24"/>
                <w:lang w:val="en-US"/>
              </w:rPr>
              <w:t xml:space="preserve"> aware of it. </w:t>
            </w:r>
            <w:r>
              <w:rPr>
                <w:rFonts w:ascii="Arial" w:hAnsi="Arial" w:cs="Arial"/>
                <w:color w:val="5B9BD5" w:themeColor="accent1"/>
                <w:szCs w:val="24"/>
                <w:lang w:val="en-US"/>
              </w:rPr>
              <w:t xml:space="preserve"> </w:t>
            </w:r>
          </w:p>
          <w:p w14:paraId="310CE22E" w14:textId="77777777" w:rsidR="0074773E" w:rsidRPr="006E658B" w:rsidRDefault="0074773E" w:rsidP="000A1FFA">
            <w:pPr>
              <w:pStyle w:val="TableText"/>
              <w:rPr>
                <w:rFonts w:ascii="Arial" w:hAnsi="Arial" w:cs="Arial"/>
                <w:color w:val="auto"/>
                <w:szCs w:val="24"/>
                <w:lang w:val="en-US"/>
              </w:rPr>
            </w:pPr>
          </w:p>
          <w:p w14:paraId="564DCB36" w14:textId="673686A4" w:rsidR="0074773E" w:rsidRDefault="0074773E" w:rsidP="000A1FFA">
            <w:pPr>
              <w:pStyle w:val="BlockText"/>
              <w:rPr>
                <w:rFonts w:ascii="Arial" w:hAnsi="Arial" w:cs="Arial"/>
                <w:szCs w:val="24"/>
                <w:lang w:val="en-US"/>
              </w:rPr>
            </w:pPr>
            <w:r>
              <w:rPr>
                <w:rFonts w:ascii="Arial" w:hAnsi="Arial" w:cs="Arial"/>
                <w:szCs w:val="24"/>
                <w:lang w:val="en-US"/>
              </w:rPr>
              <w:t>Commissioners will be notified of any breach reported to the IC.</w:t>
            </w:r>
          </w:p>
          <w:p w14:paraId="0179C1EB" w14:textId="77777777" w:rsidR="0074773E" w:rsidRPr="00BB12C9" w:rsidRDefault="0074773E" w:rsidP="000A1FFA">
            <w:pPr>
              <w:pStyle w:val="BlockText"/>
              <w:rPr>
                <w:rFonts w:ascii="Arial" w:hAnsi="Arial" w:cs="Arial"/>
                <w:szCs w:val="24"/>
                <w:lang w:val="en-US"/>
              </w:rPr>
            </w:pPr>
          </w:p>
          <w:p w14:paraId="37110C0B"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Circumstances relating to a personal data breach, which was the established fault of a </w:t>
            </w:r>
            <w:proofErr w:type="gramStart"/>
            <w:r w:rsidRPr="00BB12C9">
              <w:rPr>
                <w:rFonts w:ascii="Arial" w:hAnsi="Arial" w:cs="Arial"/>
                <w:szCs w:val="24"/>
                <w:lang w:val="en-US"/>
              </w:rPr>
              <w:t>third party</w:t>
            </w:r>
            <w:proofErr w:type="gramEnd"/>
            <w:r w:rsidRPr="00BB12C9">
              <w:rPr>
                <w:rFonts w:ascii="Arial" w:hAnsi="Arial" w:cs="Arial"/>
                <w:szCs w:val="24"/>
                <w:lang w:val="en-US"/>
              </w:rPr>
              <w:t xml:space="preserve"> processor or partner in a data sharing </w:t>
            </w:r>
            <w:r>
              <w:rPr>
                <w:rFonts w:ascii="Arial" w:hAnsi="Arial" w:cs="Arial"/>
                <w:szCs w:val="24"/>
                <w:lang w:val="en-US"/>
              </w:rPr>
              <w:t xml:space="preserve">arrangement, may, </w:t>
            </w:r>
            <w:r w:rsidRPr="003677C9">
              <w:rPr>
                <w:rFonts w:ascii="Arial" w:hAnsi="Arial" w:cs="Arial"/>
                <w:color w:val="auto"/>
                <w:szCs w:val="24"/>
                <w:lang w:val="en-US"/>
              </w:rPr>
              <w:t>dependent o</w:t>
            </w:r>
            <w:r w:rsidRPr="00BB12C9">
              <w:rPr>
                <w:rFonts w:ascii="Arial" w:hAnsi="Arial" w:cs="Arial"/>
                <w:szCs w:val="24"/>
                <w:lang w:val="en-US"/>
              </w:rPr>
              <w:t xml:space="preserve">n the terms of that agreement or contract, trigger a review of that arrangement. </w:t>
            </w:r>
          </w:p>
          <w:p w14:paraId="2407DA44" w14:textId="77777777" w:rsidR="0074773E" w:rsidRDefault="0074773E" w:rsidP="000A1FFA">
            <w:pPr>
              <w:pStyle w:val="BlockText"/>
              <w:rPr>
                <w:rFonts w:ascii="Arial" w:hAnsi="Arial" w:cs="Arial"/>
                <w:szCs w:val="24"/>
                <w:lang w:val="en-US"/>
              </w:rPr>
            </w:pPr>
          </w:p>
          <w:p w14:paraId="5C4D2098" w14:textId="77777777" w:rsidR="0074773E" w:rsidRPr="00BB12C9" w:rsidRDefault="0074773E" w:rsidP="000A1FFA">
            <w:pPr>
              <w:pStyle w:val="BlockText"/>
              <w:rPr>
                <w:rFonts w:ascii="Arial" w:hAnsi="Arial" w:cs="Arial"/>
                <w:szCs w:val="24"/>
                <w:lang w:val="en-US"/>
              </w:rPr>
            </w:pPr>
          </w:p>
        </w:tc>
      </w:tr>
      <w:tr w:rsidR="0074773E" w:rsidRPr="00BB12C9" w14:paraId="32181945" w14:textId="77777777" w:rsidTr="000A1FFA">
        <w:trPr>
          <w:gridAfter w:val="1"/>
          <w:wAfter w:w="359" w:type="dxa"/>
          <w:trHeight w:val="1084"/>
        </w:trPr>
        <w:tc>
          <w:tcPr>
            <w:tcW w:w="1729" w:type="dxa"/>
          </w:tcPr>
          <w:p w14:paraId="0A486BCC" w14:textId="77777777" w:rsidR="0074773E" w:rsidRDefault="0074773E" w:rsidP="000A1FFA">
            <w:pPr>
              <w:pStyle w:val="Heading5"/>
              <w:rPr>
                <w:rFonts w:cs="Arial"/>
                <w:szCs w:val="24"/>
                <w:lang w:val="en-US"/>
              </w:rPr>
            </w:pPr>
            <w:bookmarkStart w:id="20" w:name="_fs_INnsXtMhEm3I2ZxMtcw" w:colFirst="0" w:colLast="0"/>
            <w:bookmarkEnd w:id="19"/>
            <w:r w:rsidRPr="00BB12C9">
              <w:rPr>
                <w:rFonts w:cs="Arial"/>
                <w:szCs w:val="24"/>
                <w:lang w:val="en-US"/>
              </w:rPr>
              <w:lastRenderedPageBreak/>
              <w:t xml:space="preserve">Disclosure of </w:t>
            </w:r>
            <w:r>
              <w:rPr>
                <w:rFonts w:cs="Arial"/>
                <w:szCs w:val="24"/>
                <w:lang w:val="en-US"/>
              </w:rPr>
              <w:t>P</w:t>
            </w:r>
            <w:r w:rsidRPr="00BB12C9">
              <w:rPr>
                <w:rFonts w:cs="Arial"/>
                <w:szCs w:val="24"/>
                <w:lang w:val="en-US"/>
              </w:rPr>
              <w:t xml:space="preserve">ersonal </w:t>
            </w:r>
            <w:r>
              <w:rPr>
                <w:rFonts w:cs="Arial"/>
                <w:szCs w:val="24"/>
                <w:lang w:val="en-US"/>
              </w:rPr>
              <w:t xml:space="preserve">Information to Third Parties </w:t>
            </w:r>
          </w:p>
          <w:p w14:paraId="175C26B0" w14:textId="77777777" w:rsidR="0074773E" w:rsidRDefault="0074773E" w:rsidP="000A1FFA">
            <w:pPr>
              <w:pStyle w:val="Heading5"/>
              <w:rPr>
                <w:rFonts w:cs="Arial"/>
                <w:szCs w:val="24"/>
                <w:lang w:val="en-US"/>
              </w:rPr>
            </w:pPr>
          </w:p>
          <w:p w14:paraId="4544DC8B" w14:textId="77777777" w:rsidR="0074773E" w:rsidRDefault="0074773E" w:rsidP="000A1FFA">
            <w:pPr>
              <w:pStyle w:val="Heading5"/>
              <w:rPr>
                <w:rFonts w:cs="Arial"/>
                <w:szCs w:val="24"/>
                <w:lang w:val="en-US"/>
              </w:rPr>
            </w:pPr>
          </w:p>
          <w:p w14:paraId="7DCD9995" w14:textId="77777777" w:rsidR="0074773E" w:rsidRDefault="0074773E" w:rsidP="000A1FFA">
            <w:pPr>
              <w:pStyle w:val="Heading5"/>
              <w:rPr>
                <w:rFonts w:cs="Arial"/>
                <w:szCs w:val="24"/>
                <w:lang w:val="en-US"/>
              </w:rPr>
            </w:pPr>
            <w:r>
              <w:rPr>
                <w:rFonts w:cs="Arial"/>
                <w:szCs w:val="24"/>
                <w:lang w:val="en-US"/>
              </w:rPr>
              <w:t>Social Media</w:t>
            </w:r>
          </w:p>
          <w:p w14:paraId="5389E835" w14:textId="77777777" w:rsidR="0074773E" w:rsidRPr="00BB12C9" w:rsidRDefault="0074773E" w:rsidP="000A1FFA">
            <w:pPr>
              <w:pStyle w:val="Heading5"/>
              <w:rPr>
                <w:rFonts w:cs="Arial"/>
                <w:szCs w:val="24"/>
                <w:lang w:val="en-US"/>
              </w:rPr>
            </w:pPr>
          </w:p>
        </w:tc>
        <w:tc>
          <w:tcPr>
            <w:tcW w:w="7438" w:type="dxa"/>
            <w:gridSpan w:val="2"/>
          </w:tcPr>
          <w:p w14:paraId="6C9E157D"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Personal information will only be disclosed to other third parties with the express written permission of the individual t</w:t>
            </w:r>
            <w:r>
              <w:rPr>
                <w:rFonts w:ascii="Arial" w:hAnsi="Arial" w:cs="Arial"/>
                <w:szCs w:val="24"/>
                <w:lang w:val="en-US"/>
              </w:rPr>
              <w:t>o whom the information belongs.</w:t>
            </w:r>
          </w:p>
          <w:p w14:paraId="07AB4D42" w14:textId="77777777" w:rsidR="0074773E" w:rsidRDefault="0074773E" w:rsidP="000A1FFA">
            <w:pPr>
              <w:pStyle w:val="BlockText"/>
              <w:rPr>
                <w:rFonts w:ascii="Arial" w:hAnsi="Arial" w:cs="Arial"/>
                <w:szCs w:val="24"/>
                <w:lang w:val="en-US"/>
              </w:rPr>
            </w:pPr>
          </w:p>
          <w:p w14:paraId="51BF7F5E" w14:textId="77777777" w:rsidR="0074773E" w:rsidRDefault="0074773E" w:rsidP="000A1FFA">
            <w:pPr>
              <w:pStyle w:val="BlockText"/>
              <w:rPr>
                <w:rFonts w:ascii="Arial" w:hAnsi="Arial" w:cs="Arial"/>
                <w:szCs w:val="24"/>
                <w:lang w:val="en-US"/>
              </w:rPr>
            </w:pPr>
          </w:p>
          <w:p w14:paraId="3A86214D" w14:textId="77777777" w:rsidR="0074773E" w:rsidRDefault="0074773E" w:rsidP="000A1FFA">
            <w:pPr>
              <w:pStyle w:val="BlockText"/>
              <w:rPr>
                <w:rFonts w:ascii="Arial" w:hAnsi="Arial" w:cs="Arial"/>
                <w:szCs w:val="24"/>
                <w:lang w:val="en-US"/>
              </w:rPr>
            </w:pPr>
          </w:p>
          <w:p w14:paraId="46B84CE1" w14:textId="77777777" w:rsidR="0074773E" w:rsidRDefault="0074773E" w:rsidP="000A1FFA">
            <w:pPr>
              <w:pStyle w:val="BlockText"/>
              <w:rPr>
                <w:rFonts w:ascii="Arial" w:hAnsi="Arial" w:cs="Arial"/>
                <w:szCs w:val="24"/>
                <w:lang w:val="en-US"/>
              </w:rPr>
            </w:pPr>
          </w:p>
          <w:p w14:paraId="63CE46F8" w14:textId="77777777" w:rsidR="0074773E" w:rsidRDefault="0074773E" w:rsidP="000A1FFA">
            <w:pPr>
              <w:pStyle w:val="BlockText"/>
              <w:rPr>
                <w:rFonts w:ascii="Arial" w:hAnsi="Arial" w:cs="Arial"/>
                <w:lang w:val="en-US"/>
              </w:rPr>
            </w:pPr>
            <w:r>
              <w:rPr>
                <w:rFonts w:ascii="Arial" w:hAnsi="Arial" w:cs="Arial"/>
                <w:lang w:val="en-US"/>
              </w:rPr>
              <w:t xml:space="preserve">Commissioners and staff will be mindful of their responsibilities under the data protection policies when posting or responding to posts or comments on social media.  </w:t>
            </w:r>
          </w:p>
          <w:p w14:paraId="276A3FA3" w14:textId="77777777" w:rsidR="00F72EDA" w:rsidRPr="00BB12C9" w:rsidRDefault="00F72EDA" w:rsidP="000A1FFA">
            <w:pPr>
              <w:pStyle w:val="BlockText"/>
              <w:rPr>
                <w:rFonts w:ascii="Arial" w:hAnsi="Arial" w:cs="Arial"/>
                <w:szCs w:val="24"/>
                <w:lang w:val="en-US"/>
              </w:rPr>
            </w:pPr>
          </w:p>
        </w:tc>
      </w:tr>
      <w:tr w:rsidR="0074773E" w:rsidRPr="00BB12C9" w14:paraId="07931864" w14:textId="77777777" w:rsidTr="000A1FFA">
        <w:trPr>
          <w:gridAfter w:val="1"/>
          <w:wAfter w:w="359" w:type="dxa"/>
          <w:trHeight w:val="3423"/>
        </w:trPr>
        <w:tc>
          <w:tcPr>
            <w:tcW w:w="1729" w:type="dxa"/>
          </w:tcPr>
          <w:p w14:paraId="618E49BA" w14:textId="7B859299" w:rsidR="0074773E" w:rsidRPr="00BB12C9" w:rsidRDefault="0074773E" w:rsidP="000A1FFA">
            <w:pPr>
              <w:pStyle w:val="Heading5"/>
              <w:rPr>
                <w:rFonts w:cs="Arial"/>
                <w:szCs w:val="24"/>
                <w:lang w:val="en-US"/>
              </w:rPr>
            </w:pPr>
            <w:bookmarkStart w:id="21" w:name="_fs_HiMHaycwkywqGKmw38Swg" w:colFirst="0" w:colLast="0"/>
            <w:bookmarkEnd w:id="20"/>
            <w:r w:rsidRPr="00BB12C9">
              <w:rPr>
                <w:rFonts w:cs="Arial"/>
                <w:szCs w:val="24"/>
                <w:lang w:val="en-US"/>
              </w:rPr>
              <w:t xml:space="preserve">Disclosure of </w:t>
            </w:r>
            <w:r>
              <w:rPr>
                <w:rFonts w:cs="Arial"/>
                <w:szCs w:val="24"/>
                <w:lang w:val="en-US"/>
              </w:rPr>
              <w:t>P</w:t>
            </w:r>
            <w:r w:rsidRPr="00BB12C9">
              <w:rPr>
                <w:rFonts w:cs="Arial"/>
                <w:szCs w:val="24"/>
                <w:lang w:val="en-US"/>
              </w:rPr>
              <w:t xml:space="preserve">ersonal </w:t>
            </w:r>
            <w:r>
              <w:rPr>
                <w:rFonts w:cs="Arial"/>
                <w:szCs w:val="24"/>
                <w:lang w:val="en-US"/>
              </w:rPr>
              <w:t>I</w:t>
            </w:r>
            <w:r w:rsidRPr="00BB12C9">
              <w:rPr>
                <w:rFonts w:cs="Arial"/>
                <w:szCs w:val="24"/>
                <w:lang w:val="en-US"/>
              </w:rPr>
              <w:t xml:space="preserve">nformation to </w:t>
            </w:r>
            <w:r>
              <w:rPr>
                <w:rFonts w:cs="Arial"/>
                <w:szCs w:val="24"/>
                <w:lang w:val="en-US"/>
              </w:rPr>
              <w:t>S</w:t>
            </w:r>
            <w:r w:rsidRPr="00BB12C9">
              <w:rPr>
                <w:rFonts w:cs="Arial"/>
                <w:szCs w:val="24"/>
                <w:lang w:val="en-US"/>
              </w:rPr>
              <w:t xml:space="preserve">tatutory </w:t>
            </w:r>
            <w:r>
              <w:rPr>
                <w:rFonts w:cs="Arial"/>
                <w:szCs w:val="24"/>
                <w:lang w:val="en-US"/>
              </w:rPr>
              <w:t>L</w:t>
            </w:r>
            <w:r w:rsidRPr="00BB12C9">
              <w:rPr>
                <w:rFonts w:cs="Arial"/>
                <w:szCs w:val="24"/>
                <w:lang w:val="en-US"/>
              </w:rPr>
              <w:t xml:space="preserve">aw </w:t>
            </w:r>
            <w:r>
              <w:rPr>
                <w:rFonts w:cs="Arial"/>
                <w:szCs w:val="24"/>
                <w:lang w:val="en-US"/>
              </w:rPr>
              <w:t>E</w:t>
            </w:r>
            <w:r w:rsidRPr="00BB12C9">
              <w:rPr>
                <w:rFonts w:cs="Arial"/>
                <w:szCs w:val="24"/>
                <w:lang w:val="en-US"/>
              </w:rPr>
              <w:t xml:space="preserve">nforcement </w:t>
            </w:r>
            <w:r>
              <w:rPr>
                <w:rFonts w:cs="Arial"/>
                <w:szCs w:val="24"/>
                <w:lang w:val="en-US"/>
              </w:rPr>
              <w:t>A</w:t>
            </w:r>
            <w:r w:rsidRPr="00BB12C9">
              <w:rPr>
                <w:rFonts w:cs="Arial"/>
                <w:szCs w:val="24"/>
                <w:lang w:val="en-US"/>
              </w:rPr>
              <w:t>gencies</w:t>
            </w:r>
          </w:p>
        </w:tc>
        <w:tc>
          <w:tcPr>
            <w:tcW w:w="7438" w:type="dxa"/>
            <w:gridSpan w:val="2"/>
          </w:tcPr>
          <w:p w14:paraId="2AAF405C"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The Data Protection Act includes exemptions which allow personal data to be disclosed to statutory law enforcement agencies without the consent of the individual who is the subject of the data, and regardless of the purpose for which the data </w:t>
            </w:r>
            <w:proofErr w:type="gramStart"/>
            <w:r w:rsidRPr="00BB12C9">
              <w:rPr>
                <w:rFonts w:ascii="Arial" w:hAnsi="Arial" w:cs="Arial"/>
                <w:szCs w:val="24"/>
                <w:lang w:val="en-US"/>
              </w:rPr>
              <w:t>where</w:t>
            </w:r>
            <w:proofErr w:type="gramEnd"/>
            <w:r w:rsidRPr="00BB12C9">
              <w:rPr>
                <w:rFonts w:ascii="Arial" w:hAnsi="Arial" w:cs="Arial"/>
                <w:szCs w:val="24"/>
                <w:lang w:val="en-US"/>
              </w:rPr>
              <w:t xml:space="preserve"> originally gathered. </w:t>
            </w:r>
          </w:p>
          <w:p w14:paraId="2044D075" w14:textId="77777777" w:rsidR="0074773E" w:rsidRDefault="0074773E" w:rsidP="000A1FFA">
            <w:pPr>
              <w:pStyle w:val="BlockText"/>
              <w:rPr>
                <w:rFonts w:ascii="Arial" w:hAnsi="Arial" w:cs="Arial"/>
                <w:szCs w:val="24"/>
                <w:lang w:val="en-US"/>
              </w:rPr>
            </w:pPr>
          </w:p>
          <w:p w14:paraId="0AFDD37A" w14:textId="77777777" w:rsidR="0074773E" w:rsidRPr="00BB12C9" w:rsidRDefault="0074773E" w:rsidP="000A1FFA">
            <w:pPr>
              <w:pStyle w:val="BlockText"/>
              <w:rPr>
                <w:rFonts w:ascii="Arial" w:hAnsi="Arial" w:cs="Arial"/>
                <w:szCs w:val="24"/>
                <w:lang w:val="en-US"/>
              </w:rPr>
            </w:pPr>
            <w:proofErr w:type="gramStart"/>
            <w:r w:rsidRPr="00BB12C9">
              <w:rPr>
                <w:rFonts w:ascii="Arial" w:hAnsi="Arial" w:cs="Arial"/>
                <w:szCs w:val="24"/>
                <w:lang w:val="en-US"/>
              </w:rPr>
              <w:t>In particular, p</w:t>
            </w:r>
            <w:r>
              <w:rPr>
                <w:rFonts w:ascii="Arial" w:hAnsi="Arial" w:cs="Arial"/>
                <w:szCs w:val="24"/>
                <w:lang w:val="en-US"/>
              </w:rPr>
              <w:t>ersonal</w:t>
            </w:r>
            <w:proofErr w:type="gramEnd"/>
            <w:r>
              <w:rPr>
                <w:rFonts w:ascii="Arial" w:hAnsi="Arial" w:cs="Arial"/>
                <w:szCs w:val="24"/>
                <w:lang w:val="en-US"/>
              </w:rPr>
              <w:t xml:space="preserve"> data may be released in relation to those exemptions detailed within Schedule 2 of the DPA. </w:t>
            </w:r>
          </w:p>
          <w:p w14:paraId="46A6A0EC" w14:textId="77777777" w:rsidR="0074773E" w:rsidRPr="00BB12C9" w:rsidRDefault="0074773E" w:rsidP="000A1FFA">
            <w:pPr>
              <w:pStyle w:val="BlockText"/>
              <w:rPr>
                <w:rFonts w:ascii="Arial" w:hAnsi="Arial" w:cs="Arial"/>
                <w:szCs w:val="24"/>
                <w:lang w:val="en-US"/>
              </w:rPr>
            </w:pPr>
          </w:p>
          <w:p w14:paraId="01786105"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Guidance on disclosing information to statutory law enforcement agencies can be found in Appendix </w:t>
            </w:r>
            <w:r>
              <w:rPr>
                <w:rFonts w:ascii="Arial" w:hAnsi="Arial" w:cs="Arial"/>
                <w:szCs w:val="24"/>
                <w:lang w:val="en-US"/>
              </w:rPr>
              <w:t>5</w:t>
            </w:r>
            <w:r w:rsidRPr="00BB12C9">
              <w:rPr>
                <w:rFonts w:ascii="Arial" w:hAnsi="Arial" w:cs="Arial"/>
                <w:szCs w:val="24"/>
                <w:lang w:val="en-US"/>
              </w:rPr>
              <w:t>.</w:t>
            </w:r>
          </w:p>
          <w:p w14:paraId="022EA3C9" w14:textId="77777777" w:rsidR="0074773E" w:rsidRDefault="0074773E" w:rsidP="000A1FFA">
            <w:pPr>
              <w:pStyle w:val="BlockText"/>
              <w:rPr>
                <w:rFonts w:ascii="Arial" w:hAnsi="Arial" w:cs="Arial"/>
                <w:szCs w:val="24"/>
                <w:lang w:val="en-US"/>
              </w:rPr>
            </w:pPr>
          </w:p>
          <w:p w14:paraId="524DF484" w14:textId="77777777" w:rsidR="0074773E" w:rsidRDefault="0074773E" w:rsidP="000A1FFA">
            <w:pPr>
              <w:pStyle w:val="BlockText"/>
              <w:rPr>
                <w:rFonts w:ascii="Arial" w:hAnsi="Arial" w:cs="Arial"/>
                <w:szCs w:val="24"/>
                <w:lang w:val="en-US"/>
              </w:rPr>
            </w:pPr>
          </w:p>
          <w:p w14:paraId="13AA4E86" w14:textId="77777777" w:rsidR="0074773E" w:rsidRPr="00BB12C9" w:rsidRDefault="0074773E" w:rsidP="000A1FFA">
            <w:pPr>
              <w:pStyle w:val="BlockText"/>
              <w:rPr>
                <w:rFonts w:ascii="Arial" w:hAnsi="Arial" w:cs="Arial"/>
                <w:szCs w:val="24"/>
                <w:lang w:val="en-US"/>
              </w:rPr>
            </w:pPr>
          </w:p>
        </w:tc>
      </w:tr>
      <w:tr w:rsidR="0074773E" w:rsidRPr="003D5B08" w14:paraId="527EE101" w14:textId="77777777" w:rsidTr="000A1FFA">
        <w:trPr>
          <w:trHeight w:val="2834"/>
        </w:trPr>
        <w:tc>
          <w:tcPr>
            <w:tcW w:w="1796" w:type="dxa"/>
            <w:gridSpan w:val="2"/>
          </w:tcPr>
          <w:p w14:paraId="311B602A" w14:textId="77777777" w:rsidR="0074773E" w:rsidRDefault="0074773E" w:rsidP="000A1FFA">
            <w:pPr>
              <w:pStyle w:val="Heading5"/>
              <w:ind w:right="-123"/>
              <w:rPr>
                <w:rFonts w:cs="Arial"/>
                <w:szCs w:val="24"/>
                <w:lang w:val="en-US"/>
              </w:rPr>
            </w:pPr>
            <w:bookmarkStart w:id="22" w:name="_fs_rlbXJbsDREmrx9blViVAA" w:colFirst="0" w:colLast="0"/>
            <w:bookmarkEnd w:id="21"/>
            <w:r w:rsidRPr="00BB12C9">
              <w:rPr>
                <w:rFonts w:cs="Arial"/>
                <w:szCs w:val="24"/>
                <w:lang w:val="en-US"/>
              </w:rPr>
              <w:t>Demonstrat</w:t>
            </w:r>
            <w:r>
              <w:rPr>
                <w:rFonts w:cs="Arial"/>
                <w:szCs w:val="24"/>
                <w:lang w:val="en-US"/>
              </w:rPr>
              <w:t>i</w:t>
            </w:r>
            <w:r w:rsidRPr="00BB12C9">
              <w:rPr>
                <w:rFonts w:cs="Arial"/>
                <w:szCs w:val="24"/>
                <w:lang w:val="en-US"/>
              </w:rPr>
              <w:t xml:space="preserve">on of </w:t>
            </w:r>
          </w:p>
          <w:p w14:paraId="0244E8B4" w14:textId="77777777" w:rsidR="0074773E" w:rsidRDefault="0074773E" w:rsidP="000A1FFA">
            <w:pPr>
              <w:pStyle w:val="Heading5"/>
              <w:ind w:right="-123"/>
              <w:rPr>
                <w:rFonts w:cs="Arial"/>
                <w:szCs w:val="24"/>
                <w:lang w:val="en-US"/>
              </w:rPr>
            </w:pPr>
            <w:r w:rsidRPr="00BB12C9">
              <w:rPr>
                <w:rFonts w:cs="Arial"/>
                <w:szCs w:val="24"/>
                <w:lang w:val="en-US"/>
              </w:rPr>
              <w:t>Compliance</w:t>
            </w:r>
          </w:p>
          <w:p w14:paraId="289FF2C5" w14:textId="77777777" w:rsidR="0074773E" w:rsidRDefault="0074773E" w:rsidP="000A1FFA">
            <w:pPr>
              <w:pStyle w:val="Heading5"/>
              <w:ind w:right="-123"/>
              <w:rPr>
                <w:rFonts w:cs="Arial"/>
                <w:szCs w:val="24"/>
                <w:lang w:val="en-US"/>
              </w:rPr>
            </w:pPr>
          </w:p>
          <w:p w14:paraId="1B313DF2" w14:textId="77777777" w:rsidR="0074773E" w:rsidRDefault="0074773E" w:rsidP="000A1FFA">
            <w:pPr>
              <w:pStyle w:val="Heading5"/>
              <w:ind w:right="-123"/>
              <w:rPr>
                <w:rFonts w:cs="Arial"/>
                <w:szCs w:val="24"/>
                <w:lang w:val="en-US"/>
              </w:rPr>
            </w:pPr>
          </w:p>
          <w:p w14:paraId="4B22373E" w14:textId="77777777" w:rsidR="0074773E" w:rsidRDefault="0074773E" w:rsidP="000A1FFA">
            <w:pPr>
              <w:pStyle w:val="Heading5"/>
              <w:ind w:right="-123"/>
              <w:rPr>
                <w:rFonts w:cs="Arial"/>
                <w:szCs w:val="24"/>
                <w:lang w:val="en-US"/>
              </w:rPr>
            </w:pPr>
          </w:p>
          <w:p w14:paraId="7AAE268D" w14:textId="77777777" w:rsidR="0074773E" w:rsidRDefault="0074773E" w:rsidP="000A1FFA">
            <w:pPr>
              <w:pStyle w:val="Heading5"/>
              <w:ind w:right="-123"/>
              <w:rPr>
                <w:rFonts w:cs="Arial"/>
                <w:szCs w:val="24"/>
                <w:lang w:val="en-US"/>
              </w:rPr>
            </w:pPr>
          </w:p>
          <w:p w14:paraId="0609F80C" w14:textId="77777777" w:rsidR="0074773E" w:rsidRPr="00BB12C9" w:rsidRDefault="0074773E" w:rsidP="000A1FFA">
            <w:pPr>
              <w:pStyle w:val="Heading5"/>
              <w:ind w:right="-123"/>
              <w:rPr>
                <w:rFonts w:cs="Arial"/>
                <w:szCs w:val="24"/>
                <w:lang w:val="en-US"/>
              </w:rPr>
            </w:pPr>
          </w:p>
        </w:tc>
        <w:tc>
          <w:tcPr>
            <w:tcW w:w="7730" w:type="dxa"/>
            <w:gridSpan w:val="2"/>
          </w:tcPr>
          <w:p w14:paraId="477D8B8C" w14:textId="3591CBD9" w:rsidR="0074773E" w:rsidRPr="003D5B08" w:rsidRDefault="0074773E" w:rsidP="000A1FFA">
            <w:pPr>
              <w:pStyle w:val="BlockText"/>
              <w:rPr>
                <w:rFonts w:ascii="Arial" w:hAnsi="Arial" w:cs="Arial"/>
                <w:szCs w:val="24"/>
                <w:lang w:val="en-US"/>
              </w:rPr>
            </w:pPr>
            <w:proofErr w:type="gramStart"/>
            <w:r w:rsidRPr="003D5B08">
              <w:rPr>
                <w:rFonts w:ascii="Arial" w:hAnsi="Arial" w:cs="Arial"/>
                <w:szCs w:val="24"/>
                <w:lang w:val="en-US"/>
              </w:rPr>
              <w:t>In order to</w:t>
            </w:r>
            <w:proofErr w:type="gramEnd"/>
            <w:r w:rsidRPr="003D5B08">
              <w:rPr>
                <w:rFonts w:ascii="Arial" w:hAnsi="Arial" w:cs="Arial"/>
                <w:szCs w:val="24"/>
                <w:lang w:val="en-US"/>
              </w:rPr>
              <w:t xml:space="preserve"> demonstrate compliance with data protection laws, the OCSC will complete and return </w:t>
            </w:r>
            <w:r w:rsidR="00CE0E0B">
              <w:rPr>
                <w:rFonts w:ascii="Arial" w:hAnsi="Arial" w:cs="Arial"/>
                <w:szCs w:val="24"/>
                <w:lang w:val="en-US"/>
              </w:rPr>
              <w:t xml:space="preserve">any </w:t>
            </w:r>
            <w:r w:rsidRPr="003D5B08">
              <w:rPr>
                <w:rFonts w:ascii="Arial" w:hAnsi="Arial" w:cs="Arial"/>
                <w:szCs w:val="24"/>
                <w:lang w:val="en-US"/>
              </w:rPr>
              <w:t>Information Assurance Statements as required</w:t>
            </w:r>
            <w:r w:rsidR="00CE0E0B">
              <w:rPr>
                <w:rFonts w:ascii="Arial" w:hAnsi="Arial" w:cs="Arial"/>
                <w:szCs w:val="24"/>
                <w:lang w:val="en-US"/>
              </w:rPr>
              <w:t xml:space="preserve"> by </w:t>
            </w:r>
            <w:proofErr w:type="gramStart"/>
            <w:r w:rsidR="00CE0E0B">
              <w:rPr>
                <w:rFonts w:ascii="Arial" w:hAnsi="Arial" w:cs="Arial"/>
                <w:szCs w:val="24"/>
                <w:lang w:val="en-US"/>
              </w:rPr>
              <w:t>the NIO</w:t>
            </w:r>
            <w:proofErr w:type="gramEnd"/>
            <w:r w:rsidR="00CE0E0B">
              <w:rPr>
                <w:rFonts w:ascii="Arial" w:hAnsi="Arial" w:cs="Arial"/>
                <w:szCs w:val="24"/>
                <w:lang w:val="en-US"/>
              </w:rPr>
              <w:t>, their sponsor body</w:t>
            </w:r>
            <w:r w:rsidRPr="003D5B08">
              <w:rPr>
                <w:rFonts w:ascii="Arial" w:hAnsi="Arial" w:cs="Arial"/>
                <w:szCs w:val="24"/>
                <w:lang w:val="en-US"/>
              </w:rPr>
              <w:t xml:space="preserve">. </w:t>
            </w:r>
          </w:p>
          <w:p w14:paraId="365F53A0" w14:textId="77777777" w:rsidR="0074773E" w:rsidRPr="003D5B08" w:rsidRDefault="0074773E" w:rsidP="000A1FFA">
            <w:pPr>
              <w:pStyle w:val="BlockText"/>
              <w:rPr>
                <w:rFonts w:ascii="Arial" w:hAnsi="Arial" w:cs="Arial"/>
                <w:szCs w:val="24"/>
                <w:lang w:val="en-US"/>
              </w:rPr>
            </w:pPr>
          </w:p>
          <w:p w14:paraId="0217EBD5" w14:textId="77777777" w:rsidR="0074773E" w:rsidRPr="003D5B08" w:rsidRDefault="0074773E" w:rsidP="000A1FFA">
            <w:pPr>
              <w:pStyle w:val="BlockText"/>
              <w:rPr>
                <w:rFonts w:ascii="Arial" w:hAnsi="Arial" w:cs="Arial"/>
                <w:szCs w:val="24"/>
                <w:lang w:val="en-US"/>
              </w:rPr>
            </w:pPr>
            <w:r w:rsidRPr="003D5B08">
              <w:rPr>
                <w:rFonts w:ascii="Arial" w:hAnsi="Arial" w:cs="Arial"/>
                <w:szCs w:val="24"/>
                <w:lang w:val="en-US"/>
              </w:rPr>
              <w:t>Every six months the OCSC will complete the GDPR Compliance Checklist (Appendix 6</w:t>
            </w:r>
            <w:proofErr w:type="gramStart"/>
            <w:r w:rsidRPr="003D5B08">
              <w:rPr>
                <w:rFonts w:ascii="Arial" w:hAnsi="Arial" w:cs="Arial"/>
                <w:szCs w:val="24"/>
                <w:lang w:val="en-US"/>
              </w:rPr>
              <w:t>), and</w:t>
            </w:r>
            <w:proofErr w:type="gramEnd"/>
            <w:r w:rsidRPr="003D5B08">
              <w:rPr>
                <w:rFonts w:ascii="Arial" w:hAnsi="Arial" w:cs="Arial"/>
                <w:szCs w:val="24"/>
                <w:lang w:val="en-US"/>
              </w:rPr>
              <w:t xml:space="preserve"> will document and retain the evidence to demonstrate that personal data is being processed in accordance with data protection legislation. </w:t>
            </w:r>
          </w:p>
          <w:p w14:paraId="6ABF0186" w14:textId="77777777" w:rsidR="0074773E" w:rsidRPr="003D5B08" w:rsidRDefault="0074773E" w:rsidP="000A1FFA">
            <w:pPr>
              <w:pStyle w:val="BlockText"/>
              <w:rPr>
                <w:rFonts w:ascii="Arial" w:hAnsi="Arial" w:cs="Arial"/>
                <w:szCs w:val="24"/>
                <w:lang w:val="en-US"/>
              </w:rPr>
            </w:pPr>
          </w:p>
          <w:p w14:paraId="3CAA65E5" w14:textId="35461B20" w:rsidR="0074773E" w:rsidRPr="003D5B08" w:rsidRDefault="0074773E" w:rsidP="000A1FFA">
            <w:pPr>
              <w:pStyle w:val="BlockText"/>
              <w:rPr>
                <w:rFonts w:ascii="Arial" w:hAnsi="Arial" w:cs="Arial"/>
                <w:szCs w:val="24"/>
                <w:lang w:val="en-US"/>
              </w:rPr>
            </w:pPr>
            <w:r w:rsidRPr="003D5B08">
              <w:rPr>
                <w:rFonts w:ascii="Arial" w:hAnsi="Arial" w:cs="Arial"/>
                <w:szCs w:val="24"/>
                <w:lang w:val="en-US"/>
              </w:rPr>
              <w:t>A s</w:t>
            </w:r>
            <w:r w:rsidR="00CE0E0B">
              <w:rPr>
                <w:rFonts w:ascii="Arial" w:hAnsi="Arial" w:cs="Arial"/>
                <w:szCs w:val="24"/>
                <w:lang w:val="en-US"/>
              </w:rPr>
              <w:t>tatement</w:t>
            </w:r>
            <w:r w:rsidRPr="003D5B08">
              <w:rPr>
                <w:rFonts w:ascii="Arial" w:hAnsi="Arial" w:cs="Arial"/>
                <w:szCs w:val="24"/>
                <w:lang w:val="en-US"/>
              </w:rPr>
              <w:t xml:space="preserve"> on GDPR compliance will be included in the Annual Report.</w:t>
            </w:r>
          </w:p>
          <w:p w14:paraId="7013E877" w14:textId="77777777" w:rsidR="0074773E" w:rsidRPr="003D5B08" w:rsidRDefault="0074773E" w:rsidP="000A1FFA">
            <w:pPr>
              <w:pStyle w:val="BlockText"/>
              <w:rPr>
                <w:rFonts w:ascii="Arial" w:hAnsi="Arial" w:cs="Arial"/>
                <w:szCs w:val="24"/>
                <w:lang w:val="en-US"/>
              </w:rPr>
            </w:pPr>
          </w:p>
          <w:p w14:paraId="46CA1B1C" w14:textId="77777777" w:rsidR="0074773E" w:rsidRPr="003D5B08" w:rsidRDefault="0074773E" w:rsidP="000A1FFA">
            <w:pPr>
              <w:pStyle w:val="BlockText"/>
              <w:rPr>
                <w:rFonts w:ascii="Arial" w:hAnsi="Arial" w:cs="Arial"/>
                <w:szCs w:val="24"/>
                <w:lang w:val="en-US"/>
              </w:rPr>
            </w:pPr>
          </w:p>
        </w:tc>
      </w:tr>
    </w:tbl>
    <w:p w14:paraId="688AC96A" w14:textId="77777777" w:rsidR="0074773E" w:rsidRDefault="0074773E" w:rsidP="0074773E">
      <w:bookmarkStart w:id="23" w:name="_fs_YCSvuDsrv0i0OQGG0wdwAg" w:colFirst="0" w:colLast="0"/>
      <w:bookmarkEnd w:id="22"/>
    </w:p>
    <w:tbl>
      <w:tblPr>
        <w:tblW w:w="9166" w:type="dxa"/>
        <w:tblLayout w:type="fixed"/>
        <w:tblLook w:val="0000" w:firstRow="0" w:lastRow="0" w:firstColumn="0" w:lastColumn="0" w:noHBand="0" w:noVBand="0"/>
      </w:tblPr>
      <w:tblGrid>
        <w:gridCol w:w="1728"/>
        <w:gridCol w:w="7438"/>
      </w:tblGrid>
      <w:tr w:rsidR="0074773E" w:rsidRPr="00BB12C9" w14:paraId="6D5C722F" w14:textId="77777777" w:rsidTr="000A1FFA">
        <w:trPr>
          <w:trHeight w:val="567"/>
        </w:trPr>
        <w:tc>
          <w:tcPr>
            <w:tcW w:w="1728" w:type="dxa"/>
          </w:tcPr>
          <w:p w14:paraId="2F5DD07C" w14:textId="77777777" w:rsidR="0074773E" w:rsidRPr="00BB12C9" w:rsidRDefault="0074773E" w:rsidP="000A1FFA">
            <w:pPr>
              <w:pStyle w:val="Heading5"/>
              <w:rPr>
                <w:rFonts w:cs="Arial"/>
                <w:szCs w:val="24"/>
                <w:lang w:val="en-US"/>
              </w:rPr>
            </w:pPr>
            <w:r w:rsidRPr="00BB12C9">
              <w:rPr>
                <w:rFonts w:cs="Arial"/>
                <w:szCs w:val="24"/>
                <w:lang w:val="en-US"/>
              </w:rPr>
              <w:lastRenderedPageBreak/>
              <w:t>Publication and Alternative Formats</w:t>
            </w:r>
          </w:p>
        </w:tc>
        <w:tc>
          <w:tcPr>
            <w:tcW w:w="7438" w:type="dxa"/>
          </w:tcPr>
          <w:p w14:paraId="3D13EAE1"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This document will be made publicly</w:t>
            </w:r>
            <w:r>
              <w:rPr>
                <w:rFonts w:ascii="Arial" w:hAnsi="Arial" w:cs="Arial"/>
                <w:szCs w:val="24"/>
                <w:lang w:val="en-US"/>
              </w:rPr>
              <w:t xml:space="preserve"> available through the OCSC’s</w:t>
            </w:r>
            <w:r w:rsidRPr="00BB12C9">
              <w:rPr>
                <w:rFonts w:ascii="Arial" w:hAnsi="Arial" w:cs="Arial"/>
                <w:szCs w:val="24"/>
                <w:lang w:val="en-US"/>
              </w:rPr>
              <w:t xml:space="preserve"> website and available in a range of alternative formats on request by contacting:</w:t>
            </w:r>
          </w:p>
          <w:p w14:paraId="40269EAB" w14:textId="77777777" w:rsidR="0074773E" w:rsidRPr="00BB12C9" w:rsidRDefault="0074773E" w:rsidP="000A1FFA">
            <w:pPr>
              <w:pStyle w:val="BlockText"/>
              <w:rPr>
                <w:rFonts w:ascii="Arial" w:hAnsi="Arial" w:cs="Arial"/>
                <w:szCs w:val="24"/>
                <w:lang w:val="en-US"/>
              </w:rPr>
            </w:pPr>
          </w:p>
          <w:p w14:paraId="24A1D34D" w14:textId="77777777" w:rsidR="0074773E" w:rsidRPr="00A828F3" w:rsidRDefault="0074773E" w:rsidP="000A1FFA">
            <w:pPr>
              <w:pStyle w:val="BlockText"/>
              <w:rPr>
                <w:rFonts w:ascii="Arial" w:hAnsi="Arial" w:cs="Arial"/>
                <w:b/>
                <w:szCs w:val="24"/>
                <w:lang w:val="en-US"/>
              </w:rPr>
            </w:pPr>
            <w:r w:rsidRPr="00A828F3">
              <w:rPr>
                <w:rFonts w:ascii="Arial" w:hAnsi="Arial" w:cs="Arial"/>
                <w:b/>
                <w:szCs w:val="24"/>
                <w:lang w:val="en-US"/>
              </w:rPr>
              <w:t>Post:</w:t>
            </w:r>
          </w:p>
          <w:p w14:paraId="6F33E7E4" w14:textId="77777777" w:rsidR="0074773E" w:rsidRDefault="0074773E" w:rsidP="000A1FFA">
            <w:pPr>
              <w:autoSpaceDE w:val="0"/>
              <w:autoSpaceDN w:val="0"/>
              <w:adjustRightInd w:val="0"/>
              <w:spacing w:line="240" w:lineRule="auto"/>
              <w:ind w:right="-370"/>
              <w:rPr>
                <w:rFonts w:cs="Arial"/>
                <w:color w:val="000000"/>
                <w:szCs w:val="24"/>
              </w:rPr>
            </w:pPr>
            <w:r>
              <w:rPr>
                <w:rFonts w:cs="Arial"/>
                <w:color w:val="000000"/>
                <w:szCs w:val="24"/>
              </w:rPr>
              <w:t>Office of the Civil Service Commissioners for Northern Ireland</w:t>
            </w:r>
          </w:p>
          <w:p w14:paraId="35541B80"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7</w:t>
            </w:r>
            <w:r w:rsidRPr="006C021D">
              <w:rPr>
                <w:rFonts w:cs="Arial"/>
                <w:color w:val="000000"/>
                <w:szCs w:val="24"/>
                <w:vertAlign w:val="superscript"/>
              </w:rPr>
              <w:t>th</w:t>
            </w:r>
            <w:r>
              <w:rPr>
                <w:rFonts w:cs="Arial"/>
                <w:color w:val="000000"/>
                <w:szCs w:val="24"/>
              </w:rPr>
              <w:t xml:space="preserve"> Floor</w:t>
            </w:r>
          </w:p>
          <w:p w14:paraId="76AFD922"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Erskine House</w:t>
            </w:r>
          </w:p>
          <w:p w14:paraId="5329F32C"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20-32 Chichester Street</w:t>
            </w:r>
          </w:p>
          <w:p w14:paraId="0B62C8B6"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Belfast</w:t>
            </w:r>
          </w:p>
          <w:p w14:paraId="67BAACE8" w14:textId="77777777" w:rsidR="0074773E" w:rsidRDefault="0074773E" w:rsidP="000A1FFA">
            <w:pPr>
              <w:autoSpaceDE w:val="0"/>
              <w:autoSpaceDN w:val="0"/>
              <w:adjustRightInd w:val="0"/>
              <w:spacing w:line="240" w:lineRule="auto"/>
              <w:rPr>
                <w:rFonts w:cs="Arial"/>
                <w:color w:val="000000"/>
                <w:szCs w:val="24"/>
              </w:rPr>
            </w:pPr>
            <w:r>
              <w:rPr>
                <w:rFonts w:cs="Arial"/>
                <w:color w:val="000000"/>
                <w:szCs w:val="24"/>
              </w:rPr>
              <w:t>BT1 4GF</w:t>
            </w:r>
          </w:p>
          <w:p w14:paraId="7F88225C" w14:textId="77777777" w:rsidR="0074773E" w:rsidRDefault="0074773E" w:rsidP="000A1FFA">
            <w:pPr>
              <w:autoSpaceDE w:val="0"/>
              <w:autoSpaceDN w:val="0"/>
              <w:adjustRightInd w:val="0"/>
              <w:spacing w:line="240" w:lineRule="auto"/>
              <w:rPr>
                <w:rFonts w:cs="Arial"/>
                <w:color w:val="000000"/>
                <w:szCs w:val="24"/>
              </w:rPr>
            </w:pPr>
            <w:r>
              <w:rPr>
                <w:rFonts w:cs="Arial"/>
                <w:b/>
                <w:color w:val="000000"/>
                <w:szCs w:val="24"/>
              </w:rPr>
              <w:br/>
            </w:r>
            <w:r w:rsidRPr="0075620D">
              <w:rPr>
                <w:rFonts w:cs="Arial"/>
                <w:b/>
                <w:color w:val="000000"/>
                <w:szCs w:val="24"/>
              </w:rPr>
              <w:t>Telephone:</w:t>
            </w:r>
            <w:r>
              <w:rPr>
                <w:rFonts w:cs="Arial"/>
                <w:color w:val="000000"/>
                <w:szCs w:val="24"/>
              </w:rPr>
              <w:t xml:space="preserve"> </w:t>
            </w:r>
            <w:r>
              <w:rPr>
                <w:rFonts w:cs="Arial"/>
                <w:color w:val="000000"/>
                <w:szCs w:val="24"/>
              </w:rPr>
              <w:tab/>
            </w:r>
            <w:r>
              <w:rPr>
                <w:rFonts w:cs="Arial"/>
                <w:color w:val="000000"/>
                <w:szCs w:val="24"/>
              </w:rPr>
              <w:tab/>
            </w:r>
            <w:r>
              <w:rPr>
                <w:rFonts w:cs="Arial"/>
                <w:color w:val="000000"/>
                <w:szCs w:val="24"/>
              </w:rPr>
              <w:tab/>
              <w:t>028 9052 3577</w:t>
            </w:r>
          </w:p>
          <w:p w14:paraId="249B1AB6" w14:textId="77777777" w:rsidR="0074773E" w:rsidRPr="00BB12C9" w:rsidRDefault="0074773E" w:rsidP="000A1FFA">
            <w:pPr>
              <w:pStyle w:val="BlockText"/>
              <w:rPr>
                <w:rFonts w:ascii="Arial" w:hAnsi="Arial" w:cs="Arial"/>
                <w:szCs w:val="24"/>
                <w:lang w:val="en-US"/>
              </w:rPr>
            </w:pPr>
            <w:r w:rsidRPr="0075620D">
              <w:rPr>
                <w:rFonts w:ascii="Arial" w:hAnsi="Arial" w:cs="Arial"/>
                <w:b/>
                <w:szCs w:val="24"/>
              </w:rPr>
              <w:t>Email:</w:t>
            </w:r>
            <w:r w:rsidRPr="0075620D">
              <w:rPr>
                <w:rFonts w:ascii="Arial" w:hAnsi="Arial" w:cs="Arial"/>
                <w:b/>
                <w:szCs w:val="24"/>
              </w:rPr>
              <w:tab/>
            </w:r>
            <w:r>
              <w:rPr>
                <w:rFonts w:ascii="Arial" w:hAnsi="Arial" w:cs="Arial"/>
                <w:szCs w:val="24"/>
              </w:rPr>
              <w:tab/>
            </w:r>
            <w:r>
              <w:rPr>
                <w:rFonts w:ascii="Arial" w:hAnsi="Arial" w:cs="Arial"/>
                <w:szCs w:val="24"/>
              </w:rPr>
              <w:tab/>
            </w:r>
            <w:hyperlink r:id="rId17" w:history="1">
              <w:r w:rsidRPr="0064136C">
                <w:rPr>
                  <w:rStyle w:val="Hyperlink"/>
                  <w:rFonts w:ascii="Arial" w:hAnsi="Arial" w:cs="Arial"/>
                  <w:szCs w:val="24"/>
                </w:rPr>
                <w:t>info@nicscommissioners.org</w:t>
              </w:r>
            </w:hyperlink>
          </w:p>
        </w:tc>
      </w:tr>
    </w:tbl>
    <w:p w14:paraId="0E956C83" w14:textId="77777777" w:rsidR="0074773E" w:rsidRDefault="0074773E" w:rsidP="0074773E">
      <w:pPr>
        <w:jc w:val="center"/>
        <w:rPr>
          <w:b/>
          <w:szCs w:val="24"/>
          <w:lang w:val="en-US"/>
        </w:rPr>
      </w:pPr>
      <w:bookmarkStart w:id="24" w:name="_fs_oozyVrE8MkeI9nqUfRlPZg"/>
      <w:bookmarkStart w:id="25" w:name="_fs_uEQaFmtPW0CfNmaEHeWdQ"/>
      <w:bookmarkEnd w:id="23"/>
    </w:p>
    <w:p w14:paraId="1570A5C0" w14:textId="77777777" w:rsidR="0074773E" w:rsidRDefault="0074773E" w:rsidP="0074773E">
      <w:pPr>
        <w:spacing w:line="276" w:lineRule="auto"/>
        <w:rPr>
          <w:b/>
          <w:szCs w:val="24"/>
          <w:lang w:val="en-US"/>
        </w:rPr>
      </w:pPr>
      <w:r>
        <w:rPr>
          <w:b/>
          <w:szCs w:val="24"/>
          <w:lang w:val="en-US"/>
        </w:rPr>
        <w:br w:type="page"/>
      </w:r>
    </w:p>
    <w:p w14:paraId="1D936728" w14:textId="77777777" w:rsidR="0074773E" w:rsidRPr="008B2C31" w:rsidRDefault="0074773E" w:rsidP="0074773E">
      <w:pPr>
        <w:jc w:val="center"/>
        <w:rPr>
          <w:szCs w:val="24"/>
          <w:lang w:val="en-US"/>
        </w:rPr>
      </w:pPr>
      <w:r w:rsidRPr="006C021D">
        <w:rPr>
          <w:b/>
          <w:szCs w:val="24"/>
          <w:lang w:val="en-US"/>
        </w:rPr>
        <w:lastRenderedPageBreak/>
        <w:t>Appendix 1 – Relevant Legislation &amp; Policies</w:t>
      </w:r>
    </w:p>
    <w:bookmarkEnd w:id="24"/>
    <w:p w14:paraId="3AE92A0C" w14:textId="77777777" w:rsidR="0074773E" w:rsidRPr="00BB12C9" w:rsidRDefault="0074773E" w:rsidP="0074773E">
      <w:pPr>
        <w:pStyle w:val="BlockLine"/>
        <w:spacing w:before="0"/>
        <w:ind w:left="1728"/>
        <w:rPr>
          <w:rFonts w:ascii="Arial" w:hAnsi="Arial" w:cs="Arial"/>
          <w:szCs w:val="24"/>
          <w:lang w:val="en-US"/>
        </w:rPr>
      </w:pPr>
    </w:p>
    <w:tbl>
      <w:tblPr>
        <w:tblW w:w="9166" w:type="dxa"/>
        <w:tblLayout w:type="fixed"/>
        <w:tblLook w:val="0000" w:firstRow="0" w:lastRow="0" w:firstColumn="0" w:lastColumn="0" w:noHBand="0" w:noVBand="0"/>
      </w:tblPr>
      <w:tblGrid>
        <w:gridCol w:w="1728"/>
        <w:gridCol w:w="7438"/>
      </w:tblGrid>
      <w:tr w:rsidR="0074773E" w:rsidRPr="00BB12C9" w14:paraId="23046E60" w14:textId="77777777" w:rsidTr="000A1FFA">
        <w:trPr>
          <w:trHeight w:val="4479"/>
        </w:trPr>
        <w:tc>
          <w:tcPr>
            <w:tcW w:w="1728" w:type="dxa"/>
          </w:tcPr>
          <w:p w14:paraId="1DFED0E6" w14:textId="77777777" w:rsidR="0074773E" w:rsidRPr="00BB12C9" w:rsidRDefault="0074773E" w:rsidP="000A1FFA">
            <w:pPr>
              <w:pStyle w:val="Heading5"/>
              <w:rPr>
                <w:rFonts w:cs="Arial"/>
                <w:szCs w:val="24"/>
                <w:lang w:val="en-US"/>
              </w:rPr>
            </w:pPr>
            <w:bookmarkStart w:id="26" w:name="_fs_nu0YY5Vg30SrO35fOGIaQ" w:colFirst="0" w:colLast="0"/>
            <w:bookmarkEnd w:id="25"/>
            <w:r w:rsidRPr="00BB12C9">
              <w:rPr>
                <w:rFonts w:cs="Arial"/>
                <w:szCs w:val="24"/>
                <w:lang w:val="en-US"/>
              </w:rPr>
              <w:t xml:space="preserve">Relevant Legislation </w:t>
            </w:r>
          </w:p>
        </w:tc>
        <w:tc>
          <w:tcPr>
            <w:tcW w:w="7438" w:type="dxa"/>
          </w:tcPr>
          <w:p w14:paraId="53A0C66B" w14:textId="1EA62194"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OCSC</w:t>
            </w:r>
            <w:r w:rsidRPr="00BB12C9">
              <w:rPr>
                <w:rFonts w:ascii="Arial" w:hAnsi="Arial" w:cs="Arial"/>
                <w:szCs w:val="24"/>
                <w:lang w:val="en-US"/>
              </w:rPr>
              <w:t xml:space="preserve"> must comply with all relevant statutory UK legislation that ha</w:t>
            </w:r>
            <w:r w:rsidR="00CE0E0B">
              <w:rPr>
                <w:rFonts w:ascii="Arial" w:hAnsi="Arial" w:cs="Arial"/>
                <w:szCs w:val="24"/>
                <w:lang w:val="en-US"/>
              </w:rPr>
              <w:t>s</w:t>
            </w:r>
            <w:r w:rsidRPr="00BB12C9">
              <w:rPr>
                <w:rFonts w:ascii="Arial" w:hAnsi="Arial" w:cs="Arial"/>
                <w:szCs w:val="24"/>
                <w:lang w:val="en-US"/>
              </w:rPr>
              <w:t xml:space="preserve"> links to the GDPR</w:t>
            </w:r>
            <w:r w:rsidR="00CE0E0B">
              <w:rPr>
                <w:rFonts w:ascii="Arial" w:hAnsi="Arial" w:cs="Arial"/>
                <w:szCs w:val="24"/>
                <w:lang w:val="en-US"/>
              </w:rPr>
              <w:t>,</w:t>
            </w:r>
            <w:r w:rsidRPr="00BB12C9">
              <w:rPr>
                <w:rFonts w:ascii="Arial" w:hAnsi="Arial" w:cs="Arial"/>
                <w:szCs w:val="24"/>
                <w:lang w:val="en-US"/>
              </w:rPr>
              <w:t xml:space="preserve"> Data Protection Act 2018 </w:t>
            </w:r>
            <w:r w:rsidR="00CE0E0B">
              <w:rPr>
                <w:rFonts w:ascii="Arial" w:hAnsi="Arial" w:cs="Arial"/>
                <w:szCs w:val="24"/>
                <w:lang w:val="en-US"/>
              </w:rPr>
              <w:t>and DUAA 2025. T</w:t>
            </w:r>
            <w:r w:rsidRPr="00BB12C9">
              <w:rPr>
                <w:rFonts w:ascii="Arial" w:hAnsi="Arial" w:cs="Arial"/>
                <w:szCs w:val="24"/>
                <w:lang w:val="en-US"/>
              </w:rPr>
              <w:t>hese include, but are not limited to:</w:t>
            </w:r>
          </w:p>
          <w:p w14:paraId="59E8DFEB" w14:textId="77777777" w:rsidR="0074773E" w:rsidRPr="00BB12C9" w:rsidRDefault="0074773E" w:rsidP="000A1FFA">
            <w:pPr>
              <w:pStyle w:val="BlockText"/>
              <w:rPr>
                <w:rFonts w:ascii="Arial" w:hAnsi="Arial" w:cs="Arial"/>
                <w:szCs w:val="24"/>
                <w:lang w:val="en-US"/>
              </w:rPr>
            </w:pPr>
          </w:p>
          <w:p w14:paraId="55E32D89"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Human Rights Act 1998</w:t>
            </w:r>
          </w:p>
          <w:p w14:paraId="0756C195" w14:textId="77777777" w:rsidR="0074773E" w:rsidRPr="00BB12C9" w:rsidRDefault="0074773E" w:rsidP="000A1FFA">
            <w:pPr>
              <w:pStyle w:val="BlockText"/>
              <w:ind w:left="360"/>
              <w:rPr>
                <w:rFonts w:ascii="Arial" w:hAnsi="Arial" w:cs="Arial"/>
                <w:szCs w:val="24"/>
                <w:lang w:val="en-US"/>
              </w:rPr>
            </w:pPr>
          </w:p>
          <w:p w14:paraId="264D1851"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Freedom of Information Act 2000</w:t>
            </w:r>
          </w:p>
          <w:p w14:paraId="76AAB530" w14:textId="77777777" w:rsidR="0074773E" w:rsidRPr="00BB12C9" w:rsidRDefault="0074773E" w:rsidP="000A1FFA">
            <w:pPr>
              <w:pStyle w:val="BlockText"/>
              <w:ind w:left="360"/>
              <w:rPr>
                <w:rFonts w:ascii="Arial" w:hAnsi="Arial" w:cs="Arial"/>
                <w:szCs w:val="24"/>
                <w:lang w:val="en-US"/>
              </w:rPr>
            </w:pPr>
          </w:p>
          <w:p w14:paraId="0DF5E382"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Environmental Information Regulations 2004</w:t>
            </w:r>
          </w:p>
          <w:p w14:paraId="2D25A973" w14:textId="77777777" w:rsidR="0074773E" w:rsidRPr="00BB12C9" w:rsidRDefault="0074773E" w:rsidP="000A1FFA">
            <w:pPr>
              <w:pStyle w:val="BlockText"/>
              <w:ind w:left="360"/>
              <w:rPr>
                <w:rFonts w:ascii="Arial" w:hAnsi="Arial" w:cs="Arial"/>
                <w:szCs w:val="24"/>
                <w:lang w:val="en-US"/>
              </w:rPr>
            </w:pPr>
          </w:p>
          <w:p w14:paraId="18E27599"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 xml:space="preserve">Common </w:t>
            </w:r>
            <w:proofErr w:type="gramStart"/>
            <w:r w:rsidRPr="00BB12C9">
              <w:rPr>
                <w:rFonts w:ascii="Arial" w:hAnsi="Arial" w:cs="Arial"/>
                <w:szCs w:val="24"/>
                <w:lang w:val="en-US"/>
              </w:rPr>
              <w:t>law</w:t>
            </w:r>
            <w:proofErr w:type="gramEnd"/>
            <w:r w:rsidRPr="00BB12C9">
              <w:rPr>
                <w:rFonts w:ascii="Arial" w:hAnsi="Arial" w:cs="Arial"/>
                <w:szCs w:val="24"/>
                <w:lang w:val="en-US"/>
              </w:rPr>
              <w:t xml:space="preserve"> Duty of Confidence</w:t>
            </w:r>
          </w:p>
          <w:p w14:paraId="42C639BC" w14:textId="77777777" w:rsidR="0074773E" w:rsidRPr="00BB12C9" w:rsidRDefault="0074773E" w:rsidP="000A1FFA">
            <w:pPr>
              <w:pStyle w:val="BlockText"/>
              <w:ind w:left="360"/>
              <w:rPr>
                <w:rFonts w:ascii="Arial" w:hAnsi="Arial" w:cs="Arial"/>
                <w:szCs w:val="24"/>
                <w:lang w:val="en-US"/>
              </w:rPr>
            </w:pPr>
          </w:p>
          <w:p w14:paraId="49A1C241"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Public Records Act (Northern Ireland) 1923</w:t>
            </w:r>
          </w:p>
          <w:p w14:paraId="5DA61319" w14:textId="77777777" w:rsidR="0074773E" w:rsidRPr="00BB12C9" w:rsidRDefault="0074773E" w:rsidP="000A1FFA">
            <w:pPr>
              <w:pStyle w:val="BlockText"/>
              <w:ind w:left="360"/>
              <w:rPr>
                <w:rFonts w:ascii="Arial" w:hAnsi="Arial" w:cs="Arial"/>
                <w:szCs w:val="24"/>
                <w:lang w:val="en-US"/>
              </w:rPr>
            </w:pPr>
          </w:p>
          <w:p w14:paraId="47379DF8"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Regulation of Investigatory Powers Act 2000</w:t>
            </w:r>
          </w:p>
          <w:p w14:paraId="3BB3FE8C" w14:textId="77777777" w:rsidR="0074773E" w:rsidRPr="00BB12C9" w:rsidRDefault="0074773E" w:rsidP="000A1FFA">
            <w:pPr>
              <w:pStyle w:val="BlockText"/>
              <w:ind w:left="360"/>
              <w:rPr>
                <w:rFonts w:ascii="Arial" w:hAnsi="Arial" w:cs="Arial"/>
                <w:szCs w:val="24"/>
                <w:lang w:val="en-US"/>
              </w:rPr>
            </w:pPr>
          </w:p>
          <w:p w14:paraId="03391755"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Criminal Justice and Immigration Act 2008</w:t>
            </w:r>
          </w:p>
          <w:p w14:paraId="4040BC85" w14:textId="77777777" w:rsidR="0074773E" w:rsidRPr="00BB12C9" w:rsidRDefault="0074773E" w:rsidP="000A1FFA">
            <w:pPr>
              <w:pStyle w:val="BlockText"/>
              <w:ind w:left="360"/>
              <w:rPr>
                <w:rFonts w:ascii="Arial" w:hAnsi="Arial" w:cs="Arial"/>
                <w:szCs w:val="24"/>
                <w:lang w:val="en-US"/>
              </w:rPr>
            </w:pPr>
          </w:p>
          <w:p w14:paraId="0E8D0D58"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The Privacy and Electronic Communications (EC Directive) Regulations 2003</w:t>
            </w:r>
          </w:p>
          <w:p w14:paraId="544596F9" w14:textId="77777777" w:rsidR="0074773E" w:rsidRPr="00BB12C9" w:rsidRDefault="0074773E" w:rsidP="000A1FFA">
            <w:pPr>
              <w:pStyle w:val="BlockText"/>
              <w:ind w:left="360"/>
              <w:rPr>
                <w:rFonts w:ascii="Arial" w:hAnsi="Arial" w:cs="Arial"/>
                <w:szCs w:val="24"/>
                <w:lang w:val="en-US"/>
              </w:rPr>
            </w:pPr>
          </w:p>
          <w:p w14:paraId="0CBDBC88"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Data Protection (Charges and Information) Regulations 2018</w:t>
            </w:r>
          </w:p>
          <w:p w14:paraId="65F65A5C" w14:textId="77777777" w:rsidR="0074773E" w:rsidRPr="00BB12C9" w:rsidRDefault="0074773E" w:rsidP="000A1FFA">
            <w:pPr>
              <w:pStyle w:val="BlockText"/>
              <w:ind w:left="360"/>
              <w:rPr>
                <w:rFonts w:ascii="Arial" w:hAnsi="Arial" w:cs="Arial"/>
                <w:szCs w:val="24"/>
                <w:lang w:val="en-US"/>
              </w:rPr>
            </w:pPr>
          </w:p>
          <w:p w14:paraId="36F57B07" w14:textId="77777777" w:rsidR="0074773E" w:rsidRDefault="0074773E" w:rsidP="000A1FFA">
            <w:pPr>
              <w:pStyle w:val="BlockText"/>
              <w:numPr>
                <w:ilvl w:val="0"/>
                <w:numId w:val="10"/>
              </w:numPr>
              <w:rPr>
                <w:rFonts w:ascii="Arial" w:hAnsi="Arial" w:cs="Arial"/>
                <w:szCs w:val="24"/>
                <w:lang w:val="en-US"/>
              </w:rPr>
            </w:pPr>
            <w:r w:rsidRPr="00BB12C9">
              <w:rPr>
                <w:rFonts w:ascii="Arial" w:hAnsi="Arial" w:cs="Arial"/>
                <w:szCs w:val="24"/>
                <w:lang w:val="en-US"/>
              </w:rPr>
              <w:t>Data Protection (Processing of Sensitive Personal Data) (Elected Representatives) Order 2002</w:t>
            </w:r>
            <w:r>
              <w:rPr>
                <w:rFonts w:ascii="Arial" w:hAnsi="Arial" w:cs="Arial"/>
                <w:szCs w:val="24"/>
                <w:lang w:val="en-US"/>
              </w:rPr>
              <w:t>.</w:t>
            </w:r>
          </w:p>
          <w:p w14:paraId="027D7BD6" w14:textId="77777777" w:rsidR="0074773E" w:rsidRPr="00BB12C9" w:rsidRDefault="0074773E" w:rsidP="000A1FFA">
            <w:pPr>
              <w:pStyle w:val="BlockText"/>
              <w:rPr>
                <w:rFonts w:ascii="Arial" w:hAnsi="Arial" w:cs="Arial"/>
                <w:szCs w:val="24"/>
                <w:lang w:val="en-US"/>
              </w:rPr>
            </w:pPr>
          </w:p>
        </w:tc>
      </w:tr>
      <w:bookmarkEnd w:id="26"/>
    </w:tbl>
    <w:p w14:paraId="7C0B241A" w14:textId="77777777" w:rsidR="0074773E" w:rsidRPr="00BB12C9" w:rsidRDefault="0074773E" w:rsidP="0074773E">
      <w:pPr>
        <w:pStyle w:val="BlockLine"/>
        <w:spacing w:before="0"/>
        <w:ind w:left="1728"/>
        <w:rPr>
          <w:rFonts w:ascii="Arial" w:hAnsi="Arial" w:cs="Arial"/>
          <w:szCs w:val="24"/>
          <w:lang w:val="en-US"/>
        </w:rPr>
      </w:pPr>
    </w:p>
    <w:tbl>
      <w:tblPr>
        <w:tblW w:w="9166" w:type="dxa"/>
        <w:tblLayout w:type="fixed"/>
        <w:tblLook w:val="0000" w:firstRow="0" w:lastRow="0" w:firstColumn="0" w:lastColumn="0" w:noHBand="0" w:noVBand="0"/>
      </w:tblPr>
      <w:tblGrid>
        <w:gridCol w:w="1728"/>
        <w:gridCol w:w="7438"/>
      </w:tblGrid>
      <w:tr w:rsidR="0074773E" w:rsidRPr="00BB12C9" w14:paraId="5A7111F2" w14:textId="77777777" w:rsidTr="000A1FFA">
        <w:trPr>
          <w:trHeight w:val="2325"/>
        </w:trPr>
        <w:tc>
          <w:tcPr>
            <w:tcW w:w="1728" w:type="dxa"/>
          </w:tcPr>
          <w:p w14:paraId="5274F860" w14:textId="77777777" w:rsidR="0074773E" w:rsidRPr="00BB12C9" w:rsidRDefault="0074773E" w:rsidP="000A1FFA">
            <w:pPr>
              <w:pStyle w:val="Heading5"/>
              <w:rPr>
                <w:rFonts w:cs="Arial"/>
                <w:szCs w:val="24"/>
                <w:lang w:val="en-US"/>
              </w:rPr>
            </w:pPr>
            <w:r w:rsidRPr="00BB12C9">
              <w:rPr>
                <w:rFonts w:cs="Arial"/>
                <w:szCs w:val="24"/>
                <w:lang w:val="en-US"/>
              </w:rPr>
              <w:t>Relevant Policies</w:t>
            </w:r>
          </w:p>
        </w:tc>
        <w:tc>
          <w:tcPr>
            <w:tcW w:w="7438" w:type="dxa"/>
          </w:tcPr>
          <w:p w14:paraId="6C694953" w14:textId="77777777" w:rsidR="0074773E" w:rsidRDefault="0074773E" w:rsidP="000A1FFA">
            <w:pPr>
              <w:pStyle w:val="BlockText"/>
              <w:rPr>
                <w:rFonts w:ascii="Arial" w:hAnsi="Arial" w:cs="Arial"/>
                <w:szCs w:val="24"/>
                <w:lang w:val="en-US"/>
              </w:rPr>
            </w:pPr>
            <w:r w:rsidRPr="00BB12C9">
              <w:rPr>
                <w:rFonts w:ascii="Arial" w:hAnsi="Arial" w:cs="Arial"/>
                <w:szCs w:val="24"/>
                <w:lang w:val="en-US"/>
              </w:rPr>
              <w:t xml:space="preserve">This policy should be read, when necessary, in conjunction with, but not limited to, the following </w:t>
            </w:r>
            <w:r>
              <w:rPr>
                <w:rFonts w:ascii="Arial" w:hAnsi="Arial" w:cs="Arial"/>
                <w:szCs w:val="24"/>
                <w:lang w:val="en-US"/>
              </w:rPr>
              <w:t xml:space="preserve">OCSC and NIO </w:t>
            </w:r>
            <w:r w:rsidRPr="00BB12C9">
              <w:rPr>
                <w:rFonts w:ascii="Arial" w:hAnsi="Arial" w:cs="Arial"/>
                <w:szCs w:val="24"/>
                <w:lang w:val="en-US"/>
              </w:rPr>
              <w:t>policies:</w:t>
            </w:r>
          </w:p>
          <w:p w14:paraId="1E2ED5D0" w14:textId="77777777" w:rsidR="0074773E" w:rsidRPr="00BB12C9" w:rsidRDefault="0074773E" w:rsidP="000A1FFA">
            <w:pPr>
              <w:pStyle w:val="BlockText"/>
              <w:rPr>
                <w:rFonts w:ascii="Arial" w:hAnsi="Arial" w:cs="Arial"/>
                <w:szCs w:val="24"/>
                <w:lang w:val="en-US"/>
              </w:rPr>
            </w:pPr>
          </w:p>
          <w:p w14:paraId="05CD4C55" w14:textId="77777777" w:rsidR="0074773E" w:rsidRDefault="0074773E" w:rsidP="000A1FFA">
            <w:pPr>
              <w:pStyle w:val="BlockText"/>
              <w:numPr>
                <w:ilvl w:val="0"/>
                <w:numId w:val="11"/>
              </w:numPr>
              <w:rPr>
                <w:rFonts w:ascii="Arial" w:hAnsi="Arial" w:cs="Arial"/>
                <w:szCs w:val="24"/>
                <w:lang w:val="en-US"/>
              </w:rPr>
            </w:pPr>
            <w:r w:rsidRPr="005E48F3">
              <w:rPr>
                <w:rFonts w:ascii="Arial" w:hAnsi="Arial" w:cs="Arial"/>
                <w:szCs w:val="24"/>
                <w:lang w:val="en-US"/>
              </w:rPr>
              <w:t xml:space="preserve">Information Security </w:t>
            </w:r>
            <w:proofErr w:type="gramStart"/>
            <w:r w:rsidRPr="005E48F3">
              <w:rPr>
                <w:rFonts w:ascii="Arial" w:hAnsi="Arial" w:cs="Arial"/>
                <w:szCs w:val="24"/>
                <w:lang w:val="en-US"/>
              </w:rPr>
              <w:t>Policy(</w:t>
            </w:r>
            <w:proofErr w:type="gramEnd"/>
            <w:r w:rsidRPr="005E48F3">
              <w:rPr>
                <w:rFonts w:ascii="Arial" w:hAnsi="Arial" w:cs="Arial"/>
                <w:szCs w:val="24"/>
                <w:lang w:val="en-US"/>
              </w:rPr>
              <w:t>NIO)</w:t>
            </w:r>
          </w:p>
          <w:p w14:paraId="2FF5FC19" w14:textId="77777777" w:rsidR="0074773E" w:rsidRPr="001C63E6" w:rsidRDefault="0074773E" w:rsidP="000A1FFA">
            <w:pPr>
              <w:pStyle w:val="BlockText"/>
              <w:ind w:left="360"/>
              <w:rPr>
                <w:rFonts w:ascii="Arial" w:hAnsi="Arial" w:cs="Arial"/>
                <w:szCs w:val="24"/>
                <w:lang w:val="en-US"/>
              </w:rPr>
            </w:pPr>
          </w:p>
          <w:p w14:paraId="0AD50CCC" w14:textId="77777777" w:rsidR="0074773E" w:rsidRDefault="0074773E" w:rsidP="000A1FFA">
            <w:pPr>
              <w:pStyle w:val="BlockText"/>
              <w:numPr>
                <w:ilvl w:val="0"/>
                <w:numId w:val="11"/>
              </w:numPr>
              <w:rPr>
                <w:rFonts w:ascii="Arial" w:hAnsi="Arial" w:cs="Arial"/>
                <w:szCs w:val="24"/>
                <w:lang w:val="en-US"/>
              </w:rPr>
            </w:pPr>
            <w:r w:rsidRPr="001C63E6">
              <w:rPr>
                <w:rFonts w:ascii="Arial" w:hAnsi="Arial" w:cs="Arial"/>
                <w:szCs w:val="24"/>
                <w:lang w:val="en-US"/>
              </w:rPr>
              <w:t>Information Management Policy (NIO)</w:t>
            </w:r>
          </w:p>
          <w:p w14:paraId="2A58AD0D" w14:textId="77777777" w:rsidR="0074773E" w:rsidRDefault="0074773E" w:rsidP="000A1FFA">
            <w:pPr>
              <w:pStyle w:val="BlockText"/>
              <w:ind w:left="360"/>
              <w:rPr>
                <w:rFonts w:ascii="Arial" w:hAnsi="Arial" w:cs="Arial"/>
                <w:szCs w:val="24"/>
                <w:lang w:val="en-US"/>
              </w:rPr>
            </w:pPr>
          </w:p>
          <w:p w14:paraId="26F39561" w14:textId="77777777" w:rsidR="0074773E" w:rsidRDefault="0074773E" w:rsidP="000A1FFA">
            <w:pPr>
              <w:pStyle w:val="BlockText"/>
              <w:numPr>
                <w:ilvl w:val="0"/>
                <w:numId w:val="11"/>
              </w:numPr>
              <w:rPr>
                <w:rFonts w:ascii="Arial" w:hAnsi="Arial" w:cs="Arial"/>
                <w:szCs w:val="24"/>
                <w:lang w:val="en-US"/>
              </w:rPr>
            </w:pPr>
            <w:r>
              <w:rPr>
                <w:rFonts w:ascii="Arial" w:hAnsi="Arial" w:cs="Arial"/>
                <w:szCs w:val="24"/>
                <w:lang w:val="en-US"/>
              </w:rPr>
              <w:t>Information Risk Policy (NIO)</w:t>
            </w:r>
          </w:p>
          <w:p w14:paraId="69B672EB" w14:textId="77777777" w:rsidR="0074773E" w:rsidRPr="001C63E6" w:rsidRDefault="0074773E" w:rsidP="000A1FFA">
            <w:pPr>
              <w:pStyle w:val="BlockText"/>
              <w:ind w:left="360"/>
              <w:rPr>
                <w:rFonts w:ascii="Arial" w:hAnsi="Arial" w:cs="Arial"/>
                <w:szCs w:val="24"/>
                <w:lang w:val="en-US"/>
              </w:rPr>
            </w:pPr>
          </w:p>
          <w:p w14:paraId="1763828E" w14:textId="6662DA6B" w:rsidR="0074773E" w:rsidRDefault="0074773E" w:rsidP="000A1FFA">
            <w:pPr>
              <w:pStyle w:val="BlockText"/>
              <w:numPr>
                <w:ilvl w:val="0"/>
                <w:numId w:val="11"/>
              </w:numPr>
              <w:rPr>
                <w:rFonts w:ascii="Arial" w:hAnsi="Arial" w:cs="Arial"/>
                <w:szCs w:val="24"/>
                <w:lang w:val="en-US"/>
              </w:rPr>
            </w:pPr>
            <w:r>
              <w:rPr>
                <w:rFonts w:ascii="Arial" w:hAnsi="Arial" w:cs="Arial"/>
                <w:szCs w:val="24"/>
                <w:lang w:val="en-US"/>
              </w:rPr>
              <w:t xml:space="preserve">Records Management Policy </w:t>
            </w:r>
          </w:p>
          <w:p w14:paraId="5F944B9D" w14:textId="77777777" w:rsidR="0074773E" w:rsidRPr="00BB12C9" w:rsidRDefault="0074773E" w:rsidP="000A1FFA">
            <w:pPr>
              <w:pStyle w:val="BlockText"/>
              <w:ind w:left="360"/>
              <w:rPr>
                <w:rFonts w:ascii="Arial" w:hAnsi="Arial" w:cs="Arial"/>
                <w:szCs w:val="24"/>
                <w:lang w:val="en-US"/>
              </w:rPr>
            </w:pPr>
          </w:p>
          <w:p w14:paraId="5725B18E" w14:textId="04712EFB" w:rsidR="0074773E" w:rsidRDefault="0074773E" w:rsidP="000A1FFA">
            <w:pPr>
              <w:pStyle w:val="BlockText"/>
              <w:numPr>
                <w:ilvl w:val="0"/>
                <w:numId w:val="11"/>
              </w:numPr>
              <w:rPr>
                <w:rFonts w:ascii="Arial" w:hAnsi="Arial" w:cs="Arial"/>
                <w:szCs w:val="24"/>
                <w:lang w:val="en-US"/>
              </w:rPr>
            </w:pPr>
            <w:r w:rsidRPr="00BB12C9">
              <w:rPr>
                <w:rFonts w:ascii="Arial" w:hAnsi="Arial" w:cs="Arial"/>
                <w:szCs w:val="24"/>
                <w:lang w:val="en-US"/>
              </w:rPr>
              <w:t>Retention and Disposal Schedule</w:t>
            </w:r>
            <w:r w:rsidR="00CE0E0B">
              <w:rPr>
                <w:rFonts w:ascii="Arial" w:hAnsi="Arial" w:cs="Arial"/>
                <w:szCs w:val="24"/>
                <w:lang w:val="en-US"/>
              </w:rPr>
              <w:t xml:space="preserve"> (draft)</w:t>
            </w:r>
            <w:r>
              <w:rPr>
                <w:rFonts w:ascii="Arial" w:hAnsi="Arial" w:cs="Arial"/>
                <w:szCs w:val="24"/>
                <w:lang w:val="en-US"/>
              </w:rPr>
              <w:t>.</w:t>
            </w:r>
          </w:p>
          <w:p w14:paraId="5C198786" w14:textId="77777777" w:rsidR="0074773E" w:rsidRPr="00BB12C9" w:rsidRDefault="0074773E" w:rsidP="000A1FFA">
            <w:pPr>
              <w:pStyle w:val="BlockText"/>
              <w:ind w:left="360"/>
              <w:rPr>
                <w:rFonts w:ascii="Arial" w:hAnsi="Arial" w:cs="Arial"/>
                <w:szCs w:val="24"/>
                <w:lang w:val="en-US"/>
              </w:rPr>
            </w:pPr>
          </w:p>
        </w:tc>
      </w:tr>
    </w:tbl>
    <w:p w14:paraId="3ECA4AD4" w14:textId="77777777" w:rsidR="0074773E" w:rsidRPr="00BB12C9" w:rsidRDefault="0074773E" w:rsidP="0074773E">
      <w:pPr>
        <w:pStyle w:val="BlockLine"/>
        <w:spacing w:before="0"/>
        <w:ind w:left="1728"/>
        <w:rPr>
          <w:rFonts w:ascii="Arial" w:hAnsi="Arial" w:cs="Arial"/>
          <w:szCs w:val="24"/>
          <w:lang w:val="en-US"/>
        </w:rPr>
      </w:pPr>
    </w:p>
    <w:p w14:paraId="71A57FA7" w14:textId="77777777" w:rsidR="0074773E" w:rsidRPr="00BB12C9" w:rsidRDefault="0074773E" w:rsidP="0074773E">
      <w:pPr>
        <w:rPr>
          <w:rFonts w:cs="Arial"/>
          <w:i/>
          <w:color w:val="000000"/>
          <w:szCs w:val="24"/>
          <w:lang w:val="en-US"/>
        </w:rPr>
      </w:pPr>
      <w:r w:rsidRPr="00BB12C9">
        <w:rPr>
          <w:rFonts w:cs="Arial"/>
          <w:szCs w:val="24"/>
          <w:lang w:val="en-US"/>
        </w:rPr>
        <w:br w:type="page"/>
      </w:r>
    </w:p>
    <w:p w14:paraId="751F254C" w14:textId="77777777" w:rsidR="0074773E" w:rsidRPr="00BB12C9" w:rsidRDefault="0074773E" w:rsidP="0074773E">
      <w:pPr>
        <w:pStyle w:val="Heading2"/>
        <w:spacing w:after="0"/>
        <w:rPr>
          <w:sz w:val="24"/>
          <w:szCs w:val="24"/>
          <w:lang w:val="en-US"/>
        </w:rPr>
      </w:pPr>
      <w:bookmarkStart w:id="27" w:name="_fs_qF5yOnbiMkGH2fYR3QrAA"/>
      <w:r w:rsidRPr="00BB12C9">
        <w:rPr>
          <w:sz w:val="24"/>
          <w:szCs w:val="24"/>
          <w:lang w:val="en-US"/>
        </w:rPr>
        <w:lastRenderedPageBreak/>
        <w:t>Appendix 2</w:t>
      </w:r>
      <w:bookmarkEnd w:id="27"/>
      <w:r w:rsidRPr="00BB12C9">
        <w:rPr>
          <w:sz w:val="24"/>
          <w:szCs w:val="24"/>
          <w:lang w:val="en-US"/>
        </w:rPr>
        <w:t xml:space="preserve"> – Privacy </w:t>
      </w:r>
      <w:r>
        <w:rPr>
          <w:sz w:val="24"/>
          <w:szCs w:val="24"/>
          <w:lang w:val="en-US"/>
        </w:rPr>
        <w:t>Statement</w:t>
      </w:r>
    </w:p>
    <w:p w14:paraId="46E6C9B9" w14:textId="77777777" w:rsidR="0074773E" w:rsidRPr="00172A5C" w:rsidRDefault="0074773E" w:rsidP="0074773E">
      <w:pPr>
        <w:autoSpaceDE w:val="0"/>
        <w:autoSpaceDN w:val="0"/>
        <w:adjustRightInd w:val="0"/>
        <w:spacing w:line="240" w:lineRule="auto"/>
        <w:jc w:val="center"/>
        <w:rPr>
          <w:rFonts w:cs="Arial"/>
          <w:color w:val="000000"/>
          <w:szCs w:val="24"/>
        </w:rPr>
      </w:pPr>
      <w:r w:rsidRPr="0075620D">
        <w:rPr>
          <w:rFonts w:cs="Arial"/>
          <w:b/>
          <w:color w:val="000000"/>
          <w:szCs w:val="24"/>
        </w:rPr>
        <w:t>OFFICE OF THE CIVIL SERVICE COMMISSIONERS FOR NORTHERN IRELAND PRIVACY NOTICE</w:t>
      </w:r>
    </w:p>
    <w:p w14:paraId="1ED59474" w14:textId="77777777" w:rsidR="0074773E" w:rsidRDefault="0074773E" w:rsidP="0074773E">
      <w:pPr>
        <w:autoSpaceDE w:val="0"/>
        <w:autoSpaceDN w:val="0"/>
        <w:adjustRightInd w:val="0"/>
        <w:spacing w:line="240" w:lineRule="auto"/>
        <w:rPr>
          <w:rFonts w:cs="Arial"/>
          <w:color w:val="000000"/>
          <w:szCs w:val="24"/>
        </w:rPr>
      </w:pPr>
    </w:p>
    <w:p w14:paraId="02ACDC3E" w14:textId="77777777" w:rsidR="0074773E" w:rsidRDefault="0074773E" w:rsidP="0074773E">
      <w:pPr>
        <w:autoSpaceDE w:val="0"/>
        <w:autoSpaceDN w:val="0"/>
        <w:adjustRightInd w:val="0"/>
        <w:spacing w:line="240" w:lineRule="auto"/>
        <w:rPr>
          <w:rFonts w:cs="Arial"/>
          <w:lang w:val="en"/>
        </w:rPr>
      </w:pPr>
      <w:r>
        <w:rPr>
          <w:rFonts w:cs="Arial"/>
          <w:color w:val="000000"/>
          <w:szCs w:val="24"/>
        </w:rPr>
        <w:t>The Office of the Civil Service Commissioners for Northern Ireland (OCSC) is the data controller for the personal data processed on individuals in the undertaking of Commissioners’ statutory duties and users of our website</w:t>
      </w:r>
      <w:r w:rsidRPr="00674312">
        <w:rPr>
          <w:rFonts w:cs="Arial"/>
          <w:szCs w:val="24"/>
        </w:rPr>
        <w:t xml:space="preserve">. </w:t>
      </w:r>
    </w:p>
    <w:p w14:paraId="3C89EF8B" w14:textId="77777777" w:rsidR="0074773E" w:rsidRDefault="0074773E" w:rsidP="0074773E">
      <w:pPr>
        <w:autoSpaceDE w:val="0"/>
        <w:autoSpaceDN w:val="0"/>
        <w:adjustRightInd w:val="0"/>
        <w:spacing w:line="240" w:lineRule="auto"/>
        <w:ind w:right="-370"/>
        <w:rPr>
          <w:rFonts w:cs="Arial"/>
          <w:color w:val="000000"/>
          <w:szCs w:val="24"/>
        </w:rPr>
      </w:pPr>
      <w:r>
        <w:rPr>
          <w:rFonts w:cs="Arial"/>
          <w:color w:val="000000"/>
          <w:szCs w:val="24"/>
        </w:rPr>
        <w:br/>
      </w:r>
      <w:r w:rsidRPr="0075620D">
        <w:rPr>
          <w:rFonts w:cs="Arial"/>
          <w:b/>
          <w:color w:val="000000"/>
          <w:szCs w:val="24"/>
        </w:rPr>
        <w:t>Data Controller:</w:t>
      </w:r>
      <w:r>
        <w:rPr>
          <w:rFonts w:cs="Arial"/>
          <w:color w:val="000000"/>
          <w:szCs w:val="24"/>
        </w:rPr>
        <w:tab/>
        <w:t xml:space="preserve">           Office of the Civil Service Commissioners for Northern</w:t>
      </w:r>
      <w:r>
        <w:rPr>
          <w:rFonts w:cs="Arial"/>
          <w:color w:val="000000"/>
          <w:szCs w:val="24"/>
        </w:rPr>
        <w:br/>
        <w:t xml:space="preserve"> </w:t>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sidRPr="00C00521">
        <w:rPr>
          <w:rFonts w:cs="Arial"/>
          <w:color w:val="000000"/>
          <w:szCs w:val="24"/>
        </w:rPr>
        <w:t>Ireland</w:t>
      </w:r>
      <w:r>
        <w:rPr>
          <w:rFonts w:cs="Arial"/>
          <w:color w:val="000000"/>
          <w:szCs w:val="24"/>
        </w:rPr>
        <w:br/>
      </w:r>
    </w:p>
    <w:p w14:paraId="12B78A1B" w14:textId="77777777" w:rsidR="0074773E" w:rsidRDefault="0074773E" w:rsidP="0074773E">
      <w:pPr>
        <w:autoSpaceDE w:val="0"/>
        <w:autoSpaceDN w:val="0"/>
        <w:adjustRightInd w:val="0"/>
        <w:spacing w:line="240" w:lineRule="auto"/>
        <w:ind w:right="-370"/>
        <w:rPr>
          <w:rFonts w:cs="Arial"/>
          <w:color w:val="000000"/>
          <w:szCs w:val="24"/>
        </w:rPr>
      </w:pPr>
      <w:r w:rsidRPr="0075620D">
        <w:rPr>
          <w:rFonts w:cs="Arial"/>
          <w:b/>
          <w:color w:val="000000"/>
          <w:szCs w:val="24"/>
        </w:rPr>
        <w:t>Data Protection Officer:</w:t>
      </w:r>
      <w:r>
        <w:rPr>
          <w:rFonts w:cs="Arial"/>
          <w:color w:val="000000"/>
          <w:szCs w:val="24"/>
        </w:rPr>
        <w:t xml:space="preserve"> </w:t>
      </w:r>
      <w:r>
        <w:rPr>
          <w:rFonts w:cs="Arial"/>
          <w:color w:val="000000"/>
          <w:szCs w:val="24"/>
        </w:rPr>
        <w:tab/>
        <w:t>Secretary to the Civil Service Commissioners</w:t>
      </w:r>
    </w:p>
    <w:p w14:paraId="2639F9CA" w14:textId="77777777" w:rsidR="0074773E" w:rsidRDefault="0074773E" w:rsidP="0074773E">
      <w:pPr>
        <w:autoSpaceDE w:val="0"/>
        <w:autoSpaceDN w:val="0"/>
        <w:adjustRightInd w:val="0"/>
        <w:spacing w:line="240" w:lineRule="auto"/>
        <w:ind w:right="-370"/>
        <w:rPr>
          <w:rFonts w:cs="Arial"/>
          <w:color w:val="000000"/>
          <w:szCs w:val="24"/>
        </w:rPr>
      </w:pPr>
    </w:p>
    <w:p w14:paraId="193074E8" w14:textId="77777777" w:rsidR="0074773E" w:rsidRDefault="0074773E" w:rsidP="0074773E">
      <w:pPr>
        <w:autoSpaceDE w:val="0"/>
        <w:autoSpaceDN w:val="0"/>
        <w:adjustRightInd w:val="0"/>
        <w:spacing w:line="240" w:lineRule="auto"/>
        <w:rPr>
          <w:rFonts w:cs="Arial"/>
          <w:color w:val="000000"/>
          <w:szCs w:val="24"/>
        </w:rPr>
      </w:pPr>
      <w:r w:rsidRPr="0075620D">
        <w:rPr>
          <w:rFonts w:cs="Arial"/>
          <w:b/>
          <w:color w:val="000000"/>
          <w:szCs w:val="24"/>
        </w:rPr>
        <w:t>Address:</w:t>
      </w:r>
      <w:r>
        <w:rPr>
          <w:rFonts w:cs="Arial"/>
          <w:color w:val="000000"/>
          <w:szCs w:val="24"/>
        </w:rPr>
        <w:tab/>
      </w:r>
      <w:r>
        <w:rPr>
          <w:rFonts w:cs="Arial"/>
          <w:color w:val="000000"/>
          <w:szCs w:val="24"/>
        </w:rPr>
        <w:tab/>
      </w:r>
      <w:r>
        <w:rPr>
          <w:rFonts w:cs="Arial"/>
          <w:color w:val="000000"/>
          <w:szCs w:val="24"/>
        </w:rPr>
        <w:tab/>
        <w:t>7</w:t>
      </w:r>
      <w:r w:rsidRPr="006C021D">
        <w:rPr>
          <w:rFonts w:cs="Arial"/>
          <w:color w:val="000000"/>
          <w:szCs w:val="24"/>
          <w:vertAlign w:val="superscript"/>
        </w:rPr>
        <w:t>th</w:t>
      </w:r>
      <w:r>
        <w:rPr>
          <w:rFonts w:cs="Arial"/>
          <w:color w:val="000000"/>
          <w:szCs w:val="24"/>
        </w:rPr>
        <w:t xml:space="preserve"> Floor</w:t>
      </w:r>
    </w:p>
    <w:p w14:paraId="7301966F"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ab/>
      </w:r>
      <w:r>
        <w:rPr>
          <w:rFonts w:cs="Arial"/>
          <w:color w:val="000000"/>
          <w:szCs w:val="24"/>
        </w:rPr>
        <w:tab/>
      </w:r>
      <w:r>
        <w:rPr>
          <w:rFonts w:cs="Arial"/>
          <w:color w:val="000000"/>
          <w:szCs w:val="24"/>
        </w:rPr>
        <w:tab/>
      </w:r>
      <w:r>
        <w:rPr>
          <w:rFonts w:cs="Arial"/>
          <w:color w:val="000000"/>
          <w:szCs w:val="24"/>
        </w:rPr>
        <w:tab/>
        <w:t>Erskine House</w:t>
      </w:r>
    </w:p>
    <w:p w14:paraId="1EF51C55"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ab/>
      </w:r>
      <w:r>
        <w:rPr>
          <w:rFonts w:cs="Arial"/>
          <w:color w:val="000000"/>
          <w:szCs w:val="24"/>
        </w:rPr>
        <w:tab/>
      </w:r>
      <w:r>
        <w:rPr>
          <w:rFonts w:cs="Arial"/>
          <w:color w:val="000000"/>
          <w:szCs w:val="24"/>
        </w:rPr>
        <w:tab/>
      </w:r>
      <w:r>
        <w:rPr>
          <w:rFonts w:cs="Arial"/>
          <w:color w:val="000000"/>
          <w:szCs w:val="24"/>
        </w:rPr>
        <w:tab/>
        <w:t xml:space="preserve">20-32 Chichester Street </w:t>
      </w:r>
    </w:p>
    <w:p w14:paraId="3C4CB408"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ab/>
      </w:r>
      <w:r>
        <w:rPr>
          <w:rFonts w:cs="Arial"/>
          <w:color w:val="000000"/>
          <w:szCs w:val="24"/>
        </w:rPr>
        <w:tab/>
      </w:r>
      <w:r>
        <w:rPr>
          <w:rFonts w:cs="Arial"/>
          <w:color w:val="000000"/>
          <w:szCs w:val="24"/>
        </w:rPr>
        <w:tab/>
      </w:r>
      <w:r>
        <w:rPr>
          <w:rFonts w:cs="Arial"/>
          <w:color w:val="000000"/>
          <w:szCs w:val="24"/>
        </w:rPr>
        <w:tab/>
        <w:t>Belfast</w:t>
      </w:r>
    </w:p>
    <w:p w14:paraId="65A377DD"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ab/>
      </w:r>
      <w:r>
        <w:rPr>
          <w:rFonts w:cs="Arial"/>
          <w:color w:val="000000"/>
          <w:szCs w:val="24"/>
        </w:rPr>
        <w:tab/>
      </w:r>
      <w:r>
        <w:rPr>
          <w:rFonts w:cs="Arial"/>
          <w:color w:val="000000"/>
          <w:szCs w:val="24"/>
        </w:rPr>
        <w:tab/>
      </w:r>
      <w:r>
        <w:rPr>
          <w:rFonts w:cs="Arial"/>
          <w:color w:val="000000"/>
          <w:szCs w:val="24"/>
        </w:rPr>
        <w:tab/>
        <w:t>BT1 4GF</w:t>
      </w:r>
    </w:p>
    <w:p w14:paraId="4B3A34C6" w14:textId="77777777" w:rsidR="0074773E" w:rsidRDefault="0074773E" w:rsidP="0074773E">
      <w:pPr>
        <w:autoSpaceDE w:val="0"/>
        <w:autoSpaceDN w:val="0"/>
        <w:adjustRightInd w:val="0"/>
        <w:spacing w:line="240" w:lineRule="auto"/>
        <w:rPr>
          <w:rFonts w:cs="Arial"/>
          <w:color w:val="000000"/>
          <w:szCs w:val="24"/>
        </w:rPr>
      </w:pPr>
      <w:r w:rsidRPr="0075620D">
        <w:rPr>
          <w:rFonts w:cs="Arial"/>
          <w:b/>
          <w:color w:val="000000"/>
          <w:szCs w:val="24"/>
        </w:rPr>
        <w:t>Telephone:</w:t>
      </w:r>
      <w:r>
        <w:rPr>
          <w:rFonts w:cs="Arial"/>
          <w:color w:val="000000"/>
          <w:szCs w:val="24"/>
        </w:rPr>
        <w:t xml:space="preserve"> </w:t>
      </w:r>
      <w:r>
        <w:rPr>
          <w:rFonts w:cs="Arial"/>
          <w:color w:val="000000"/>
          <w:szCs w:val="24"/>
        </w:rPr>
        <w:tab/>
      </w:r>
      <w:r>
        <w:rPr>
          <w:rFonts w:cs="Arial"/>
          <w:color w:val="000000"/>
          <w:szCs w:val="24"/>
        </w:rPr>
        <w:tab/>
      </w:r>
      <w:r>
        <w:rPr>
          <w:rFonts w:cs="Arial"/>
          <w:color w:val="000000"/>
          <w:szCs w:val="24"/>
        </w:rPr>
        <w:tab/>
        <w:t>028 9052 3577</w:t>
      </w:r>
    </w:p>
    <w:p w14:paraId="13076174" w14:textId="77777777" w:rsidR="0074773E" w:rsidRPr="00260E5F" w:rsidRDefault="0074773E" w:rsidP="0074773E">
      <w:pPr>
        <w:autoSpaceDE w:val="0"/>
        <w:autoSpaceDN w:val="0"/>
        <w:adjustRightInd w:val="0"/>
        <w:spacing w:line="240" w:lineRule="auto"/>
        <w:rPr>
          <w:rFonts w:cs="Arial"/>
          <w:color w:val="000000"/>
          <w:szCs w:val="24"/>
        </w:rPr>
      </w:pPr>
      <w:r w:rsidRPr="0075620D">
        <w:rPr>
          <w:rFonts w:cs="Arial"/>
          <w:b/>
          <w:color w:val="000000"/>
          <w:szCs w:val="24"/>
        </w:rPr>
        <w:t>Email:</w:t>
      </w:r>
      <w:r w:rsidRPr="0075620D">
        <w:rPr>
          <w:rFonts w:cs="Arial"/>
          <w:b/>
          <w:color w:val="000000"/>
          <w:szCs w:val="24"/>
        </w:rPr>
        <w:tab/>
      </w:r>
      <w:r>
        <w:rPr>
          <w:rFonts w:cs="Arial"/>
          <w:color w:val="000000"/>
          <w:szCs w:val="24"/>
        </w:rPr>
        <w:tab/>
      </w:r>
      <w:r>
        <w:rPr>
          <w:rFonts w:cs="Arial"/>
          <w:color w:val="000000"/>
          <w:szCs w:val="24"/>
        </w:rPr>
        <w:tab/>
      </w:r>
      <w:hyperlink r:id="rId18" w:history="1">
        <w:r w:rsidRPr="0064136C">
          <w:rPr>
            <w:rStyle w:val="Hyperlink"/>
            <w:szCs w:val="24"/>
          </w:rPr>
          <w:t>info@nicscommissioners.org</w:t>
        </w:r>
      </w:hyperlink>
      <w:r>
        <w:rPr>
          <w:rFonts w:cs="Arial"/>
          <w:color w:val="000000"/>
          <w:szCs w:val="24"/>
        </w:rPr>
        <w:br/>
      </w:r>
    </w:p>
    <w:p w14:paraId="1D326A99" w14:textId="77777777" w:rsidR="0074773E" w:rsidRPr="00260E5F" w:rsidRDefault="0074773E" w:rsidP="0074773E">
      <w:pPr>
        <w:autoSpaceDE w:val="0"/>
        <w:autoSpaceDN w:val="0"/>
        <w:adjustRightInd w:val="0"/>
        <w:spacing w:line="240" w:lineRule="auto"/>
        <w:rPr>
          <w:rFonts w:cs="Arial"/>
          <w:color w:val="000000"/>
          <w:szCs w:val="24"/>
        </w:rPr>
      </w:pPr>
    </w:p>
    <w:p w14:paraId="32301FB0" w14:textId="77777777" w:rsidR="0074773E" w:rsidRPr="009D2D97" w:rsidRDefault="0074773E" w:rsidP="0074773E">
      <w:pPr>
        <w:autoSpaceDE w:val="0"/>
        <w:autoSpaceDN w:val="0"/>
        <w:adjustRightInd w:val="0"/>
        <w:spacing w:line="240" w:lineRule="auto"/>
        <w:rPr>
          <w:rFonts w:cs="Arial"/>
          <w:b/>
          <w:szCs w:val="24"/>
        </w:rPr>
      </w:pPr>
      <w:r w:rsidRPr="009D2D97">
        <w:rPr>
          <w:rFonts w:cs="Arial"/>
          <w:b/>
          <w:szCs w:val="24"/>
        </w:rPr>
        <w:t>Why are you processing my personal information?</w:t>
      </w:r>
    </w:p>
    <w:p w14:paraId="7B3C6DF0" w14:textId="77777777" w:rsidR="0074773E" w:rsidRPr="009D2D97" w:rsidRDefault="0074773E" w:rsidP="0074773E">
      <w:pPr>
        <w:autoSpaceDE w:val="0"/>
        <w:autoSpaceDN w:val="0"/>
        <w:adjustRightInd w:val="0"/>
        <w:spacing w:line="240" w:lineRule="auto"/>
        <w:rPr>
          <w:rFonts w:cs="Arial"/>
          <w:szCs w:val="24"/>
        </w:rPr>
      </w:pPr>
    </w:p>
    <w:p w14:paraId="58528992" w14:textId="77777777" w:rsidR="0074773E" w:rsidRDefault="0074773E" w:rsidP="0074773E">
      <w:pPr>
        <w:autoSpaceDE w:val="0"/>
        <w:autoSpaceDN w:val="0"/>
        <w:adjustRightInd w:val="0"/>
        <w:spacing w:line="240" w:lineRule="auto"/>
        <w:rPr>
          <w:rFonts w:cs="Arial"/>
          <w:color w:val="5B9BD5" w:themeColor="accent1"/>
          <w:szCs w:val="24"/>
        </w:rPr>
      </w:pPr>
      <w:r w:rsidRPr="009D2D97">
        <w:rPr>
          <w:rFonts w:cs="Arial"/>
          <w:szCs w:val="24"/>
          <w:lang w:val="en"/>
        </w:rPr>
        <w:t xml:space="preserve">Commissioners </w:t>
      </w:r>
      <w:r w:rsidRPr="00D82DEC">
        <w:rPr>
          <w:rFonts w:cs="Arial"/>
          <w:szCs w:val="24"/>
          <w:lang w:val="en"/>
        </w:rPr>
        <w:t xml:space="preserve">have a statutory responsibility </w:t>
      </w:r>
      <w:r w:rsidRPr="009D2D97">
        <w:rPr>
          <w:rFonts w:cs="Arial"/>
          <w:szCs w:val="24"/>
          <w:lang w:val="en"/>
        </w:rPr>
        <w:t xml:space="preserve">for </w:t>
      </w:r>
      <w:r w:rsidRPr="00D82DEC">
        <w:rPr>
          <w:rFonts w:cs="Arial"/>
          <w:szCs w:val="24"/>
          <w:lang w:val="en"/>
        </w:rPr>
        <w:t xml:space="preserve">ensuring that appointments </w:t>
      </w:r>
      <w:r w:rsidRPr="009D2D97">
        <w:rPr>
          <w:rFonts w:cs="Arial"/>
          <w:szCs w:val="24"/>
          <w:lang w:val="en"/>
        </w:rPr>
        <w:t xml:space="preserve">to the Northern Ireland Civil Service (NICS) are made on merit </w:t>
      </w:r>
      <w:proofErr w:type="gramStart"/>
      <w:r w:rsidRPr="009D2D97">
        <w:rPr>
          <w:rFonts w:cs="Arial"/>
          <w:szCs w:val="24"/>
          <w:lang w:val="en"/>
        </w:rPr>
        <w:t>on the basis of</w:t>
      </w:r>
      <w:proofErr w:type="gramEnd"/>
      <w:r w:rsidRPr="009D2D97">
        <w:rPr>
          <w:rFonts w:cs="Arial"/>
          <w:szCs w:val="24"/>
          <w:lang w:val="en"/>
        </w:rPr>
        <w:t xml:space="preserve"> fair and open competition. </w:t>
      </w:r>
      <w:r>
        <w:rPr>
          <w:rFonts w:cs="Arial"/>
          <w:szCs w:val="24"/>
          <w:lang w:val="en"/>
        </w:rPr>
        <w:t xml:space="preserve"> </w:t>
      </w:r>
      <w:r w:rsidRPr="00D82DEC">
        <w:rPr>
          <w:rFonts w:cs="Arial"/>
          <w:szCs w:val="24"/>
          <w:lang w:val="en"/>
        </w:rPr>
        <w:t xml:space="preserve">Commissioners also have a statutory role which allows them to hear appeals under the NICS Code of Ethics.  </w:t>
      </w:r>
      <w:r w:rsidRPr="00D82DEC">
        <w:rPr>
          <w:rFonts w:cs="Arial"/>
          <w:szCs w:val="24"/>
        </w:rPr>
        <w:t xml:space="preserve">The </w:t>
      </w:r>
      <w:r w:rsidRPr="009D2D97">
        <w:rPr>
          <w:rFonts w:cs="Arial"/>
          <w:szCs w:val="24"/>
        </w:rPr>
        <w:t xml:space="preserve">vast majority of personal data processed by </w:t>
      </w:r>
      <w:r w:rsidRPr="00D82DEC">
        <w:rPr>
          <w:rFonts w:cs="Arial"/>
          <w:szCs w:val="24"/>
        </w:rPr>
        <w:t xml:space="preserve">OCSC relates to </w:t>
      </w:r>
      <w:r w:rsidRPr="009D2D97">
        <w:rPr>
          <w:rFonts w:cs="Arial"/>
          <w:szCs w:val="24"/>
        </w:rPr>
        <w:t xml:space="preserve">the exercise of the </w:t>
      </w:r>
      <w:r>
        <w:rPr>
          <w:rFonts w:cs="Arial"/>
          <w:szCs w:val="24"/>
        </w:rPr>
        <w:t>powers and responsibilities set out in the</w:t>
      </w:r>
      <w:r w:rsidRPr="009D2D97">
        <w:rPr>
          <w:rFonts w:cs="Arial"/>
          <w:szCs w:val="24"/>
        </w:rPr>
        <w:t xml:space="preserve"> </w:t>
      </w:r>
      <w:hyperlink r:id="rId19" w:history="1">
        <w:r w:rsidRPr="00D82DEC">
          <w:rPr>
            <w:rStyle w:val="Hyperlink"/>
            <w:szCs w:val="24"/>
          </w:rPr>
          <w:t>Civil Service Commissioners (Northern Ireland) Order 1999</w:t>
        </w:r>
      </w:hyperlink>
      <w:r w:rsidRPr="009D2D97">
        <w:rPr>
          <w:rFonts w:cs="Arial"/>
          <w:szCs w:val="24"/>
        </w:rPr>
        <w:t>.</w:t>
      </w:r>
      <w:r>
        <w:rPr>
          <w:rFonts w:cs="Arial"/>
          <w:color w:val="5B9BD5" w:themeColor="accent1"/>
          <w:szCs w:val="24"/>
        </w:rPr>
        <w:t xml:space="preserve"> </w:t>
      </w:r>
    </w:p>
    <w:p w14:paraId="717489C4" w14:textId="77777777" w:rsidR="0074773E" w:rsidRPr="009D2D97" w:rsidRDefault="0074773E" w:rsidP="0074773E">
      <w:pPr>
        <w:autoSpaceDE w:val="0"/>
        <w:autoSpaceDN w:val="0"/>
        <w:adjustRightInd w:val="0"/>
        <w:spacing w:line="240" w:lineRule="auto"/>
        <w:rPr>
          <w:rFonts w:cs="Arial"/>
          <w:szCs w:val="24"/>
        </w:rPr>
      </w:pPr>
    </w:p>
    <w:p w14:paraId="1ED61B57" w14:textId="77777777" w:rsidR="0074773E" w:rsidRPr="009D2D97" w:rsidRDefault="0074773E" w:rsidP="0074773E">
      <w:pPr>
        <w:autoSpaceDE w:val="0"/>
        <w:autoSpaceDN w:val="0"/>
        <w:adjustRightInd w:val="0"/>
        <w:spacing w:line="240" w:lineRule="auto"/>
        <w:rPr>
          <w:rFonts w:cs="Arial"/>
          <w:szCs w:val="24"/>
          <w:lang w:val="en"/>
        </w:rPr>
      </w:pPr>
      <w:r w:rsidRPr="009D2D97">
        <w:rPr>
          <w:rFonts w:cs="Arial"/>
          <w:szCs w:val="24"/>
        </w:rPr>
        <w:t xml:space="preserve">In broad terms, this legislation allows </w:t>
      </w:r>
      <w:r>
        <w:rPr>
          <w:rFonts w:cs="Arial"/>
          <w:szCs w:val="24"/>
        </w:rPr>
        <w:t xml:space="preserve">the </w:t>
      </w:r>
      <w:r w:rsidRPr="009D2D97">
        <w:rPr>
          <w:rFonts w:cs="Arial"/>
          <w:szCs w:val="24"/>
        </w:rPr>
        <w:t xml:space="preserve">OCSC to process data in relation to appointments to the NICS; </w:t>
      </w:r>
      <w:r w:rsidRPr="00D82DEC">
        <w:rPr>
          <w:rFonts w:cs="Arial"/>
          <w:szCs w:val="24"/>
        </w:rPr>
        <w:t xml:space="preserve">to maintain the principle </w:t>
      </w:r>
      <w:r w:rsidRPr="009D2D97">
        <w:rPr>
          <w:rFonts w:cs="Arial"/>
          <w:szCs w:val="24"/>
        </w:rPr>
        <w:t xml:space="preserve">of selection on merit on the basis of fair and open competition in relation to selection for </w:t>
      </w:r>
      <w:r w:rsidRPr="00D82DEC">
        <w:rPr>
          <w:rFonts w:cs="Arial"/>
          <w:szCs w:val="24"/>
        </w:rPr>
        <w:t>appointment to the NICS</w:t>
      </w:r>
      <w:r w:rsidRPr="009D2D97">
        <w:rPr>
          <w:rFonts w:cs="Arial"/>
          <w:szCs w:val="24"/>
        </w:rPr>
        <w:t xml:space="preserve">; and to consider and determine appeals </w:t>
      </w:r>
      <w:r w:rsidRPr="009D2D97">
        <w:rPr>
          <w:rFonts w:cs="Arial"/>
          <w:szCs w:val="24"/>
          <w:lang w:val="en"/>
        </w:rPr>
        <w:t xml:space="preserve">made by existing civil servants under the NICS Code of Ethics. </w:t>
      </w:r>
    </w:p>
    <w:p w14:paraId="16E3AB41" w14:textId="77777777" w:rsidR="0074773E" w:rsidRPr="009D2D97" w:rsidRDefault="0074773E" w:rsidP="0074773E">
      <w:pPr>
        <w:autoSpaceDE w:val="0"/>
        <w:autoSpaceDN w:val="0"/>
        <w:adjustRightInd w:val="0"/>
        <w:spacing w:line="240" w:lineRule="auto"/>
        <w:rPr>
          <w:rFonts w:cs="Arial"/>
          <w:szCs w:val="24"/>
          <w:lang w:val="en"/>
        </w:rPr>
      </w:pPr>
    </w:p>
    <w:p w14:paraId="372D9D81" w14:textId="77777777" w:rsidR="0074773E" w:rsidRDefault="0074773E" w:rsidP="0074773E">
      <w:pPr>
        <w:autoSpaceDE w:val="0"/>
        <w:autoSpaceDN w:val="0"/>
        <w:adjustRightInd w:val="0"/>
        <w:spacing w:line="240" w:lineRule="auto"/>
        <w:rPr>
          <w:rFonts w:cs="Arial"/>
          <w:szCs w:val="24"/>
        </w:rPr>
      </w:pPr>
      <w:r w:rsidRPr="009D2D97">
        <w:rPr>
          <w:rFonts w:cs="Arial"/>
          <w:szCs w:val="24"/>
        </w:rPr>
        <w:t xml:space="preserve">We </w:t>
      </w:r>
      <w:r>
        <w:rPr>
          <w:rFonts w:cs="Arial"/>
          <w:szCs w:val="24"/>
        </w:rPr>
        <w:t xml:space="preserve">may hold </w:t>
      </w:r>
      <w:r w:rsidRPr="009D2D97">
        <w:rPr>
          <w:rFonts w:cs="Arial"/>
          <w:szCs w:val="24"/>
        </w:rPr>
        <w:t>your personal information to allow us to deal with your query or concern.</w:t>
      </w:r>
      <w:r>
        <w:rPr>
          <w:rFonts w:cs="Arial"/>
          <w:szCs w:val="24"/>
        </w:rPr>
        <w:t xml:space="preserve"> </w:t>
      </w:r>
    </w:p>
    <w:p w14:paraId="6C001CE0" w14:textId="77777777" w:rsidR="0074773E" w:rsidRPr="009D2D97" w:rsidRDefault="0074773E" w:rsidP="0074773E">
      <w:pPr>
        <w:autoSpaceDE w:val="0"/>
        <w:autoSpaceDN w:val="0"/>
        <w:adjustRightInd w:val="0"/>
        <w:spacing w:line="240" w:lineRule="auto"/>
        <w:rPr>
          <w:rFonts w:cs="Arial"/>
          <w:szCs w:val="24"/>
        </w:rPr>
      </w:pPr>
    </w:p>
    <w:p w14:paraId="5B60B45C" w14:textId="77777777" w:rsidR="0074773E" w:rsidRPr="009D2D97" w:rsidRDefault="0074773E" w:rsidP="0074773E">
      <w:pPr>
        <w:autoSpaceDE w:val="0"/>
        <w:autoSpaceDN w:val="0"/>
        <w:adjustRightInd w:val="0"/>
        <w:spacing w:line="240" w:lineRule="auto"/>
        <w:rPr>
          <w:rFonts w:cs="Arial"/>
          <w:szCs w:val="24"/>
          <w:lang w:val="en"/>
        </w:rPr>
      </w:pPr>
      <w:r w:rsidRPr="009D2D97">
        <w:rPr>
          <w:rFonts w:cs="Arial"/>
          <w:szCs w:val="24"/>
        </w:rPr>
        <w:t>Where we are relying on your consent to process your person</w:t>
      </w:r>
      <w:r>
        <w:rPr>
          <w:rFonts w:cs="Arial"/>
          <w:szCs w:val="24"/>
        </w:rPr>
        <w:t xml:space="preserve">al </w:t>
      </w:r>
      <w:proofErr w:type="gramStart"/>
      <w:r>
        <w:rPr>
          <w:rFonts w:cs="Arial"/>
          <w:szCs w:val="24"/>
        </w:rPr>
        <w:t>data</w:t>
      </w:r>
      <w:proofErr w:type="gramEnd"/>
      <w:r>
        <w:rPr>
          <w:rFonts w:cs="Arial"/>
          <w:szCs w:val="24"/>
        </w:rPr>
        <w:t xml:space="preserve"> we will make this clear.</w:t>
      </w:r>
    </w:p>
    <w:p w14:paraId="27F41859" w14:textId="77777777" w:rsidR="0074773E" w:rsidRDefault="0074773E" w:rsidP="0074773E">
      <w:pPr>
        <w:autoSpaceDE w:val="0"/>
        <w:autoSpaceDN w:val="0"/>
        <w:adjustRightInd w:val="0"/>
        <w:spacing w:line="240" w:lineRule="auto"/>
        <w:rPr>
          <w:rFonts w:cs="Arial"/>
          <w:b/>
          <w:szCs w:val="24"/>
        </w:rPr>
      </w:pPr>
    </w:p>
    <w:p w14:paraId="5A56C986" w14:textId="77777777" w:rsidR="0074773E" w:rsidRPr="009D2D97" w:rsidRDefault="0074773E" w:rsidP="0074773E">
      <w:pPr>
        <w:autoSpaceDE w:val="0"/>
        <w:autoSpaceDN w:val="0"/>
        <w:adjustRightInd w:val="0"/>
        <w:spacing w:line="240" w:lineRule="auto"/>
        <w:rPr>
          <w:rFonts w:cs="Arial"/>
          <w:b/>
          <w:szCs w:val="24"/>
        </w:rPr>
      </w:pPr>
      <w:r w:rsidRPr="009D2D97">
        <w:rPr>
          <w:rFonts w:cs="Arial"/>
          <w:b/>
          <w:szCs w:val="24"/>
        </w:rPr>
        <w:t>Where do you get my personal data from?</w:t>
      </w:r>
    </w:p>
    <w:p w14:paraId="4E7E068D" w14:textId="77777777" w:rsidR="0074773E" w:rsidRPr="009D2D97" w:rsidRDefault="0074773E" w:rsidP="0074773E">
      <w:pPr>
        <w:autoSpaceDE w:val="0"/>
        <w:autoSpaceDN w:val="0"/>
        <w:adjustRightInd w:val="0"/>
        <w:spacing w:line="240" w:lineRule="auto"/>
        <w:rPr>
          <w:rFonts w:cs="Arial"/>
          <w:szCs w:val="24"/>
        </w:rPr>
      </w:pPr>
    </w:p>
    <w:p w14:paraId="53CE2623" w14:textId="77777777" w:rsidR="0074773E" w:rsidRDefault="0074773E" w:rsidP="0074773E">
      <w:pPr>
        <w:autoSpaceDE w:val="0"/>
        <w:autoSpaceDN w:val="0"/>
        <w:adjustRightInd w:val="0"/>
        <w:spacing w:line="240" w:lineRule="auto"/>
        <w:rPr>
          <w:rFonts w:cs="Arial"/>
          <w:szCs w:val="24"/>
        </w:rPr>
      </w:pPr>
      <w:r w:rsidRPr="009D2D97">
        <w:rPr>
          <w:rFonts w:cs="Arial"/>
          <w:szCs w:val="24"/>
        </w:rPr>
        <w:t>We receive personal data from</w:t>
      </w:r>
      <w:r>
        <w:rPr>
          <w:rFonts w:cs="Arial"/>
          <w:szCs w:val="24"/>
        </w:rPr>
        <w:t xml:space="preserve">: </w:t>
      </w:r>
      <w:r>
        <w:rPr>
          <w:rFonts w:cs="Arial"/>
          <w:szCs w:val="24"/>
        </w:rPr>
        <w:br/>
      </w:r>
    </w:p>
    <w:p w14:paraId="269A0188" w14:textId="77777777" w:rsidR="0074773E" w:rsidRPr="001C2727" w:rsidRDefault="0074773E" w:rsidP="0074773E">
      <w:pPr>
        <w:pStyle w:val="ListParagraph"/>
        <w:numPr>
          <w:ilvl w:val="0"/>
          <w:numId w:val="36"/>
        </w:numPr>
        <w:autoSpaceDE w:val="0"/>
        <w:autoSpaceDN w:val="0"/>
        <w:adjustRightInd w:val="0"/>
        <w:spacing w:line="240" w:lineRule="auto"/>
        <w:rPr>
          <w:rFonts w:cs="Arial"/>
          <w:szCs w:val="24"/>
        </w:rPr>
      </w:pPr>
      <w:r w:rsidRPr="001C2727">
        <w:rPr>
          <w:rFonts w:cs="Arial"/>
          <w:szCs w:val="24"/>
        </w:rPr>
        <w:t>HR Connect on behalf of NICS as part of the procedure for appointments made through open competition to posts in the Senior Civil Service (SCS)</w:t>
      </w:r>
      <w:r>
        <w:rPr>
          <w:rFonts w:cs="Arial"/>
          <w:szCs w:val="24"/>
        </w:rPr>
        <w:t>.</w:t>
      </w:r>
      <w:r w:rsidRPr="001C2727">
        <w:rPr>
          <w:rFonts w:cs="Arial"/>
          <w:szCs w:val="24"/>
        </w:rPr>
        <w:t xml:space="preserve">  The </w:t>
      </w:r>
      <w:r>
        <w:rPr>
          <w:rFonts w:cs="Arial"/>
          <w:szCs w:val="24"/>
        </w:rPr>
        <w:t>Article 6 Approval</w:t>
      </w:r>
      <w:r w:rsidRPr="001C2727">
        <w:rPr>
          <w:rFonts w:cs="Arial"/>
          <w:szCs w:val="24"/>
        </w:rPr>
        <w:t xml:space="preserve"> Process for appointments to the SCS sets out the information and the assurances which must be checked by HR Connect or departments and </w:t>
      </w:r>
      <w:r w:rsidRPr="001C2727">
        <w:rPr>
          <w:rFonts w:cs="Arial"/>
          <w:szCs w:val="24"/>
        </w:rPr>
        <w:lastRenderedPageBreak/>
        <w:t>agencies</w:t>
      </w:r>
      <w:r>
        <w:rPr>
          <w:rFonts w:cs="Arial"/>
          <w:szCs w:val="24"/>
        </w:rPr>
        <w:t>. Once checked this will be</w:t>
      </w:r>
      <w:r w:rsidRPr="001C2727">
        <w:rPr>
          <w:rFonts w:cs="Arial"/>
          <w:szCs w:val="24"/>
        </w:rPr>
        <w:t xml:space="preserve"> provided to the OCSC to ensure that the Merit Principle is upheld throughout the NICS recruitment process</w:t>
      </w:r>
      <w:r>
        <w:rPr>
          <w:rFonts w:cs="Arial"/>
          <w:szCs w:val="24"/>
        </w:rPr>
        <w:t>;</w:t>
      </w:r>
    </w:p>
    <w:p w14:paraId="7D3978B2" w14:textId="77777777" w:rsidR="0074773E" w:rsidRDefault="0074773E" w:rsidP="0074773E">
      <w:pPr>
        <w:autoSpaceDE w:val="0"/>
        <w:autoSpaceDN w:val="0"/>
        <w:adjustRightInd w:val="0"/>
        <w:spacing w:line="240" w:lineRule="auto"/>
        <w:rPr>
          <w:rFonts w:cs="Arial"/>
          <w:szCs w:val="24"/>
        </w:rPr>
      </w:pPr>
    </w:p>
    <w:p w14:paraId="20D85102" w14:textId="77777777" w:rsidR="0074773E" w:rsidRPr="00D82DEC" w:rsidRDefault="0074773E" w:rsidP="0074773E">
      <w:pPr>
        <w:pStyle w:val="ListParagraph"/>
        <w:numPr>
          <w:ilvl w:val="0"/>
          <w:numId w:val="36"/>
        </w:numPr>
        <w:autoSpaceDE w:val="0"/>
        <w:autoSpaceDN w:val="0"/>
        <w:adjustRightInd w:val="0"/>
        <w:spacing w:line="240" w:lineRule="auto"/>
        <w:rPr>
          <w:rFonts w:cs="Arial"/>
          <w:szCs w:val="24"/>
        </w:rPr>
      </w:pPr>
      <w:r w:rsidRPr="00D82DEC">
        <w:rPr>
          <w:rFonts w:cs="Arial"/>
          <w:szCs w:val="24"/>
        </w:rPr>
        <w:t xml:space="preserve">NICS departments and agencies and NICS HR in relation to requests for Commissioners’ approval of appointments made by way of exception to the merit principle. The circumstances of appointments to be made other than in accordance with the Merit Principle are described in the Commissioners’ </w:t>
      </w:r>
      <w:r>
        <w:rPr>
          <w:rFonts w:cs="Arial"/>
          <w:szCs w:val="24"/>
        </w:rPr>
        <w:t>Recruitment Code;</w:t>
      </w:r>
      <w:r>
        <w:rPr>
          <w:rFonts w:cs="Arial"/>
          <w:szCs w:val="24"/>
        </w:rPr>
        <w:br/>
      </w:r>
    </w:p>
    <w:p w14:paraId="25A87572" w14:textId="77777777" w:rsidR="0074773E" w:rsidRDefault="0074773E" w:rsidP="0074773E">
      <w:pPr>
        <w:pStyle w:val="ListParagraph"/>
        <w:numPr>
          <w:ilvl w:val="0"/>
          <w:numId w:val="36"/>
        </w:numPr>
        <w:autoSpaceDE w:val="0"/>
        <w:autoSpaceDN w:val="0"/>
        <w:adjustRightInd w:val="0"/>
        <w:spacing w:line="240" w:lineRule="auto"/>
        <w:rPr>
          <w:rFonts w:cs="Arial"/>
          <w:szCs w:val="24"/>
        </w:rPr>
      </w:pPr>
      <w:r w:rsidRPr="001C2727">
        <w:rPr>
          <w:rFonts w:cs="Arial"/>
          <w:szCs w:val="24"/>
        </w:rPr>
        <w:t>NICS departments and agencies and NICS HR in undertaking statutory audit functions to monitor the application of merit in NICS recruitment and selection processes</w:t>
      </w:r>
      <w:r>
        <w:rPr>
          <w:rFonts w:cs="Arial"/>
          <w:szCs w:val="24"/>
        </w:rPr>
        <w:t>; and</w:t>
      </w:r>
    </w:p>
    <w:p w14:paraId="4AAE6756" w14:textId="77777777" w:rsidR="0074773E" w:rsidRPr="001C2727" w:rsidRDefault="0074773E" w:rsidP="0074773E">
      <w:pPr>
        <w:pStyle w:val="ListParagraph"/>
        <w:rPr>
          <w:rFonts w:cs="Arial"/>
          <w:szCs w:val="24"/>
        </w:rPr>
      </w:pPr>
    </w:p>
    <w:p w14:paraId="1FBF2EAD" w14:textId="77777777" w:rsidR="0074773E" w:rsidRPr="001C2727" w:rsidRDefault="0074773E" w:rsidP="0074773E">
      <w:pPr>
        <w:pStyle w:val="ListParagraph"/>
        <w:numPr>
          <w:ilvl w:val="0"/>
          <w:numId w:val="36"/>
        </w:numPr>
        <w:autoSpaceDE w:val="0"/>
        <w:autoSpaceDN w:val="0"/>
        <w:adjustRightInd w:val="0"/>
        <w:spacing w:line="240" w:lineRule="auto"/>
        <w:rPr>
          <w:rFonts w:cs="Arial"/>
          <w:szCs w:val="24"/>
        </w:rPr>
      </w:pPr>
      <w:r>
        <w:rPr>
          <w:rFonts w:cs="Arial"/>
          <w:szCs w:val="24"/>
        </w:rPr>
        <w:t>C</w:t>
      </w:r>
      <w:r w:rsidRPr="001C2727">
        <w:rPr>
          <w:rFonts w:cs="Arial"/>
          <w:szCs w:val="24"/>
        </w:rPr>
        <w:t xml:space="preserve">ivil servants or members of the public </w:t>
      </w:r>
      <w:r w:rsidRPr="00D82DEC">
        <w:rPr>
          <w:rFonts w:cs="Arial"/>
          <w:szCs w:val="24"/>
        </w:rPr>
        <w:t>who provide personal information</w:t>
      </w:r>
      <w:r>
        <w:rPr>
          <w:rFonts w:cs="Arial"/>
          <w:szCs w:val="24"/>
        </w:rPr>
        <w:t xml:space="preserve"> which may include the personal data of others involved in a</w:t>
      </w:r>
      <w:r w:rsidRPr="001C2727">
        <w:rPr>
          <w:rFonts w:cs="Arial"/>
          <w:color w:val="5B9BD5" w:themeColor="accent1"/>
          <w:szCs w:val="24"/>
        </w:rPr>
        <w:t xml:space="preserve"> </w:t>
      </w:r>
      <w:r w:rsidRPr="001C2727">
        <w:rPr>
          <w:rFonts w:cs="Arial"/>
          <w:szCs w:val="24"/>
        </w:rPr>
        <w:t xml:space="preserve">concern or </w:t>
      </w:r>
      <w:r w:rsidRPr="00CA2C64">
        <w:rPr>
          <w:rFonts w:cs="Arial"/>
          <w:szCs w:val="24"/>
        </w:rPr>
        <w:t>query being raised to Commissioners</w:t>
      </w:r>
      <w:r w:rsidRPr="001C2727">
        <w:rPr>
          <w:rFonts w:cs="Arial"/>
          <w:szCs w:val="24"/>
        </w:rPr>
        <w:t>.</w:t>
      </w:r>
    </w:p>
    <w:p w14:paraId="046E73ED" w14:textId="77777777" w:rsidR="0074773E" w:rsidRPr="001C2727" w:rsidRDefault="0074773E" w:rsidP="0074773E">
      <w:pPr>
        <w:pStyle w:val="ListParagraph"/>
        <w:autoSpaceDE w:val="0"/>
        <w:autoSpaceDN w:val="0"/>
        <w:adjustRightInd w:val="0"/>
        <w:spacing w:line="240" w:lineRule="auto"/>
        <w:ind w:left="792"/>
        <w:rPr>
          <w:rFonts w:cs="Arial"/>
          <w:szCs w:val="24"/>
        </w:rPr>
      </w:pPr>
    </w:p>
    <w:p w14:paraId="1C61ECBE" w14:textId="77777777" w:rsidR="0074773E" w:rsidRPr="009D2D97" w:rsidRDefault="0074773E" w:rsidP="0074773E">
      <w:pPr>
        <w:autoSpaceDE w:val="0"/>
        <w:autoSpaceDN w:val="0"/>
        <w:adjustRightInd w:val="0"/>
        <w:spacing w:line="240" w:lineRule="auto"/>
        <w:rPr>
          <w:rFonts w:cs="Arial"/>
          <w:szCs w:val="24"/>
        </w:rPr>
      </w:pPr>
      <w:r>
        <w:rPr>
          <w:rFonts w:cs="Arial"/>
          <w:szCs w:val="24"/>
        </w:rPr>
        <w:t xml:space="preserve">You will need to provide your personal information if you are an existing civil servant bringing an appeal </w:t>
      </w:r>
      <w:r w:rsidRPr="009D2D97">
        <w:rPr>
          <w:rFonts w:cs="Arial"/>
          <w:szCs w:val="24"/>
        </w:rPr>
        <w:t xml:space="preserve">under the NICS Code of Ethics </w:t>
      </w:r>
      <w:r>
        <w:rPr>
          <w:rFonts w:cs="Arial"/>
          <w:szCs w:val="24"/>
        </w:rPr>
        <w:t>to</w:t>
      </w:r>
      <w:r w:rsidRPr="009D2D97">
        <w:rPr>
          <w:rFonts w:cs="Arial"/>
          <w:szCs w:val="24"/>
        </w:rPr>
        <w:t xml:space="preserve"> Commissioners.</w:t>
      </w:r>
      <w:r>
        <w:rPr>
          <w:rFonts w:cs="Arial"/>
          <w:szCs w:val="24"/>
        </w:rPr>
        <w:t xml:space="preserve"> </w:t>
      </w:r>
      <w:r w:rsidRPr="009D2D97">
        <w:rPr>
          <w:rFonts w:cs="Arial"/>
          <w:szCs w:val="24"/>
        </w:rPr>
        <w:t xml:space="preserve">We </w:t>
      </w:r>
      <w:r>
        <w:rPr>
          <w:rFonts w:cs="Arial"/>
          <w:szCs w:val="24"/>
        </w:rPr>
        <w:t xml:space="preserve">may contact the </w:t>
      </w:r>
      <w:r w:rsidRPr="009D2D97">
        <w:rPr>
          <w:rFonts w:cs="Arial"/>
          <w:szCs w:val="24"/>
        </w:rPr>
        <w:t>NICS departm</w:t>
      </w:r>
      <w:r>
        <w:rPr>
          <w:rFonts w:cs="Arial"/>
          <w:szCs w:val="24"/>
        </w:rPr>
        <w:t>ents and agencies and NICS HR with your personal information, and the NICS may provide personal information in relation to t</w:t>
      </w:r>
      <w:r w:rsidRPr="009D2D97">
        <w:rPr>
          <w:rFonts w:cs="Arial"/>
          <w:szCs w:val="24"/>
        </w:rPr>
        <w:t xml:space="preserve">he </w:t>
      </w:r>
      <w:r w:rsidRPr="00CA2C64">
        <w:rPr>
          <w:rFonts w:cs="Arial"/>
          <w:szCs w:val="24"/>
        </w:rPr>
        <w:t xml:space="preserve">Commissioners’ consideration / determination of a concern raised under the NICS </w:t>
      </w:r>
      <w:r w:rsidRPr="009D2D97">
        <w:rPr>
          <w:rFonts w:cs="Arial"/>
          <w:szCs w:val="24"/>
        </w:rPr>
        <w:t>Code of Ethics.</w:t>
      </w:r>
    </w:p>
    <w:p w14:paraId="73C3FDDA" w14:textId="77777777" w:rsidR="0074773E" w:rsidRPr="009D2D97" w:rsidRDefault="0074773E" w:rsidP="0074773E">
      <w:pPr>
        <w:autoSpaceDE w:val="0"/>
        <w:autoSpaceDN w:val="0"/>
        <w:adjustRightInd w:val="0"/>
        <w:spacing w:line="240" w:lineRule="auto"/>
        <w:rPr>
          <w:rFonts w:cs="Arial"/>
          <w:szCs w:val="24"/>
        </w:rPr>
      </w:pPr>
    </w:p>
    <w:p w14:paraId="40EE8350" w14:textId="77777777" w:rsidR="0074773E" w:rsidRDefault="0074773E" w:rsidP="0074773E">
      <w:pPr>
        <w:autoSpaceDE w:val="0"/>
        <w:autoSpaceDN w:val="0"/>
        <w:adjustRightInd w:val="0"/>
        <w:spacing w:line="240" w:lineRule="auto"/>
        <w:rPr>
          <w:rFonts w:cs="Arial"/>
          <w:szCs w:val="24"/>
        </w:rPr>
      </w:pPr>
      <w:r w:rsidRPr="009D2D97">
        <w:rPr>
          <w:rFonts w:cs="Arial"/>
          <w:szCs w:val="24"/>
        </w:rPr>
        <w:t xml:space="preserve">You </w:t>
      </w:r>
      <w:r>
        <w:rPr>
          <w:rFonts w:cs="Arial"/>
          <w:szCs w:val="24"/>
        </w:rPr>
        <w:t xml:space="preserve">may </w:t>
      </w:r>
      <w:r w:rsidRPr="009D2D97">
        <w:rPr>
          <w:rFonts w:cs="Arial"/>
          <w:szCs w:val="24"/>
        </w:rPr>
        <w:t xml:space="preserve">need to provide your personal information </w:t>
      </w:r>
      <w:r>
        <w:rPr>
          <w:rFonts w:cs="Arial"/>
          <w:szCs w:val="24"/>
        </w:rPr>
        <w:t xml:space="preserve">if you contact us or if you </w:t>
      </w:r>
      <w:r w:rsidRPr="0097276C">
        <w:rPr>
          <w:rFonts w:cs="Arial"/>
          <w:szCs w:val="24"/>
        </w:rPr>
        <w:t xml:space="preserve">wish Commissioners to consider a concern / an issue raised by you which falls under our statutory role. </w:t>
      </w:r>
    </w:p>
    <w:p w14:paraId="19307C4A" w14:textId="77777777" w:rsidR="0074773E" w:rsidRDefault="0074773E" w:rsidP="0074773E">
      <w:pPr>
        <w:autoSpaceDE w:val="0"/>
        <w:autoSpaceDN w:val="0"/>
        <w:adjustRightInd w:val="0"/>
        <w:spacing w:line="240" w:lineRule="auto"/>
        <w:rPr>
          <w:rFonts w:cs="Arial"/>
          <w:szCs w:val="24"/>
        </w:rPr>
      </w:pPr>
    </w:p>
    <w:p w14:paraId="741CEFC2"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 xml:space="preserve">Our website collects data in relation to your visit to our website and does not identify you personally. It provides us with information including your Internet Protocol (IP) address, the pages you visited, when you visited and how long you visited the website for. We use this information to analyse usage of the website. </w:t>
      </w:r>
    </w:p>
    <w:p w14:paraId="1526CD41" w14:textId="77777777" w:rsidR="0074773E" w:rsidRDefault="0074773E" w:rsidP="0074773E">
      <w:pPr>
        <w:autoSpaceDE w:val="0"/>
        <w:autoSpaceDN w:val="0"/>
        <w:adjustRightInd w:val="0"/>
        <w:spacing w:line="240" w:lineRule="auto"/>
        <w:rPr>
          <w:rFonts w:cs="Arial"/>
          <w:color w:val="000000"/>
          <w:szCs w:val="24"/>
        </w:rPr>
      </w:pPr>
    </w:p>
    <w:p w14:paraId="0C9D001F" w14:textId="77777777" w:rsidR="0074773E" w:rsidRPr="000B6D95" w:rsidRDefault="0074773E" w:rsidP="0074773E">
      <w:pPr>
        <w:autoSpaceDE w:val="0"/>
        <w:autoSpaceDN w:val="0"/>
        <w:adjustRightInd w:val="0"/>
        <w:spacing w:line="240" w:lineRule="auto"/>
        <w:rPr>
          <w:rFonts w:cs="Arial"/>
          <w:b/>
          <w:color w:val="000000"/>
          <w:szCs w:val="24"/>
        </w:rPr>
      </w:pPr>
      <w:r w:rsidRPr="000B6D95">
        <w:rPr>
          <w:rFonts w:cs="Arial"/>
          <w:b/>
          <w:color w:val="000000"/>
          <w:szCs w:val="24"/>
        </w:rPr>
        <w:t>Do you share my personal data with anyone else?</w:t>
      </w:r>
    </w:p>
    <w:p w14:paraId="7E1A6001" w14:textId="77777777" w:rsidR="0074773E" w:rsidRDefault="0074773E" w:rsidP="0074773E">
      <w:pPr>
        <w:autoSpaceDE w:val="0"/>
        <w:autoSpaceDN w:val="0"/>
        <w:adjustRightInd w:val="0"/>
        <w:spacing w:line="240" w:lineRule="auto"/>
        <w:rPr>
          <w:rFonts w:cs="Arial"/>
          <w:color w:val="000000"/>
          <w:szCs w:val="24"/>
        </w:rPr>
      </w:pPr>
    </w:p>
    <w:p w14:paraId="54E1EFC9"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 xml:space="preserve">To deliver our </w:t>
      </w:r>
      <w:r w:rsidRPr="0097276C">
        <w:rPr>
          <w:rFonts w:cs="Arial"/>
          <w:szCs w:val="24"/>
        </w:rPr>
        <w:t xml:space="preserve">statutory role we </w:t>
      </w:r>
      <w:r>
        <w:rPr>
          <w:rFonts w:cs="Arial"/>
          <w:color w:val="000000"/>
          <w:szCs w:val="24"/>
        </w:rPr>
        <w:t>may need to share your information with:</w:t>
      </w:r>
      <w:r>
        <w:rPr>
          <w:rFonts w:cs="Arial"/>
          <w:color w:val="000000"/>
          <w:szCs w:val="24"/>
        </w:rPr>
        <w:br/>
      </w:r>
    </w:p>
    <w:p w14:paraId="7AB8E1BC" w14:textId="77777777" w:rsidR="0074773E" w:rsidRDefault="0074773E" w:rsidP="0074773E">
      <w:pPr>
        <w:pStyle w:val="ListParagraph"/>
        <w:numPr>
          <w:ilvl w:val="0"/>
          <w:numId w:val="35"/>
        </w:numPr>
        <w:autoSpaceDE w:val="0"/>
        <w:autoSpaceDN w:val="0"/>
        <w:adjustRightInd w:val="0"/>
        <w:spacing w:line="240" w:lineRule="auto"/>
        <w:rPr>
          <w:rFonts w:cs="Arial"/>
          <w:color w:val="000000"/>
          <w:szCs w:val="24"/>
        </w:rPr>
      </w:pPr>
      <w:r>
        <w:rPr>
          <w:rFonts w:cs="Arial"/>
          <w:color w:val="000000"/>
          <w:szCs w:val="24"/>
        </w:rPr>
        <w:t>t</w:t>
      </w:r>
      <w:r w:rsidRPr="000B6D95">
        <w:rPr>
          <w:rFonts w:cs="Arial"/>
          <w:color w:val="000000"/>
          <w:szCs w:val="24"/>
        </w:rPr>
        <w:t>he Northern Ireland Civil Service</w:t>
      </w:r>
      <w:r>
        <w:rPr>
          <w:rFonts w:cs="Arial"/>
          <w:color w:val="000000"/>
          <w:szCs w:val="24"/>
        </w:rPr>
        <w:t xml:space="preserve"> (NICS) departments and agencies, including</w:t>
      </w:r>
      <w:r w:rsidRPr="000B6D95">
        <w:rPr>
          <w:rFonts w:cs="Arial"/>
          <w:color w:val="000000"/>
          <w:szCs w:val="24"/>
        </w:rPr>
        <w:t xml:space="preserve"> </w:t>
      </w:r>
      <w:r>
        <w:rPr>
          <w:rFonts w:cs="Arial"/>
          <w:color w:val="000000"/>
          <w:szCs w:val="24"/>
        </w:rPr>
        <w:t>NICS HR;</w:t>
      </w:r>
    </w:p>
    <w:p w14:paraId="21B8E2D5" w14:textId="77777777" w:rsidR="0074773E" w:rsidRDefault="0074773E" w:rsidP="0074773E">
      <w:pPr>
        <w:pStyle w:val="ListParagraph"/>
        <w:autoSpaceDE w:val="0"/>
        <w:autoSpaceDN w:val="0"/>
        <w:adjustRightInd w:val="0"/>
        <w:spacing w:line="240" w:lineRule="auto"/>
        <w:rPr>
          <w:rFonts w:cs="Arial"/>
          <w:color w:val="000000"/>
          <w:szCs w:val="24"/>
        </w:rPr>
      </w:pPr>
    </w:p>
    <w:p w14:paraId="4CE2D0D5" w14:textId="77777777" w:rsidR="0074773E" w:rsidRDefault="0074773E" w:rsidP="0074773E">
      <w:pPr>
        <w:pStyle w:val="ListParagraph"/>
        <w:numPr>
          <w:ilvl w:val="0"/>
          <w:numId w:val="35"/>
        </w:numPr>
        <w:autoSpaceDE w:val="0"/>
        <w:autoSpaceDN w:val="0"/>
        <w:adjustRightInd w:val="0"/>
        <w:spacing w:line="240" w:lineRule="auto"/>
        <w:rPr>
          <w:rFonts w:cs="Arial"/>
          <w:color w:val="000000"/>
          <w:szCs w:val="24"/>
        </w:rPr>
      </w:pPr>
      <w:r>
        <w:rPr>
          <w:rFonts w:cs="Arial"/>
          <w:color w:val="000000"/>
          <w:szCs w:val="24"/>
        </w:rPr>
        <w:t>HR Connect;</w:t>
      </w:r>
    </w:p>
    <w:p w14:paraId="347251D9" w14:textId="77777777" w:rsidR="0074773E" w:rsidRDefault="0074773E" w:rsidP="0074773E">
      <w:pPr>
        <w:pStyle w:val="ListParagraph"/>
        <w:autoSpaceDE w:val="0"/>
        <w:autoSpaceDN w:val="0"/>
        <w:adjustRightInd w:val="0"/>
        <w:spacing w:line="240" w:lineRule="auto"/>
        <w:rPr>
          <w:rFonts w:cs="Arial"/>
          <w:color w:val="000000"/>
          <w:szCs w:val="24"/>
        </w:rPr>
      </w:pPr>
    </w:p>
    <w:p w14:paraId="20BABCD6" w14:textId="77777777" w:rsidR="0074773E" w:rsidRDefault="0074773E" w:rsidP="0074773E">
      <w:pPr>
        <w:pStyle w:val="ListParagraph"/>
        <w:numPr>
          <w:ilvl w:val="0"/>
          <w:numId w:val="35"/>
        </w:numPr>
        <w:autoSpaceDE w:val="0"/>
        <w:autoSpaceDN w:val="0"/>
        <w:adjustRightInd w:val="0"/>
        <w:spacing w:line="240" w:lineRule="auto"/>
        <w:rPr>
          <w:rFonts w:cs="Arial"/>
          <w:color w:val="000000"/>
          <w:szCs w:val="24"/>
        </w:rPr>
      </w:pPr>
      <w:r>
        <w:rPr>
          <w:rFonts w:cs="Arial"/>
          <w:color w:val="000000"/>
          <w:szCs w:val="24"/>
        </w:rPr>
        <w:t>Crown Solicitor’s Office;</w:t>
      </w:r>
    </w:p>
    <w:p w14:paraId="36EB30C3" w14:textId="77777777" w:rsidR="0074773E" w:rsidRDefault="0074773E" w:rsidP="0074773E">
      <w:pPr>
        <w:pStyle w:val="ListParagraph"/>
        <w:autoSpaceDE w:val="0"/>
        <w:autoSpaceDN w:val="0"/>
        <w:adjustRightInd w:val="0"/>
        <w:spacing w:line="240" w:lineRule="auto"/>
        <w:rPr>
          <w:rFonts w:cs="Arial"/>
          <w:color w:val="000000"/>
          <w:szCs w:val="24"/>
        </w:rPr>
      </w:pPr>
    </w:p>
    <w:p w14:paraId="77BA8C91" w14:textId="77777777" w:rsidR="0074773E" w:rsidRDefault="0074773E" w:rsidP="0074773E">
      <w:pPr>
        <w:pStyle w:val="ListParagraph"/>
        <w:numPr>
          <w:ilvl w:val="0"/>
          <w:numId w:val="35"/>
        </w:numPr>
        <w:autoSpaceDE w:val="0"/>
        <w:autoSpaceDN w:val="0"/>
        <w:adjustRightInd w:val="0"/>
        <w:spacing w:line="240" w:lineRule="auto"/>
        <w:rPr>
          <w:rFonts w:cs="Arial"/>
          <w:color w:val="000000"/>
          <w:szCs w:val="24"/>
        </w:rPr>
      </w:pPr>
      <w:r>
        <w:rPr>
          <w:rFonts w:cs="Arial"/>
          <w:color w:val="000000"/>
          <w:szCs w:val="24"/>
        </w:rPr>
        <w:t>Professional advisors, consultants or contractors working on OCSC’s behalf, who are subject to obligations of confidentiality; and</w:t>
      </w:r>
    </w:p>
    <w:p w14:paraId="4AAF8DD0" w14:textId="77777777" w:rsidR="0074773E" w:rsidRDefault="0074773E" w:rsidP="0074773E">
      <w:pPr>
        <w:pStyle w:val="ListParagraph"/>
        <w:autoSpaceDE w:val="0"/>
        <w:autoSpaceDN w:val="0"/>
        <w:adjustRightInd w:val="0"/>
        <w:spacing w:line="240" w:lineRule="auto"/>
        <w:rPr>
          <w:rFonts w:cs="Arial"/>
          <w:color w:val="000000"/>
          <w:szCs w:val="24"/>
        </w:rPr>
      </w:pPr>
    </w:p>
    <w:p w14:paraId="4BE03735" w14:textId="77777777" w:rsidR="0074773E" w:rsidRDefault="0074773E" w:rsidP="0074773E">
      <w:pPr>
        <w:pStyle w:val="ListParagraph"/>
        <w:numPr>
          <w:ilvl w:val="0"/>
          <w:numId w:val="35"/>
        </w:numPr>
        <w:autoSpaceDE w:val="0"/>
        <w:autoSpaceDN w:val="0"/>
        <w:adjustRightInd w:val="0"/>
        <w:spacing w:line="240" w:lineRule="auto"/>
        <w:rPr>
          <w:rFonts w:cs="Arial"/>
          <w:color w:val="000000"/>
          <w:szCs w:val="24"/>
        </w:rPr>
      </w:pPr>
      <w:r>
        <w:rPr>
          <w:rFonts w:cs="Arial"/>
          <w:color w:val="000000"/>
          <w:szCs w:val="24"/>
        </w:rPr>
        <w:t xml:space="preserve">our sponsor Department NIO. </w:t>
      </w:r>
      <w:r w:rsidRPr="000B6D95">
        <w:rPr>
          <w:rFonts w:cs="Arial"/>
          <w:color w:val="000000"/>
          <w:szCs w:val="24"/>
        </w:rPr>
        <w:t xml:space="preserve"> </w:t>
      </w:r>
    </w:p>
    <w:p w14:paraId="73B2D381" w14:textId="77777777" w:rsidR="0074773E" w:rsidRPr="0097276C" w:rsidRDefault="0074773E" w:rsidP="0074773E">
      <w:pPr>
        <w:pStyle w:val="ListParagraph"/>
        <w:autoSpaceDE w:val="0"/>
        <w:autoSpaceDN w:val="0"/>
        <w:adjustRightInd w:val="0"/>
        <w:spacing w:line="240" w:lineRule="auto"/>
        <w:rPr>
          <w:rFonts w:cs="Arial"/>
          <w:color w:val="000000"/>
          <w:szCs w:val="24"/>
        </w:rPr>
      </w:pPr>
    </w:p>
    <w:p w14:paraId="2E68E13E" w14:textId="77777777" w:rsidR="0074773E" w:rsidRPr="00260E5F" w:rsidRDefault="0074773E" w:rsidP="0074773E">
      <w:pPr>
        <w:autoSpaceDE w:val="0"/>
        <w:autoSpaceDN w:val="0"/>
        <w:adjustRightInd w:val="0"/>
        <w:spacing w:line="240" w:lineRule="auto"/>
        <w:rPr>
          <w:rFonts w:cs="Arial"/>
          <w:color w:val="000000"/>
          <w:szCs w:val="24"/>
        </w:rPr>
      </w:pPr>
      <w:r>
        <w:rPr>
          <w:rFonts w:cs="Arial"/>
          <w:color w:val="000000"/>
          <w:szCs w:val="24"/>
        </w:rPr>
        <w:t>As required by law, we may disclose information to government bodies and law enforcement agencies for their enforcement purposes.</w:t>
      </w:r>
      <w:r>
        <w:rPr>
          <w:rFonts w:cs="Arial"/>
          <w:color w:val="000000"/>
          <w:szCs w:val="24"/>
        </w:rPr>
        <w:br/>
      </w:r>
    </w:p>
    <w:p w14:paraId="0895D83A" w14:textId="77777777" w:rsidR="0074773E" w:rsidRPr="009D3686" w:rsidRDefault="0074773E" w:rsidP="0074773E">
      <w:pPr>
        <w:autoSpaceDE w:val="0"/>
        <w:autoSpaceDN w:val="0"/>
        <w:adjustRightInd w:val="0"/>
        <w:spacing w:line="240" w:lineRule="auto"/>
        <w:rPr>
          <w:rFonts w:cs="Arial"/>
          <w:b/>
          <w:color w:val="000000"/>
          <w:szCs w:val="24"/>
        </w:rPr>
      </w:pPr>
      <w:r w:rsidRPr="009D3686">
        <w:rPr>
          <w:rFonts w:cs="Arial"/>
          <w:b/>
          <w:color w:val="000000"/>
          <w:szCs w:val="24"/>
        </w:rPr>
        <w:lastRenderedPageBreak/>
        <w:t>Do you transfer my personal data to other countries?</w:t>
      </w:r>
    </w:p>
    <w:p w14:paraId="7794CE3B" w14:textId="77777777" w:rsidR="0074773E" w:rsidRPr="00260E5F" w:rsidRDefault="0074773E" w:rsidP="0074773E">
      <w:pPr>
        <w:autoSpaceDE w:val="0"/>
        <w:autoSpaceDN w:val="0"/>
        <w:adjustRightInd w:val="0"/>
        <w:spacing w:line="240" w:lineRule="auto"/>
        <w:rPr>
          <w:rFonts w:cs="Arial"/>
          <w:color w:val="000000"/>
          <w:szCs w:val="24"/>
        </w:rPr>
      </w:pPr>
    </w:p>
    <w:p w14:paraId="22B8B13C" w14:textId="77777777" w:rsidR="0074773E" w:rsidRDefault="0074773E" w:rsidP="0074773E">
      <w:pPr>
        <w:autoSpaceDE w:val="0"/>
        <w:autoSpaceDN w:val="0"/>
        <w:adjustRightInd w:val="0"/>
        <w:spacing w:line="240" w:lineRule="auto"/>
        <w:rPr>
          <w:rFonts w:cs="Arial"/>
          <w:b/>
          <w:color w:val="000000"/>
          <w:szCs w:val="24"/>
        </w:rPr>
      </w:pPr>
      <w:r>
        <w:rPr>
          <w:rFonts w:cs="Arial"/>
          <w:color w:val="000000"/>
          <w:szCs w:val="24"/>
        </w:rPr>
        <w:t>The OCSC does not transfer personal information overseas.</w:t>
      </w:r>
      <w:r>
        <w:rPr>
          <w:rFonts w:cs="Arial"/>
          <w:color w:val="000000"/>
          <w:szCs w:val="24"/>
        </w:rPr>
        <w:br/>
      </w:r>
    </w:p>
    <w:p w14:paraId="227411C2" w14:textId="77777777" w:rsidR="0074773E" w:rsidRPr="00E141A8" w:rsidRDefault="0074773E" w:rsidP="0074773E">
      <w:pPr>
        <w:autoSpaceDE w:val="0"/>
        <w:autoSpaceDN w:val="0"/>
        <w:adjustRightInd w:val="0"/>
        <w:spacing w:line="240" w:lineRule="auto"/>
        <w:rPr>
          <w:rFonts w:cs="Arial"/>
          <w:b/>
          <w:color w:val="000000"/>
          <w:szCs w:val="24"/>
        </w:rPr>
      </w:pPr>
      <w:r w:rsidRPr="00E141A8">
        <w:rPr>
          <w:rFonts w:cs="Arial"/>
          <w:b/>
          <w:color w:val="000000"/>
          <w:szCs w:val="24"/>
        </w:rPr>
        <w:t>How long do you keep my personal data?</w:t>
      </w:r>
    </w:p>
    <w:p w14:paraId="59D9F37A" w14:textId="77777777" w:rsidR="0074773E" w:rsidRDefault="0074773E" w:rsidP="0074773E">
      <w:pPr>
        <w:autoSpaceDE w:val="0"/>
        <w:autoSpaceDN w:val="0"/>
        <w:adjustRightInd w:val="0"/>
        <w:spacing w:line="240" w:lineRule="auto"/>
        <w:rPr>
          <w:rFonts w:cs="Arial"/>
          <w:color w:val="000000"/>
          <w:szCs w:val="24"/>
        </w:rPr>
      </w:pPr>
    </w:p>
    <w:p w14:paraId="195E6B69" w14:textId="77777777" w:rsidR="0074773E" w:rsidRPr="00260E5F" w:rsidRDefault="0074773E" w:rsidP="0074773E">
      <w:pPr>
        <w:autoSpaceDE w:val="0"/>
        <w:autoSpaceDN w:val="0"/>
        <w:adjustRightInd w:val="0"/>
        <w:spacing w:line="240" w:lineRule="auto"/>
        <w:rPr>
          <w:rFonts w:cs="Arial"/>
          <w:color w:val="000000"/>
          <w:szCs w:val="24"/>
        </w:rPr>
      </w:pPr>
      <w:r w:rsidRPr="00260E5F">
        <w:rPr>
          <w:rFonts w:cs="Arial"/>
          <w:color w:val="000000"/>
          <w:szCs w:val="24"/>
        </w:rPr>
        <w:t xml:space="preserve">We will only retain your </w:t>
      </w:r>
      <w:r>
        <w:rPr>
          <w:rFonts w:cs="Arial"/>
          <w:color w:val="000000"/>
          <w:szCs w:val="24"/>
        </w:rPr>
        <w:t xml:space="preserve">personal </w:t>
      </w:r>
      <w:r w:rsidRPr="00260E5F">
        <w:rPr>
          <w:rFonts w:cs="Arial"/>
          <w:color w:val="000000"/>
          <w:szCs w:val="24"/>
        </w:rPr>
        <w:t xml:space="preserve">data for as long as necessary to </w:t>
      </w:r>
      <w:r>
        <w:rPr>
          <w:rFonts w:cs="Arial"/>
          <w:color w:val="000000"/>
          <w:szCs w:val="24"/>
        </w:rPr>
        <w:t xml:space="preserve">fulfil the purposes for which it was collected, or as required by applicable laws or regulations, and </w:t>
      </w:r>
      <w:r w:rsidRPr="00260E5F">
        <w:rPr>
          <w:rFonts w:cs="Arial"/>
          <w:color w:val="000000"/>
          <w:szCs w:val="24"/>
        </w:rPr>
        <w:t>in line with our</w:t>
      </w:r>
      <w:r>
        <w:rPr>
          <w:rFonts w:cs="Arial"/>
          <w:color w:val="000000"/>
          <w:szCs w:val="24"/>
        </w:rPr>
        <w:t xml:space="preserve"> </w:t>
      </w:r>
      <w:r w:rsidRPr="00260E5F">
        <w:rPr>
          <w:rFonts w:cs="Arial"/>
          <w:color w:val="000000"/>
          <w:szCs w:val="24"/>
        </w:rPr>
        <w:t>Reten</w:t>
      </w:r>
      <w:r>
        <w:rPr>
          <w:rFonts w:cs="Arial"/>
          <w:color w:val="000000"/>
          <w:szCs w:val="24"/>
        </w:rPr>
        <w:t>ti</w:t>
      </w:r>
      <w:r w:rsidRPr="00260E5F">
        <w:rPr>
          <w:rFonts w:cs="Arial"/>
          <w:color w:val="000000"/>
          <w:szCs w:val="24"/>
        </w:rPr>
        <w:t>on and Disposal Schedule</w:t>
      </w:r>
      <w:r>
        <w:rPr>
          <w:rFonts w:cs="Arial"/>
          <w:color w:val="000000"/>
          <w:szCs w:val="24"/>
        </w:rPr>
        <w:t xml:space="preserve">. </w:t>
      </w:r>
      <w:r w:rsidRPr="00260E5F">
        <w:rPr>
          <w:rFonts w:cs="Arial"/>
          <w:color w:val="000000"/>
          <w:szCs w:val="24"/>
        </w:rPr>
        <w:t xml:space="preserve"> </w:t>
      </w:r>
    </w:p>
    <w:p w14:paraId="564B57B0" w14:textId="77777777" w:rsidR="0074773E" w:rsidRDefault="0074773E" w:rsidP="0074773E">
      <w:pPr>
        <w:autoSpaceDE w:val="0"/>
        <w:autoSpaceDN w:val="0"/>
        <w:adjustRightInd w:val="0"/>
        <w:spacing w:line="240" w:lineRule="auto"/>
        <w:rPr>
          <w:rFonts w:cs="Arial"/>
          <w:b/>
          <w:color w:val="000000"/>
          <w:szCs w:val="24"/>
        </w:rPr>
      </w:pPr>
    </w:p>
    <w:p w14:paraId="236FCBCA" w14:textId="77777777" w:rsidR="0074773E" w:rsidRPr="00527C7F" w:rsidRDefault="0074773E" w:rsidP="0074773E">
      <w:pPr>
        <w:autoSpaceDE w:val="0"/>
        <w:autoSpaceDN w:val="0"/>
        <w:adjustRightInd w:val="0"/>
        <w:spacing w:line="240" w:lineRule="auto"/>
        <w:rPr>
          <w:rFonts w:cs="Arial"/>
          <w:b/>
          <w:color w:val="000000"/>
          <w:szCs w:val="24"/>
        </w:rPr>
      </w:pPr>
      <w:r w:rsidRPr="00527C7F">
        <w:rPr>
          <w:rFonts w:cs="Arial"/>
          <w:b/>
          <w:color w:val="000000"/>
          <w:szCs w:val="24"/>
        </w:rPr>
        <w:t>What rights do I have?</w:t>
      </w:r>
    </w:p>
    <w:p w14:paraId="12E9B77D" w14:textId="77777777" w:rsidR="0074773E" w:rsidRDefault="0074773E" w:rsidP="0074773E">
      <w:pPr>
        <w:autoSpaceDE w:val="0"/>
        <w:autoSpaceDN w:val="0"/>
        <w:adjustRightInd w:val="0"/>
        <w:spacing w:line="240" w:lineRule="auto"/>
        <w:rPr>
          <w:rFonts w:cs="Arial"/>
          <w:color w:val="000000"/>
          <w:szCs w:val="24"/>
        </w:rPr>
      </w:pPr>
    </w:p>
    <w:p w14:paraId="2B30E53E" w14:textId="796228CA" w:rsidR="0074773E" w:rsidRDefault="0074773E" w:rsidP="0074773E">
      <w:pPr>
        <w:autoSpaceDE w:val="0"/>
        <w:autoSpaceDN w:val="0"/>
        <w:adjustRightInd w:val="0"/>
        <w:spacing w:line="240" w:lineRule="auto"/>
        <w:rPr>
          <w:rFonts w:cs="Arial"/>
          <w:color w:val="000000"/>
          <w:szCs w:val="24"/>
        </w:rPr>
      </w:pPr>
      <w:r>
        <w:rPr>
          <w:rFonts w:cs="Arial"/>
          <w:color w:val="000000"/>
          <w:szCs w:val="24"/>
        </w:rPr>
        <w:t xml:space="preserve">You have rights as an individual which you can exercise in relation to the information we process about you.  To learn more about these rights, please visit the </w:t>
      </w:r>
      <w:hyperlink r:id="rId20" w:history="1">
        <w:r w:rsidRPr="00E43D80">
          <w:rPr>
            <w:rStyle w:val="Hyperlink"/>
            <w:szCs w:val="24"/>
          </w:rPr>
          <w:t>IC website</w:t>
        </w:r>
      </w:hyperlink>
      <w:r>
        <w:rPr>
          <w:rFonts w:cs="Arial"/>
          <w:color w:val="000000"/>
          <w:szCs w:val="24"/>
        </w:rPr>
        <w:t>.</w:t>
      </w:r>
    </w:p>
    <w:p w14:paraId="0DD74329" w14:textId="77777777" w:rsidR="0074773E" w:rsidRDefault="0074773E" w:rsidP="0074773E">
      <w:pPr>
        <w:autoSpaceDE w:val="0"/>
        <w:autoSpaceDN w:val="0"/>
        <w:adjustRightInd w:val="0"/>
        <w:spacing w:line="240" w:lineRule="auto"/>
        <w:rPr>
          <w:rFonts w:cs="Arial"/>
          <w:color w:val="000000"/>
          <w:szCs w:val="24"/>
        </w:rPr>
      </w:pPr>
    </w:p>
    <w:p w14:paraId="163821E3"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You have:</w:t>
      </w:r>
    </w:p>
    <w:p w14:paraId="0278B877" w14:textId="77777777" w:rsidR="0074773E" w:rsidRDefault="0074773E" w:rsidP="0074773E">
      <w:pPr>
        <w:autoSpaceDE w:val="0"/>
        <w:autoSpaceDN w:val="0"/>
        <w:adjustRightInd w:val="0"/>
        <w:spacing w:line="240" w:lineRule="auto"/>
        <w:rPr>
          <w:rFonts w:cs="Arial"/>
          <w:color w:val="000000"/>
          <w:szCs w:val="24"/>
        </w:rPr>
      </w:pPr>
    </w:p>
    <w:p w14:paraId="6C496D24" w14:textId="77777777" w:rsidR="0074773E" w:rsidRPr="00E43D80"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sidRPr="00E43D80">
        <w:rPr>
          <w:rFonts w:cs="Arial"/>
          <w:color w:val="000000"/>
          <w:szCs w:val="24"/>
        </w:rPr>
        <w:t>the right to be informed about the collection and use of your personal data;</w:t>
      </w:r>
      <w:r>
        <w:rPr>
          <w:rFonts w:cs="Arial"/>
          <w:color w:val="000000"/>
          <w:szCs w:val="24"/>
        </w:rPr>
        <w:br/>
      </w:r>
    </w:p>
    <w:p w14:paraId="57ECFBF5" w14:textId="77777777" w:rsidR="0074773E" w:rsidRPr="00E43D80"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sidRPr="00E43D80">
        <w:rPr>
          <w:rFonts w:cs="Arial"/>
          <w:color w:val="000000"/>
          <w:szCs w:val="24"/>
        </w:rPr>
        <w:t xml:space="preserve">the right to access the data we hold </w:t>
      </w:r>
      <w:proofErr w:type="gramStart"/>
      <w:r w:rsidRPr="00E43D80">
        <w:rPr>
          <w:rFonts w:cs="Arial"/>
          <w:color w:val="000000"/>
          <w:szCs w:val="24"/>
        </w:rPr>
        <w:t>on</w:t>
      </w:r>
      <w:proofErr w:type="gramEnd"/>
      <w:r w:rsidRPr="00E43D80">
        <w:rPr>
          <w:rFonts w:cs="Arial"/>
          <w:color w:val="000000"/>
          <w:szCs w:val="24"/>
        </w:rPr>
        <w:t xml:space="preserve"> you;</w:t>
      </w:r>
      <w:r>
        <w:rPr>
          <w:rFonts w:cs="Arial"/>
          <w:color w:val="000000"/>
          <w:szCs w:val="24"/>
        </w:rPr>
        <w:br/>
      </w:r>
    </w:p>
    <w:p w14:paraId="398ADCEA" w14:textId="77777777" w:rsidR="0074773E" w:rsidRPr="00E43D80"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sidRPr="00E43D80">
        <w:rPr>
          <w:rFonts w:cs="Arial"/>
          <w:color w:val="000000"/>
          <w:szCs w:val="24"/>
        </w:rPr>
        <w:t>the right to have your data rectified if it is inaccurate</w:t>
      </w:r>
      <w:r>
        <w:rPr>
          <w:rFonts w:cs="Arial"/>
          <w:color w:val="000000"/>
          <w:szCs w:val="24"/>
        </w:rPr>
        <w:t xml:space="preserve"> or incomplete</w:t>
      </w:r>
      <w:r w:rsidRPr="00E43D80">
        <w:rPr>
          <w:rFonts w:cs="Arial"/>
          <w:color w:val="000000"/>
          <w:szCs w:val="24"/>
        </w:rPr>
        <w:t>;</w:t>
      </w:r>
      <w:r>
        <w:rPr>
          <w:rFonts w:cs="Arial"/>
          <w:color w:val="000000"/>
          <w:szCs w:val="24"/>
        </w:rPr>
        <w:br/>
      </w:r>
    </w:p>
    <w:p w14:paraId="1F49E0F7" w14:textId="77777777" w:rsidR="0074773E"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Pr>
          <w:rFonts w:cs="Arial"/>
          <w:color w:val="000000"/>
          <w:szCs w:val="24"/>
        </w:rPr>
        <w:t>the right to have your personal data erased in specific circumstances;</w:t>
      </w:r>
      <w:r>
        <w:rPr>
          <w:rFonts w:cs="Arial"/>
          <w:color w:val="000000"/>
          <w:szCs w:val="24"/>
        </w:rPr>
        <w:br/>
      </w:r>
    </w:p>
    <w:p w14:paraId="7048230B" w14:textId="77777777" w:rsidR="0074773E"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Pr>
          <w:rFonts w:cs="Arial"/>
          <w:color w:val="000000"/>
          <w:szCs w:val="24"/>
        </w:rPr>
        <w:t>the right to have your data restricted or blocked from processing in specific circumstances;</w:t>
      </w:r>
      <w:r>
        <w:rPr>
          <w:rFonts w:cs="Arial"/>
          <w:color w:val="000000"/>
          <w:szCs w:val="24"/>
        </w:rPr>
        <w:br/>
      </w:r>
    </w:p>
    <w:p w14:paraId="1A75497F" w14:textId="77777777" w:rsidR="0074773E"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Pr>
          <w:rFonts w:cs="Arial"/>
          <w:color w:val="000000"/>
          <w:szCs w:val="24"/>
        </w:rPr>
        <w:t>the right to data portability in specific circumstances;</w:t>
      </w:r>
      <w:r>
        <w:rPr>
          <w:rFonts w:cs="Arial"/>
          <w:color w:val="000000"/>
          <w:szCs w:val="24"/>
        </w:rPr>
        <w:br/>
      </w:r>
    </w:p>
    <w:p w14:paraId="20914137" w14:textId="77777777" w:rsidR="0074773E"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Pr>
          <w:rFonts w:cs="Arial"/>
          <w:color w:val="000000"/>
          <w:szCs w:val="24"/>
        </w:rPr>
        <w:t>the right to object to processing of your personal data; and</w:t>
      </w:r>
      <w:r>
        <w:rPr>
          <w:rFonts w:cs="Arial"/>
          <w:color w:val="000000"/>
          <w:szCs w:val="24"/>
        </w:rPr>
        <w:br/>
      </w:r>
    </w:p>
    <w:p w14:paraId="7F7F97AB" w14:textId="77777777" w:rsidR="0074773E" w:rsidRPr="00E43D80" w:rsidRDefault="0074773E" w:rsidP="0074773E">
      <w:pPr>
        <w:pStyle w:val="ListParagraph"/>
        <w:numPr>
          <w:ilvl w:val="0"/>
          <w:numId w:val="34"/>
        </w:numPr>
        <w:autoSpaceDE w:val="0"/>
        <w:autoSpaceDN w:val="0"/>
        <w:adjustRightInd w:val="0"/>
        <w:spacing w:line="240" w:lineRule="auto"/>
        <w:ind w:left="714" w:hanging="357"/>
        <w:rPr>
          <w:rFonts w:cs="Arial"/>
          <w:color w:val="000000"/>
          <w:szCs w:val="24"/>
        </w:rPr>
      </w:pPr>
      <w:r>
        <w:rPr>
          <w:rFonts w:cs="Arial"/>
          <w:color w:val="000000"/>
          <w:szCs w:val="24"/>
        </w:rPr>
        <w:t xml:space="preserve">rights in relation to automated decision making and profiling. </w:t>
      </w:r>
    </w:p>
    <w:p w14:paraId="5CEA8044" w14:textId="77777777" w:rsidR="0074773E" w:rsidRDefault="0074773E" w:rsidP="0074773E">
      <w:pPr>
        <w:autoSpaceDE w:val="0"/>
        <w:autoSpaceDN w:val="0"/>
        <w:adjustRightInd w:val="0"/>
        <w:spacing w:line="240" w:lineRule="auto"/>
        <w:rPr>
          <w:rFonts w:cs="Arial"/>
          <w:color w:val="000000"/>
          <w:szCs w:val="24"/>
        </w:rPr>
      </w:pPr>
    </w:p>
    <w:p w14:paraId="2B47A85D" w14:textId="77777777" w:rsidR="0074773E" w:rsidRPr="00904541" w:rsidRDefault="0074773E" w:rsidP="0074773E">
      <w:pPr>
        <w:autoSpaceDE w:val="0"/>
        <w:autoSpaceDN w:val="0"/>
        <w:adjustRightInd w:val="0"/>
        <w:spacing w:line="240" w:lineRule="auto"/>
        <w:rPr>
          <w:rFonts w:cs="Arial"/>
          <w:b/>
          <w:color w:val="000000"/>
          <w:szCs w:val="24"/>
        </w:rPr>
      </w:pPr>
      <w:r w:rsidRPr="00904541">
        <w:rPr>
          <w:rFonts w:cs="Arial"/>
          <w:b/>
          <w:color w:val="000000"/>
          <w:szCs w:val="24"/>
        </w:rPr>
        <w:t xml:space="preserve">How do I </w:t>
      </w:r>
      <w:r>
        <w:rPr>
          <w:rFonts w:cs="Arial"/>
          <w:b/>
          <w:color w:val="000000"/>
          <w:szCs w:val="24"/>
        </w:rPr>
        <w:t xml:space="preserve">exercise my rights or </w:t>
      </w:r>
      <w:r w:rsidRPr="00904541">
        <w:rPr>
          <w:rFonts w:cs="Arial"/>
          <w:b/>
          <w:color w:val="000000"/>
          <w:szCs w:val="24"/>
        </w:rPr>
        <w:t>complain if I am not happy?</w:t>
      </w:r>
    </w:p>
    <w:p w14:paraId="7712D4B1" w14:textId="77777777" w:rsidR="0074773E" w:rsidRDefault="0074773E" w:rsidP="0074773E">
      <w:pPr>
        <w:autoSpaceDE w:val="0"/>
        <w:autoSpaceDN w:val="0"/>
        <w:adjustRightInd w:val="0"/>
        <w:spacing w:line="240" w:lineRule="auto"/>
        <w:rPr>
          <w:rFonts w:cs="Arial"/>
          <w:color w:val="000000"/>
          <w:szCs w:val="24"/>
        </w:rPr>
      </w:pPr>
    </w:p>
    <w:p w14:paraId="2876937F" w14:textId="77777777" w:rsidR="0074773E" w:rsidRDefault="0074773E" w:rsidP="0074773E">
      <w:pPr>
        <w:autoSpaceDE w:val="0"/>
        <w:autoSpaceDN w:val="0"/>
        <w:adjustRightInd w:val="0"/>
        <w:spacing w:line="240" w:lineRule="auto"/>
        <w:rPr>
          <w:rFonts w:cs="Arial"/>
          <w:color w:val="000000"/>
          <w:szCs w:val="24"/>
        </w:rPr>
      </w:pPr>
      <w:r>
        <w:rPr>
          <w:rFonts w:cs="Arial"/>
          <w:color w:val="000000"/>
          <w:szCs w:val="24"/>
        </w:rPr>
        <w:t>If you wish to exercise any of your rights or i</w:t>
      </w:r>
      <w:r w:rsidRPr="00260E5F">
        <w:rPr>
          <w:rFonts w:cs="Arial"/>
          <w:color w:val="000000"/>
          <w:szCs w:val="24"/>
        </w:rPr>
        <w:t xml:space="preserve">f you are unhappy with </w:t>
      </w:r>
      <w:r>
        <w:rPr>
          <w:rFonts w:cs="Arial"/>
          <w:color w:val="000000"/>
          <w:szCs w:val="24"/>
        </w:rPr>
        <w:t xml:space="preserve">any aspect of this privacy notice regarding the processing of your </w:t>
      </w:r>
      <w:r w:rsidRPr="00260E5F">
        <w:rPr>
          <w:rFonts w:cs="Arial"/>
          <w:color w:val="000000"/>
          <w:szCs w:val="24"/>
        </w:rPr>
        <w:t>personal</w:t>
      </w:r>
      <w:r>
        <w:rPr>
          <w:rFonts w:cs="Arial"/>
          <w:color w:val="000000"/>
          <w:szCs w:val="24"/>
        </w:rPr>
        <w:t xml:space="preserve"> data</w:t>
      </w:r>
      <w:r w:rsidRPr="00260E5F">
        <w:rPr>
          <w:rFonts w:cs="Arial"/>
          <w:color w:val="000000"/>
          <w:szCs w:val="24"/>
        </w:rPr>
        <w:t>,</w:t>
      </w:r>
      <w:r>
        <w:rPr>
          <w:rFonts w:cs="Arial"/>
          <w:color w:val="000000"/>
          <w:szCs w:val="24"/>
        </w:rPr>
        <w:t xml:space="preserve"> in the first instance </w:t>
      </w:r>
      <w:r w:rsidRPr="00260E5F">
        <w:rPr>
          <w:rFonts w:cs="Arial"/>
          <w:color w:val="000000"/>
          <w:szCs w:val="24"/>
        </w:rPr>
        <w:t xml:space="preserve">please </w:t>
      </w:r>
      <w:r>
        <w:rPr>
          <w:rFonts w:cs="Arial"/>
          <w:color w:val="000000"/>
          <w:szCs w:val="24"/>
        </w:rPr>
        <w:t xml:space="preserve">contact the OCSC Secretary by sending an email to </w:t>
      </w:r>
      <w:hyperlink r:id="rId21" w:history="1">
        <w:r w:rsidRPr="001A7307">
          <w:rPr>
            <w:rStyle w:val="Hyperlink"/>
            <w:rFonts w:cs="Arial"/>
            <w:szCs w:val="24"/>
          </w:rPr>
          <w:t>info@nicscommissioners.org</w:t>
        </w:r>
      </w:hyperlink>
      <w:r>
        <w:rPr>
          <w:rFonts w:cs="Arial"/>
          <w:color w:val="000000"/>
          <w:szCs w:val="24"/>
        </w:rPr>
        <w:t xml:space="preserve"> or write to:</w:t>
      </w:r>
    </w:p>
    <w:p w14:paraId="68053917" w14:textId="77777777" w:rsidR="0074773E" w:rsidRDefault="0074773E" w:rsidP="0074773E">
      <w:pPr>
        <w:autoSpaceDE w:val="0"/>
        <w:autoSpaceDN w:val="0"/>
        <w:adjustRightInd w:val="0"/>
        <w:spacing w:line="240" w:lineRule="auto"/>
        <w:rPr>
          <w:rFonts w:cs="Arial"/>
          <w:color w:val="000000"/>
          <w:szCs w:val="24"/>
        </w:rPr>
      </w:pPr>
    </w:p>
    <w:p w14:paraId="2B6C0BE9" w14:textId="77777777" w:rsidR="0074773E" w:rsidRDefault="0074773E" w:rsidP="0074773E">
      <w:pPr>
        <w:autoSpaceDE w:val="0"/>
        <w:autoSpaceDN w:val="0"/>
        <w:adjustRightInd w:val="0"/>
        <w:spacing w:line="240" w:lineRule="auto"/>
        <w:ind w:left="709"/>
        <w:rPr>
          <w:rFonts w:cs="Arial"/>
          <w:color w:val="000000"/>
          <w:szCs w:val="24"/>
        </w:rPr>
      </w:pPr>
      <w:r>
        <w:rPr>
          <w:rFonts w:cs="Arial"/>
          <w:color w:val="000000"/>
          <w:szCs w:val="24"/>
        </w:rPr>
        <w:t xml:space="preserve">OCSC Secretary </w:t>
      </w:r>
    </w:p>
    <w:p w14:paraId="6B11BA57" w14:textId="77777777" w:rsidR="0074773E" w:rsidRDefault="0074773E" w:rsidP="0074773E">
      <w:pPr>
        <w:autoSpaceDE w:val="0"/>
        <w:autoSpaceDN w:val="0"/>
        <w:adjustRightInd w:val="0"/>
        <w:spacing w:line="240" w:lineRule="auto"/>
        <w:ind w:left="709"/>
        <w:rPr>
          <w:rFonts w:cs="Arial"/>
          <w:color w:val="000000"/>
          <w:szCs w:val="24"/>
        </w:rPr>
      </w:pPr>
      <w:r>
        <w:rPr>
          <w:rFonts w:cs="Arial"/>
          <w:color w:val="000000"/>
          <w:szCs w:val="24"/>
        </w:rPr>
        <w:t xml:space="preserve">Erskine House </w:t>
      </w:r>
    </w:p>
    <w:p w14:paraId="22268D80" w14:textId="77777777" w:rsidR="0074773E" w:rsidRDefault="0074773E" w:rsidP="0074773E">
      <w:pPr>
        <w:autoSpaceDE w:val="0"/>
        <w:autoSpaceDN w:val="0"/>
        <w:adjustRightInd w:val="0"/>
        <w:spacing w:line="240" w:lineRule="auto"/>
        <w:ind w:left="709"/>
        <w:rPr>
          <w:rFonts w:cs="Arial"/>
          <w:color w:val="000000"/>
          <w:szCs w:val="24"/>
        </w:rPr>
      </w:pPr>
      <w:r>
        <w:rPr>
          <w:rFonts w:cs="Arial"/>
          <w:color w:val="000000"/>
          <w:szCs w:val="24"/>
        </w:rPr>
        <w:t>20-32 Chichester Street</w:t>
      </w:r>
    </w:p>
    <w:p w14:paraId="3C0F1E93" w14:textId="77777777" w:rsidR="0074773E" w:rsidRDefault="0074773E" w:rsidP="0074773E">
      <w:pPr>
        <w:autoSpaceDE w:val="0"/>
        <w:autoSpaceDN w:val="0"/>
        <w:adjustRightInd w:val="0"/>
        <w:spacing w:line="240" w:lineRule="auto"/>
        <w:ind w:left="709"/>
        <w:rPr>
          <w:rFonts w:cs="Arial"/>
          <w:color w:val="000000"/>
          <w:szCs w:val="24"/>
        </w:rPr>
      </w:pPr>
      <w:r>
        <w:rPr>
          <w:rFonts w:cs="Arial"/>
          <w:color w:val="000000"/>
          <w:szCs w:val="24"/>
        </w:rPr>
        <w:t>Belfast</w:t>
      </w:r>
    </w:p>
    <w:p w14:paraId="2B14B449" w14:textId="77777777" w:rsidR="0074773E" w:rsidRDefault="0074773E" w:rsidP="0074773E">
      <w:pPr>
        <w:autoSpaceDE w:val="0"/>
        <w:autoSpaceDN w:val="0"/>
        <w:adjustRightInd w:val="0"/>
        <w:spacing w:line="240" w:lineRule="auto"/>
        <w:ind w:left="709"/>
        <w:rPr>
          <w:rFonts w:cs="Arial"/>
          <w:color w:val="000000"/>
          <w:szCs w:val="24"/>
        </w:rPr>
      </w:pPr>
      <w:r>
        <w:rPr>
          <w:rFonts w:cs="Arial"/>
          <w:color w:val="000000"/>
          <w:szCs w:val="24"/>
        </w:rPr>
        <w:t>BT1 4GF</w:t>
      </w:r>
    </w:p>
    <w:p w14:paraId="545527EA" w14:textId="77777777" w:rsidR="0074773E" w:rsidRDefault="0074773E" w:rsidP="0074773E">
      <w:pPr>
        <w:autoSpaceDE w:val="0"/>
        <w:autoSpaceDN w:val="0"/>
        <w:adjustRightInd w:val="0"/>
        <w:spacing w:line="240" w:lineRule="auto"/>
        <w:rPr>
          <w:rFonts w:cs="Arial"/>
          <w:color w:val="000000"/>
          <w:szCs w:val="24"/>
        </w:rPr>
      </w:pPr>
    </w:p>
    <w:p w14:paraId="61E91C37" w14:textId="77777777" w:rsidR="0074773E" w:rsidRDefault="0074773E" w:rsidP="0074773E">
      <w:pPr>
        <w:autoSpaceDE w:val="0"/>
        <w:autoSpaceDN w:val="0"/>
        <w:adjustRightInd w:val="0"/>
        <w:spacing w:line="240" w:lineRule="auto"/>
        <w:rPr>
          <w:rFonts w:cs="Arial"/>
          <w:iCs/>
          <w:color w:val="000000"/>
          <w:szCs w:val="24"/>
        </w:rPr>
      </w:pPr>
      <w:r>
        <w:rPr>
          <w:rFonts w:cs="Arial"/>
          <w:color w:val="000000"/>
          <w:szCs w:val="24"/>
        </w:rPr>
        <w:t xml:space="preserve">If you remain unhappy, please contact the NIO’s </w:t>
      </w:r>
      <w:r>
        <w:rPr>
          <w:rFonts w:cs="Arial"/>
          <w:iCs/>
          <w:color w:val="000000"/>
          <w:szCs w:val="24"/>
        </w:rPr>
        <w:t xml:space="preserve">Data Protection Officer by sending an email to </w:t>
      </w:r>
      <w:hyperlink r:id="rId22" w:history="1">
        <w:r w:rsidRPr="00B53AB5">
          <w:rPr>
            <w:rStyle w:val="Hyperlink"/>
            <w:iCs/>
            <w:szCs w:val="24"/>
          </w:rPr>
          <w:t>foi@nio.org.uk</w:t>
        </w:r>
      </w:hyperlink>
      <w:r>
        <w:rPr>
          <w:rFonts w:cs="Arial"/>
          <w:iCs/>
          <w:color w:val="000000"/>
          <w:szCs w:val="24"/>
        </w:rPr>
        <w:t xml:space="preserve"> or </w:t>
      </w:r>
      <w:r>
        <w:rPr>
          <w:rFonts w:cs="Arial"/>
          <w:color w:val="000000"/>
          <w:szCs w:val="24"/>
        </w:rPr>
        <w:t>write to</w:t>
      </w:r>
      <w:r w:rsidRPr="00904541">
        <w:rPr>
          <w:rFonts w:cs="Arial"/>
          <w:iCs/>
          <w:color w:val="000000"/>
          <w:szCs w:val="24"/>
        </w:rPr>
        <w:t>:</w:t>
      </w:r>
    </w:p>
    <w:p w14:paraId="46EC4C83" w14:textId="77777777" w:rsidR="0074773E" w:rsidRDefault="0074773E" w:rsidP="0074773E">
      <w:pPr>
        <w:autoSpaceDE w:val="0"/>
        <w:autoSpaceDN w:val="0"/>
        <w:adjustRightInd w:val="0"/>
        <w:spacing w:line="240" w:lineRule="auto"/>
        <w:rPr>
          <w:rFonts w:cs="Arial"/>
          <w:iCs/>
          <w:color w:val="000000"/>
          <w:szCs w:val="24"/>
        </w:rPr>
      </w:pPr>
    </w:p>
    <w:p w14:paraId="724011F5" w14:textId="77777777" w:rsidR="0074773E" w:rsidRDefault="0074773E" w:rsidP="0074773E">
      <w:pPr>
        <w:autoSpaceDE w:val="0"/>
        <w:autoSpaceDN w:val="0"/>
        <w:adjustRightInd w:val="0"/>
        <w:spacing w:line="240" w:lineRule="auto"/>
        <w:rPr>
          <w:rFonts w:cs="Arial"/>
          <w:iCs/>
          <w:color w:val="000000"/>
          <w:szCs w:val="24"/>
        </w:rPr>
      </w:pPr>
    </w:p>
    <w:p w14:paraId="1EFDD213" w14:textId="77777777" w:rsidR="0074773E" w:rsidRDefault="0074773E" w:rsidP="0074773E">
      <w:pPr>
        <w:autoSpaceDE w:val="0"/>
        <w:autoSpaceDN w:val="0"/>
        <w:adjustRightInd w:val="0"/>
        <w:spacing w:line="240" w:lineRule="auto"/>
        <w:ind w:firstLine="720"/>
        <w:rPr>
          <w:rFonts w:cs="Arial"/>
          <w:iCs/>
          <w:color w:val="000000"/>
          <w:szCs w:val="24"/>
        </w:rPr>
      </w:pPr>
      <w:r>
        <w:rPr>
          <w:rFonts w:cs="Arial"/>
          <w:iCs/>
          <w:color w:val="000000"/>
          <w:szCs w:val="24"/>
        </w:rPr>
        <w:lastRenderedPageBreak/>
        <w:t>Data Protection Officer (NIO)</w:t>
      </w:r>
    </w:p>
    <w:p w14:paraId="0A70F64D" w14:textId="77777777" w:rsidR="0074773E" w:rsidRDefault="0074773E" w:rsidP="0074773E">
      <w:pPr>
        <w:autoSpaceDE w:val="0"/>
        <w:autoSpaceDN w:val="0"/>
        <w:adjustRightInd w:val="0"/>
        <w:spacing w:line="240" w:lineRule="auto"/>
        <w:ind w:firstLine="720"/>
        <w:rPr>
          <w:rFonts w:cs="Arial"/>
          <w:iCs/>
          <w:color w:val="000000"/>
          <w:szCs w:val="24"/>
        </w:rPr>
      </w:pPr>
      <w:r>
        <w:rPr>
          <w:rFonts w:cs="Arial"/>
          <w:iCs/>
          <w:color w:val="000000"/>
          <w:szCs w:val="24"/>
        </w:rPr>
        <w:t>7th Floor</w:t>
      </w:r>
    </w:p>
    <w:p w14:paraId="2AA5A1D2" w14:textId="77777777" w:rsidR="0074773E" w:rsidRDefault="0074773E" w:rsidP="0074773E">
      <w:pPr>
        <w:autoSpaceDE w:val="0"/>
        <w:autoSpaceDN w:val="0"/>
        <w:adjustRightInd w:val="0"/>
        <w:spacing w:line="240" w:lineRule="auto"/>
        <w:ind w:firstLine="720"/>
        <w:rPr>
          <w:rFonts w:cs="Arial"/>
          <w:iCs/>
          <w:color w:val="000000"/>
          <w:szCs w:val="24"/>
        </w:rPr>
      </w:pPr>
      <w:r>
        <w:rPr>
          <w:rFonts w:cs="Arial"/>
          <w:iCs/>
          <w:color w:val="000000"/>
          <w:szCs w:val="24"/>
        </w:rPr>
        <w:t>Erskine House</w:t>
      </w:r>
    </w:p>
    <w:p w14:paraId="2F3DB175" w14:textId="77777777" w:rsidR="0074773E" w:rsidRDefault="0074773E" w:rsidP="0074773E">
      <w:pPr>
        <w:autoSpaceDE w:val="0"/>
        <w:autoSpaceDN w:val="0"/>
        <w:adjustRightInd w:val="0"/>
        <w:spacing w:line="240" w:lineRule="auto"/>
        <w:ind w:firstLine="720"/>
        <w:rPr>
          <w:rFonts w:cs="Arial"/>
          <w:iCs/>
          <w:color w:val="000000"/>
          <w:szCs w:val="24"/>
        </w:rPr>
      </w:pPr>
      <w:r>
        <w:rPr>
          <w:rFonts w:cs="Arial"/>
          <w:iCs/>
          <w:color w:val="000000"/>
          <w:szCs w:val="24"/>
        </w:rPr>
        <w:t>Belfast</w:t>
      </w:r>
    </w:p>
    <w:p w14:paraId="6CCDA9DF" w14:textId="77777777" w:rsidR="0074773E" w:rsidRDefault="0074773E" w:rsidP="0074773E">
      <w:pPr>
        <w:autoSpaceDE w:val="0"/>
        <w:autoSpaceDN w:val="0"/>
        <w:adjustRightInd w:val="0"/>
        <w:spacing w:line="240" w:lineRule="auto"/>
        <w:ind w:firstLine="720"/>
        <w:rPr>
          <w:rFonts w:cs="Arial"/>
          <w:iCs/>
          <w:color w:val="000000"/>
          <w:szCs w:val="24"/>
        </w:rPr>
      </w:pPr>
      <w:r>
        <w:rPr>
          <w:rFonts w:cs="Arial"/>
          <w:iCs/>
          <w:color w:val="000000"/>
          <w:szCs w:val="24"/>
        </w:rPr>
        <w:t>BT1 4GF</w:t>
      </w:r>
    </w:p>
    <w:p w14:paraId="28FABE15" w14:textId="77777777" w:rsidR="0074773E" w:rsidRDefault="0074773E" w:rsidP="0074773E">
      <w:pPr>
        <w:autoSpaceDE w:val="0"/>
        <w:autoSpaceDN w:val="0"/>
        <w:adjustRightInd w:val="0"/>
        <w:spacing w:line="240" w:lineRule="auto"/>
        <w:rPr>
          <w:rFonts w:cs="Arial"/>
          <w:iCs/>
          <w:color w:val="000000"/>
          <w:szCs w:val="24"/>
        </w:rPr>
      </w:pPr>
    </w:p>
    <w:p w14:paraId="365AFF06" w14:textId="77777777" w:rsidR="0074773E" w:rsidRPr="00260E5F" w:rsidRDefault="0074773E" w:rsidP="0074773E">
      <w:pPr>
        <w:autoSpaceDE w:val="0"/>
        <w:autoSpaceDN w:val="0"/>
        <w:adjustRightInd w:val="0"/>
        <w:spacing w:line="240" w:lineRule="auto"/>
        <w:rPr>
          <w:rFonts w:cs="Arial"/>
          <w:color w:val="000000"/>
          <w:szCs w:val="24"/>
        </w:rPr>
      </w:pPr>
      <w:r>
        <w:rPr>
          <w:rFonts w:cs="Arial"/>
          <w:color w:val="000000"/>
          <w:szCs w:val="24"/>
        </w:rPr>
        <w:t>If you are sti</w:t>
      </w:r>
      <w:r w:rsidRPr="00260E5F">
        <w:rPr>
          <w:rFonts w:cs="Arial"/>
          <w:color w:val="000000"/>
          <w:szCs w:val="24"/>
        </w:rPr>
        <w:t>ll not happy, you have the right to lodge a comp</w:t>
      </w:r>
      <w:r>
        <w:rPr>
          <w:rFonts w:cs="Arial"/>
          <w:color w:val="000000"/>
          <w:szCs w:val="24"/>
        </w:rPr>
        <w:t>laint with the Informati</w:t>
      </w:r>
      <w:r w:rsidRPr="00260E5F">
        <w:rPr>
          <w:rFonts w:cs="Arial"/>
          <w:color w:val="000000"/>
          <w:szCs w:val="24"/>
        </w:rPr>
        <w:t>on</w:t>
      </w:r>
    </w:p>
    <w:p w14:paraId="5BF66963" w14:textId="77777777" w:rsidR="0074773E" w:rsidRDefault="0074773E" w:rsidP="0074773E">
      <w:pPr>
        <w:autoSpaceDE w:val="0"/>
        <w:autoSpaceDN w:val="0"/>
        <w:adjustRightInd w:val="0"/>
        <w:spacing w:line="240" w:lineRule="auto"/>
        <w:rPr>
          <w:rFonts w:cs="Arial"/>
          <w:color w:val="000000"/>
          <w:szCs w:val="24"/>
        </w:rPr>
      </w:pPr>
      <w:r w:rsidRPr="00260E5F">
        <w:rPr>
          <w:rFonts w:cs="Arial"/>
          <w:color w:val="000000"/>
          <w:szCs w:val="24"/>
        </w:rPr>
        <w:t>Commissioner’s Office (ICO)</w:t>
      </w:r>
      <w:r>
        <w:rPr>
          <w:rFonts w:cs="Arial"/>
          <w:color w:val="000000"/>
          <w:szCs w:val="24"/>
        </w:rPr>
        <w:t xml:space="preserve"> at</w:t>
      </w:r>
      <w:r w:rsidRPr="00260E5F">
        <w:rPr>
          <w:rFonts w:cs="Arial"/>
          <w:color w:val="000000"/>
          <w:szCs w:val="24"/>
        </w:rPr>
        <w:t>:</w:t>
      </w:r>
    </w:p>
    <w:p w14:paraId="1735DD80" w14:textId="77777777" w:rsidR="0074773E" w:rsidRPr="00260E5F" w:rsidRDefault="0074773E" w:rsidP="0074773E">
      <w:pPr>
        <w:autoSpaceDE w:val="0"/>
        <w:autoSpaceDN w:val="0"/>
        <w:adjustRightInd w:val="0"/>
        <w:spacing w:line="240" w:lineRule="auto"/>
        <w:rPr>
          <w:rFonts w:cs="Arial"/>
          <w:color w:val="000000"/>
          <w:szCs w:val="24"/>
        </w:rPr>
      </w:pPr>
    </w:p>
    <w:p w14:paraId="087F2582" w14:textId="77777777" w:rsidR="0074773E" w:rsidRPr="00260E5F" w:rsidRDefault="0074773E" w:rsidP="0074773E">
      <w:pPr>
        <w:autoSpaceDE w:val="0"/>
        <w:autoSpaceDN w:val="0"/>
        <w:adjustRightInd w:val="0"/>
        <w:spacing w:line="240" w:lineRule="auto"/>
        <w:ind w:firstLine="720"/>
        <w:rPr>
          <w:rFonts w:cs="Arial"/>
          <w:color w:val="000000"/>
          <w:szCs w:val="24"/>
        </w:rPr>
      </w:pPr>
      <w:r>
        <w:rPr>
          <w:rFonts w:cs="Arial"/>
          <w:color w:val="000000"/>
          <w:szCs w:val="24"/>
        </w:rPr>
        <w:t>Informati</w:t>
      </w:r>
      <w:r w:rsidRPr="00260E5F">
        <w:rPr>
          <w:rFonts w:cs="Arial"/>
          <w:color w:val="000000"/>
          <w:szCs w:val="24"/>
        </w:rPr>
        <w:t>on Commissioner’s Office</w:t>
      </w:r>
      <w:r>
        <w:rPr>
          <w:rFonts w:cs="Arial"/>
          <w:color w:val="000000"/>
          <w:szCs w:val="24"/>
        </w:rPr>
        <w:t xml:space="preserve"> – Northern Ireland </w:t>
      </w:r>
    </w:p>
    <w:p w14:paraId="10CEB3F0" w14:textId="77777777" w:rsidR="0074773E" w:rsidRPr="00260E5F" w:rsidRDefault="0074773E" w:rsidP="0074773E">
      <w:pPr>
        <w:autoSpaceDE w:val="0"/>
        <w:autoSpaceDN w:val="0"/>
        <w:adjustRightInd w:val="0"/>
        <w:spacing w:line="240" w:lineRule="auto"/>
        <w:ind w:firstLine="720"/>
        <w:rPr>
          <w:rFonts w:cs="Arial"/>
          <w:color w:val="000000"/>
          <w:szCs w:val="24"/>
        </w:rPr>
      </w:pPr>
      <w:r>
        <w:rPr>
          <w:rFonts w:cs="Arial"/>
          <w:color w:val="000000"/>
          <w:szCs w:val="24"/>
        </w:rPr>
        <w:t>3rd Floor</w:t>
      </w:r>
    </w:p>
    <w:p w14:paraId="64D9AB24" w14:textId="77777777" w:rsidR="0074773E" w:rsidRPr="00260E5F" w:rsidRDefault="0074773E" w:rsidP="0074773E">
      <w:pPr>
        <w:autoSpaceDE w:val="0"/>
        <w:autoSpaceDN w:val="0"/>
        <w:adjustRightInd w:val="0"/>
        <w:spacing w:line="240" w:lineRule="auto"/>
        <w:ind w:firstLine="720"/>
        <w:rPr>
          <w:rFonts w:cs="Arial"/>
          <w:color w:val="000000"/>
          <w:szCs w:val="24"/>
        </w:rPr>
      </w:pPr>
      <w:r>
        <w:rPr>
          <w:rFonts w:cs="Arial"/>
          <w:color w:val="000000"/>
          <w:szCs w:val="24"/>
        </w:rPr>
        <w:t xml:space="preserve">14 </w:t>
      </w:r>
      <w:proofErr w:type="spellStart"/>
      <w:r>
        <w:rPr>
          <w:rFonts w:cs="Arial"/>
          <w:color w:val="000000"/>
          <w:szCs w:val="24"/>
        </w:rPr>
        <w:t>Cromac</w:t>
      </w:r>
      <w:proofErr w:type="spellEnd"/>
      <w:r>
        <w:rPr>
          <w:rFonts w:cs="Arial"/>
          <w:color w:val="000000"/>
          <w:szCs w:val="24"/>
        </w:rPr>
        <w:t xml:space="preserve"> Place</w:t>
      </w:r>
    </w:p>
    <w:p w14:paraId="0D8783AF" w14:textId="77777777" w:rsidR="0074773E" w:rsidRPr="00260E5F" w:rsidRDefault="0074773E" w:rsidP="0074773E">
      <w:pPr>
        <w:autoSpaceDE w:val="0"/>
        <w:autoSpaceDN w:val="0"/>
        <w:adjustRightInd w:val="0"/>
        <w:spacing w:line="240" w:lineRule="auto"/>
        <w:ind w:firstLine="720"/>
        <w:rPr>
          <w:rFonts w:cs="Arial"/>
          <w:color w:val="000000"/>
          <w:szCs w:val="24"/>
        </w:rPr>
      </w:pPr>
      <w:r>
        <w:rPr>
          <w:rFonts w:cs="Arial"/>
          <w:color w:val="000000"/>
          <w:szCs w:val="24"/>
        </w:rPr>
        <w:t>Belfast</w:t>
      </w:r>
    </w:p>
    <w:p w14:paraId="22D390DD" w14:textId="77777777" w:rsidR="0074773E" w:rsidRDefault="0074773E" w:rsidP="0074773E">
      <w:pPr>
        <w:autoSpaceDE w:val="0"/>
        <w:autoSpaceDN w:val="0"/>
        <w:adjustRightInd w:val="0"/>
        <w:spacing w:line="240" w:lineRule="auto"/>
        <w:ind w:firstLine="720"/>
        <w:rPr>
          <w:rFonts w:cs="Arial"/>
          <w:color w:val="000000"/>
          <w:szCs w:val="24"/>
        </w:rPr>
      </w:pPr>
      <w:r>
        <w:rPr>
          <w:rFonts w:cs="Arial"/>
          <w:color w:val="000000"/>
          <w:szCs w:val="24"/>
        </w:rPr>
        <w:t>BT7 2JB</w:t>
      </w:r>
    </w:p>
    <w:p w14:paraId="29694248" w14:textId="77777777" w:rsidR="0074773E" w:rsidRPr="00260E5F" w:rsidRDefault="0074773E" w:rsidP="0074773E">
      <w:pPr>
        <w:autoSpaceDE w:val="0"/>
        <w:autoSpaceDN w:val="0"/>
        <w:adjustRightInd w:val="0"/>
        <w:spacing w:line="240" w:lineRule="auto"/>
        <w:rPr>
          <w:rFonts w:cs="Arial"/>
          <w:color w:val="000000"/>
          <w:szCs w:val="24"/>
        </w:rPr>
      </w:pPr>
    </w:p>
    <w:p w14:paraId="46208F62" w14:textId="4E8F3F42" w:rsidR="0074773E" w:rsidRPr="00260E5F" w:rsidRDefault="0074773E" w:rsidP="0074773E">
      <w:pPr>
        <w:autoSpaceDE w:val="0"/>
        <w:autoSpaceDN w:val="0"/>
        <w:adjustRightInd w:val="0"/>
        <w:spacing w:line="240" w:lineRule="auto"/>
        <w:ind w:firstLine="720"/>
        <w:rPr>
          <w:rFonts w:cs="Arial"/>
          <w:color w:val="000000"/>
          <w:szCs w:val="24"/>
        </w:rPr>
      </w:pPr>
      <w:r w:rsidRPr="00260E5F">
        <w:rPr>
          <w:rFonts w:cs="Arial"/>
          <w:color w:val="000000"/>
          <w:szCs w:val="24"/>
        </w:rPr>
        <w:t xml:space="preserve">Tel: </w:t>
      </w:r>
      <w:r>
        <w:rPr>
          <w:rFonts w:cs="Arial"/>
          <w:color w:val="000000"/>
          <w:szCs w:val="24"/>
        </w:rPr>
        <w:t>0303 123 1114</w:t>
      </w:r>
    </w:p>
    <w:p w14:paraId="6A298A86" w14:textId="77777777" w:rsidR="0074773E" w:rsidRPr="00260E5F" w:rsidRDefault="0074773E" w:rsidP="0074773E">
      <w:pPr>
        <w:autoSpaceDE w:val="0"/>
        <w:autoSpaceDN w:val="0"/>
        <w:adjustRightInd w:val="0"/>
        <w:spacing w:line="240" w:lineRule="auto"/>
        <w:ind w:firstLine="720"/>
        <w:rPr>
          <w:rFonts w:cs="Arial"/>
          <w:color w:val="000000"/>
          <w:szCs w:val="24"/>
        </w:rPr>
      </w:pPr>
      <w:r w:rsidRPr="00260E5F">
        <w:rPr>
          <w:rFonts w:cs="Arial"/>
          <w:color w:val="000000"/>
          <w:szCs w:val="24"/>
        </w:rPr>
        <w:t xml:space="preserve">Email: </w:t>
      </w:r>
      <w:hyperlink r:id="rId23" w:history="1">
        <w:r w:rsidRPr="00EC7DA5">
          <w:rPr>
            <w:rStyle w:val="Hyperlink"/>
            <w:rFonts w:cs="Arial"/>
            <w:szCs w:val="24"/>
          </w:rPr>
          <w:t>ni@ico.gov.uk</w:t>
        </w:r>
      </w:hyperlink>
      <w:r>
        <w:rPr>
          <w:rFonts w:cs="Arial"/>
          <w:color w:val="000000"/>
          <w:szCs w:val="24"/>
        </w:rPr>
        <w:t xml:space="preserve"> </w:t>
      </w:r>
    </w:p>
    <w:p w14:paraId="56B43469" w14:textId="00A208A0" w:rsidR="0074773E" w:rsidRDefault="0074773E" w:rsidP="0074773E">
      <w:pPr>
        <w:pStyle w:val="Default"/>
        <w:ind w:firstLine="720"/>
        <w:rPr>
          <w:b/>
          <w:bCs/>
        </w:rPr>
      </w:pPr>
      <w:r>
        <w:rPr>
          <w:color w:val="0000FF"/>
        </w:rPr>
        <w:t xml:space="preserve">Website: </w:t>
      </w:r>
      <w:r w:rsidRPr="00B54500">
        <w:rPr>
          <w:color w:val="0000FF"/>
        </w:rPr>
        <w:t>https://ico.org.uk</w:t>
      </w:r>
      <w:r w:rsidR="00622C3D" w:rsidRPr="007B2CD8" w:rsidDel="00622C3D">
        <w:rPr>
          <w:color w:val="0000FF"/>
        </w:rPr>
        <w:t xml:space="preserve"> </w:t>
      </w:r>
      <w:r>
        <w:rPr>
          <w:color w:val="0000FF"/>
        </w:rPr>
        <w:br/>
      </w:r>
    </w:p>
    <w:p w14:paraId="5A4B720A" w14:textId="77777777" w:rsidR="0074773E" w:rsidRDefault="0074773E" w:rsidP="0074773E">
      <w:pPr>
        <w:pStyle w:val="Default"/>
        <w:rPr>
          <w:b/>
          <w:bCs/>
        </w:rPr>
      </w:pPr>
      <w:r w:rsidRPr="00B22DE6">
        <w:rPr>
          <w:b/>
          <w:bCs/>
        </w:rPr>
        <w:t xml:space="preserve">Changes to this Privacy Notice </w:t>
      </w:r>
    </w:p>
    <w:p w14:paraId="1B62D7EE" w14:textId="77777777" w:rsidR="0074773E" w:rsidRPr="00B22DE6" w:rsidRDefault="0074773E" w:rsidP="0074773E">
      <w:pPr>
        <w:pStyle w:val="Default"/>
      </w:pPr>
    </w:p>
    <w:p w14:paraId="3A028753" w14:textId="6331893C" w:rsidR="0074773E" w:rsidRPr="0097276C" w:rsidRDefault="0074773E" w:rsidP="0074773E">
      <w:pPr>
        <w:rPr>
          <w:rFonts w:cs="Arial"/>
          <w:szCs w:val="24"/>
        </w:rPr>
      </w:pPr>
      <w:r w:rsidRPr="00B22DE6">
        <w:rPr>
          <w:rFonts w:cs="Arial"/>
          <w:szCs w:val="24"/>
        </w:rPr>
        <w:t xml:space="preserve">We keep our </w:t>
      </w:r>
      <w:r>
        <w:rPr>
          <w:rFonts w:cs="Arial"/>
          <w:szCs w:val="24"/>
        </w:rPr>
        <w:t>P</w:t>
      </w:r>
      <w:r w:rsidRPr="00B22DE6">
        <w:rPr>
          <w:rFonts w:cs="Arial"/>
          <w:szCs w:val="24"/>
        </w:rPr>
        <w:t xml:space="preserve">rivacy </w:t>
      </w:r>
      <w:r>
        <w:rPr>
          <w:rFonts w:cs="Arial"/>
          <w:szCs w:val="24"/>
        </w:rPr>
        <w:t>N</w:t>
      </w:r>
      <w:r w:rsidRPr="00B22DE6">
        <w:rPr>
          <w:rFonts w:cs="Arial"/>
          <w:szCs w:val="24"/>
        </w:rPr>
        <w:t xml:space="preserve">otice under regular review. </w:t>
      </w:r>
      <w:r>
        <w:rPr>
          <w:rFonts w:cs="Arial"/>
          <w:szCs w:val="24"/>
        </w:rPr>
        <w:t xml:space="preserve"> </w:t>
      </w:r>
      <w:r w:rsidRPr="00B22DE6">
        <w:rPr>
          <w:rFonts w:cs="Arial"/>
          <w:szCs w:val="24"/>
        </w:rPr>
        <w:t xml:space="preserve">This </w:t>
      </w:r>
      <w:r>
        <w:rPr>
          <w:rFonts w:cs="Arial"/>
          <w:szCs w:val="24"/>
        </w:rPr>
        <w:t>P</w:t>
      </w:r>
      <w:r w:rsidRPr="00B22DE6">
        <w:rPr>
          <w:rFonts w:cs="Arial"/>
          <w:szCs w:val="24"/>
        </w:rPr>
        <w:t xml:space="preserve">rivacy </w:t>
      </w:r>
      <w:r>
        <w:rPr>
          <w:rFonts w:cs="Arial"/>
          <w:szCs w:val="24"/>
        </w:rPr>
        <w:t>N</w:t>
      </w:r>
      <w:r w:rsidRPr="00B22DE6">
        <w:rPr>
          <w:rFonts w:cs="Arial"/>
          <w:szCs w:val="24"/>
        </w:rPr>
        <w:t xml:space="preserve">otice was last </w:t>
      </w:r>
      <w:r>
        <w:rPr>
          <w:rFonts w:cs="Arial"/>
          <w:szCs w:val="24"/>
        </w:rPr>
        <w:t xml:space="preserve">updated </w:t>
      </w:r>
      <w:r w:rsidRPr="0097276C">
        <w:rPr>
          <w:rFonts w:cs="Arial"/>
          <w:szCs w:val="24"/>
        </w:rPr>
        <w:t xml:space="preserve">in </w:t>
      </w:r>
      <w:r w:rsidR="00CE0E0B">
        <w:rPr>
          <w:rFonts w:cs="Arial"/>
          <w:szCs w:val="24"/>
        </w:rPr>
        <w:t>April 2026</w:t>
      </w:r>
      <w:r w:rsidRPr="0097276C">
        <w:rPr>
          <w:rFonts w:cs="Arial"/>
          <w:szCs w:val="24"/>
        </w:rPr>
        <w:t>.</w:t>
      </w:r>
    </w:p>
    <w:p w14:paraId="0E0E4808" w14:textId="77777777" w:rsidR="0074773E" w:rsidRPr="00BB12C9" w:rsidRDefault="0074773E" w:rsidP="0074773E">
      <w:pPr>
        <w:rPr>
          <w:rFonts w:cs="Arial"/>
          <w:szCs w:val="24"/>
          <w:lang w:val="en-US"/>
        </w:rPr>
      </w:pPr>
      <w:r w:rsidRPr="00BB12C9">
        <w:rPr>
          <w:rFonts w:cs="Arial"/>
          <w:szCs w:val="24"/>
          <w:lang w:val="en-US"/>
        </w:rPr>
        <w:br w:type="page"/>
      </w:r>
    </w:p>
    <w:p w14:paraId="54EE1C51" w14:textId="77777777" w:rsidR="0074773E" w:rsidRPr="00BB12C9" w:rsidRDefault="0074773E" w:rsidP="0074773E">
      <w:pPr>
        <w:pStyle w:val="Heading2"/>
        <w:spacing w:after="0"/>
        <w:jc w:val="right"/>
        <w:rPr>
          <w:sz w:val="24"/>
          <w:szCs w:val="24"/>
          <w:lang w:val="en-US"/>
        </w:rPr>
      </w:pPr>
      <w:bookmarkStart w:id="28" w:name="_fs_cxzSPyivkmjCtiiQXcVhw"/>
      <w:r>
        <w:rPr>
          <w:sz w:val="24"/>
          <w:szCs w:val="24"/>
          <w:lang w:val="en-US"/>
        </w:rPr>
        <w:lastRenderedPageBreak/>
        <w:t>Appendix 3</w:t>
      </w:r>
      <w:r w:rsidRPr="00BB12C9">
        <w:rPr>
          <w:sz w:val="24"/>
          <w:szCs w:val="24"/>
          <w:lang w:val="en-US"/>
        </w:rPr>
        <w:t xml:space="preserve"> - Data Protection Screening and Impact Assessment</w:t>
      </w:r>
      <w:bookmarkEnd w:id="28"/>
      <w:r w:rsidRPr="00BB12C9">
        <w:rPr>
          <w:sz w:val="24"/>
          <w:szCs w:val="24"/>
          <w:lang w:val="en-US"/>
        </w:rPr>
        <w:t xml:space="preserve"> Form</w:t>
      </w:r>
    </w:p>
    <w:p w14:paraId="4DC13F38" w14:textId="77777777" w:rsidR="0074773E" w:rsidRPr="000A049D" w:rsidRDefault="0074773E" w:rsidP="0074773E">
      <w:pPr>
        <w:jc w:val="center"/>
        <w:rPr>
          <w:rFonts w:cs="Arial"/>
          <w:b/>
          <w:sz w:val="28"/>
          <w:szCs w:val="28"/>
        </w:rPr>
      </w:pPr>
      <w:bookmarkStart w:id="29" w:name="_fs_a215SAXCKUnMY5PLrxZ2A"/>
    </w:p>
    <w:p w14:paraId="09A3217C" w14:textId="77777777" w:rsidR="0074773E" w:rsidRPr="00F82FA5" w:rsidRDefault="0074773E" w:rsidP="0074773E">
      <w:pPr>
        <w:rPr>
          <w:rFonts w:cs="Arial"/>
          <w:b/>
          <w:szCs w:val="24"/>
        </w:rPr>
      </w:pPr>
      <w:bookmarkStart w:id="30" w:name="_Hlk513819219"/>
      <w:r w:rsidRPr="00F82FA5">
        <w:rPr>
          <w:rFonts w:cs="Arial"/>
          <w:b/>
          <w:szCs w:val="24"/>
        </w:rPr>
        <w:t xml:space="preserve">Data Protection Screening and Impact Assessment </w:t>
      </w:r>
      <w:bookmarkEnd w:id="30"/>
      <w:r w:rsidRPr="00F82FA5">
        <w:rPr>
          <w:rFonts w:cs="Arial"/>
          <w:b/>
          <w:szCs w:val="24"/>
        </w:rPr>
        <w:t>Form</w:t>
      </w:r>
    </w:p>
    <w:p w14:paraId="5248593A" w14:textId="77777777" w:rsidR="0074773E" w:rsidRDefault="0074773E" w:rsidP="0074773E">
      <w:pPr>
        <w:rPr>
          <w:rFonts w:cs="Arial"/>
          <w:b/>
          <w:sz w:val="28"/>
          <w:szCs w:val="28"/>
        </w:rPr>
      </w:pPr>
    </w:p>
    <w:tbl>
      <w:tblPr>
        <w:tblW w:w="9918" w:type="dxa"/>
        <w:tblLook w:val="04A0" w:firstRow="1" w:lastRow="0" w:firstColumn="1" w:lastColumn="0" w:noHBand="0" w:noVBand="1"/>
      </w:tblPr>
      <w:tblGrid>
        <w:gridCol w:w="3823"/>
        <w:gridCol w:w="6095"/>
      </w:tblGrid>
      <w:tr w:rsidR="0074773E" w:rsidRPr="001F6FDB" w14:paraId="60BFAC8B" w14:textId="77777777" w:rsidTr="000A1FFA">
        <w:trPr>
          <w:trHeight w:val="282"/>
        </w:trPr>
        <w:tc>
          <w:tcPr>
            <w:tcW w:w="3823" w:type="dxa"/>
          </w:tcPr>
          <w:p w14:paraId="3C93F557" w14:textId="77777777" w:rsidR="0074773E" w:rsidRPr="001F6FDB" w:rsidRDefault="0074773E" w:rsidP="000A1FFA">
            <w:pPr>
              <w:rPr>
                <w:rFonts w:cs="Arial"/>
                <w:color w:val="000000"/>
                <w:szCs w:val="24"/>
              </w:rPr>
            </w:pPr>
            <w:r>
              <w:rPr>
                <w:rFonts w:cs="Arial"/>
                <w:color w:val="000000"/>
                <w:szCs w:val="24"/>
              </w:rPr>
              <w:t>Title of Policy/Operation Change</w:t>
            </w:r>
          </w:p>
        </w:tc>
        <w:tc>
          <w:tcPr>
            <w:tcW w:w="6095" w:type="dxa"/>
          </w:tcPr>
          <w:p w14:paraId="1337DA55" w14:textId="77777777" w:rsidR="0074773E" w:rsidRPr="001F6FDB" w:rsidRDefault="0074773E" w:rsidP="000A1FFA">
            <w:pPr>
              <w:rPr>
                <w:rFonts w:cs="Arial"/>
                <w:color w:val="000000"/>
                <w:szCs w:val="24"/>
              </w:rPr>
            </w:pPr>
          </w:p>
        </w:tc>
      </w:tr>
    </w:tbl>
    <w:p w14:paraId="344B3D25" w14:textId="77777777" w:rsidR="0074773E" w:rsidRDefault="0074773E" w:rsidP="0074773E">
      <w:pPr>
        <w:rPr>
          <w:rFonts w:cs="Arial"/>
          <w:b/>
          <w:sz w:val="28"/>
          <w:szCs w:val="28"/>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0"/>
      </w:tblGrid>
      <w:tr w:rsidR="0074773E" w:rsidRPr="000A7334" w14:paraId="464E1AF4" w14:textId="77777777" w:rsidTr="000A1FFA">
        <w:trPr>
          <w:trHeight w:val="311"/>
        </w:trPr>
        <w:tc>
          <w:tcPr>
            <w:tcW w:w="9930" w:type="dxa"/>
          </w:tcPr>
          <w:p w14:paraId="45757674" w14:textId="77777777" w:rsidR="0074773E" w:rsidRPr="000A7334" w:rsidRDefault="0074773E" w:rsidP="000A1FFA">
            <w:pPr>
              <w:rPr>
                <w:rFonts w:cs="Arial"/>
                <w:szCs w:val="24"/>
              </w:rPr>
            </w:pPr>
            <w:r>
              <w:rPr>
                <w:rFonts w:cs="Arial"/>
                <w:szCs w:val="24"/>
              </w:rPr>
              <w:t xml:space="preserve"> </w:t>
            </w:r>
            <w:r w:rsidRPr="000A7334">
              <w:rPr>
                <w:rFonts w:cs="Arial"/>
                <w:szCs w:val="24"/>
              </w:rPr>
              <w:t xml:space="preserve">Please Indicate which category the activity </w:t>
            </w:r>
            <w:r>
              <w:rPr>
                <w:rFonts w:cs="Arial"/>
                <w:szCs w:val="24"/>
              </w:rPr>
              <w:t>specified in Section relates to</w:t>
            </w:r>
          </w:p>
        </w:tc>
      </w:tr>
      <w:tr w:rsidR="0074773E" w:rsidRPr="000A7334" w14:paraId="12C0E824" w14:textId="77777777" w:rsidTr="000A1FFA">
        <w:trPr>
          <w:trHeight w:val="1076"/>
        </w:trPr>
        <w:tc>
          <w:tcPr>
            <w:tcW w:w="9930" w:type="dxa"/>
          </w:tcPr>
          <w:p w14:paraId="3D6CE22D" w14:textId="77777777" w:rsidR="0074773E" w:rsidRPr="000A7334" w:rsidRDefault="0074773E" w:rsidP="000A1FFA">
            <w:pPr>
              <w:rPr>
                <w:rFonts w:ascii="Wingdings" w:hAnsi="Wingdings" w:cs="Arial"/>
                <w:sz w:val="40"/>
                <w:szCs w:val="40"/>
              </w:rPr>
            </w:pPr>
            <w:r w:rsidRPr="00EF1BFE">
              <w:rPr>
                <w:rFonts w:cs="Arial"/>
                <w:szCs w:val="24"/>
              </w:rPr>
              <w:t>New</w:t>
            </w:r>
            <w:r>
              <w:rPr>
                <w:rFonts w:ascii="Calibri" w:hAnsi="Calibri" w:cs="Arial"/>
                <w:sz w:val="22"/>
                <w:szCs w:val="24"/>
              </w:rPr>
              <w:t xml:space="preserve">         </w:t>
            </w:r>
            <w:r w:rsidRPr="00EF1BFE">
              <w:rPr>
                <w:rFonts w:ascii="Wingdings" w:hAnsi="Wingdings" w:cs="Arial"/>
                <w:sz w:val="40"/>
                <w:szCs w:val="40"/>
              </w:rPr>
              <w:t></w:t>
            </w:r>
            <w:r w:rsidRPr="00EF1BFE">
              <w:rPr>
                <w:rFonts w:ascii="Calibri" w:hAnsi="Calibri" w:cs="Arial"/>
                <w:sz w:val="40"/>
                <w:szCs w:val="40"/>
              </w:rPr>
              <w:t xml:space="preserve">   </w:t>
            </w:r>
            <w:r>
              <w:rPr>
                <w:rFonts w:ascii="Calibri" w:hAnsi="Calibri" w:cs="Arial"/>
                <w:sz w:val="22"/>
                <w:szCs w:val="24"/>
              </w:rPr>
              <w:t xml:space="preserve">                           </w:t>
            </w:r>
            <w:r w:rsidRPr="000A7334">
              <w:rPr>
                <w:rFonts w:cs="Arial"/>
                <w:szCs w:val="24"/>
              </w:rPr>
              <w:t>Policy</w:t>
            </w:r>
            <w:r w:rsidRPr="000A7334">
              <w:rPr>
                <w:rFonts w:ascii="Calibri" w:hAnsi="Calibri" w:cs="Arial"/>
                <w:sz w:val="40"/>
                <w:szCs w:val="40"/>
              </w:rPr>
              <w:t xml:space="preserve"> </w:t>
            </w:r>
            <w:r w:rsidRPr="000A7334">
              <w:rPr>
                <w:rFonts w:ascii="Wingdings" w:hAnsi="Wingdings" w:cs="Arial"/>
                <w:sz w:val="40"/>
                <w:szCs w:val="40"/>
              </w:rPr>
              <w:t></w:t>
            </w:r>
            <w:r>
              <w:rPr>
                <w:rFonts w:ascii="Wingdings" w:hAnsi="Wingdings" w:cs="Arial"/>
                <w:sz w:val="40"/>
                <w:szCs w:val="40"/>
              </w:rPr>
              <w:t></w:t>
            </w:r>
            <w:r w:rsidRPr="000A7334">
              <w:rPr>
                <w:rFonts w:cs="Arial"/>
                <w:szCs w:val="24"/>
              </w:rPr>
              <w:t>Strategy</w:t>
            </w:r>
            <w:r w:rsidRPr="000A7334">
              <w:rPr>
                <w:rFonts w:ascii="Calibri" w:hAnsi="Calibri" w:cs="Arial"/>
                <w:sz w:val="22"/>
                <w:szCs w:val="24"/>
              </w:rPr>
              <w:t xml:space="preserve"> </w:t>
            </w:r>
            <w:r w:rsidRPr="000A7334">
              <w:rPr>
                <w:rFonts w:ascii="Wingdings" w:hAnsi="Wingdings" w:cs="Arial"/>
                <w:sz w:val="40"/>
                <w:szCs w:val="40"/>
              </w:rPr>
              <w:t></w:t>
            </w:r>
            <w:r w:rsidRPr="000A7334">
              <w:rPr>
                <w:rFonts w:ascii="Calibri" w:hAnsi="Calibri" w:cs="Arial"/>
                <w:sz w:val="22"/>
                <w:szCs w:val="24"/>
              </w:rPr>
              <w:t xml:space="preserve"> </w:t>
            </w:r>
            <w:r w:rsidRPr="000A7334">
              <w:rPr>
                <w:rFonts w:ascii="Calibri" w:hAnsi="Calibri" w:cs="Arial"/>
                <w:sz w:val="22"/>
                <w:szCs w:val="24"/>
              </w:rPr>
              <w:tab/>
            </w:r>
            <w:r w:rsidRPr="000A7334">
              <w:rPr>
                <w:rFonts w:cs="Arial"/>
                <w:szCs w:val="24"/>
              </w:rPr>
              <w:t xml:space="preserve"> </w:t>
            </w:r>
            <w:proofErr w:type="gramStart"/>
            <w:r w:rsidRPr="000A7334">
              <w:rPr>
                <w:rFonts w:cs="Arial"/>
                <w:szCs w:val="24"/>
              </w:rPr>
              <w:t>Plan</w:t>
            </w:r>
            <w:r w:rsidRPr="000A7334">
              <w:rPr>
                <w:rFonts w:ascii="Calibri" w:hAnsi="Calibri" w:cs="Arial"/>
                <w:sz w:val="22"/>
                <w:szCs w:val="24"/>
              </w:rPr>
              <w:t xml:space="preserve">  </w:t>
            </w:r>
            <w:r w:rsidRPr="000A7334">
              <w:rPr>
                <w:rFonts w:ascii="Wingdings" w:hAnsi="Wingdings" w:cs="Arial"/>
                <w:sz w:val="40"/>
                <w:szCs w:val="40"/>
              </w:rPr>
              <w:t></w:t>
            </w:r>
            <w:r>
              <w:rPr>
                <w:rFonts w:ascii="Wingdings" w:hAnsi="Wingdings" w:cs="Arial"/>
                <w:sz w:val="40"/>
                <w:szCs w:val="40"/>
              </w:rPr>
              <w:t></w:t>
            </w:r>
            <w:proofErr w:type="gramEnd"/>
            <w:r>
              <w:rPr>
                <w:rFonts w:cs="Arial"/>
                <w:szCs w:val="24"/>
              </w:rPr>
              <w:t xml:space="preserve">Service </w:t>
            </w:r>
            <w:proofErr w:type="gramStart"/>
            <w:r>
              <w:rPr>
                <w:rFonts w:cs="Arial"/>
                <w:szCs w:val="24"/>
              </w:rPr>
              <w:t>Operation</w:t>
            </w:r>
            <w:r w:rsidRPr="000A7334">
              <w:rPr>
                <w:rFonts w:ascii="Calibri" w:hAnsi="Calibri" w:cs="Arial"/>
                <w:sz w:val="22"/>
                <w:szCs w:val="24"/>
              </w:rPr>
              <w:t xml:space="preserve">  </w:t>
            </w:r>
            <w:r w:rsidRPr="000A7334">
              <w:rPr>
                <w:rFonts w:ascii="Wingdings" w:hAnsi="Wingdings" w:cs="Arial"/>
                <w:sz w:val="40"/>
                <w:szCs w:val="40"/>
              </w:rPr>
              <w:t></w:t>
            </w:r>
            <w:proofErr w:type="gramEnd"/>
          </w:p>
          <w:p w14:paraId="152DA288" w14:textId="77777777" w:rsidR="0074773E" w:rsidRPr="002E603F" w:rsidRDefault="0074773E" w:rsidP="000A1FFA">
            <w:pPr>
              <w:rPr>
                <w:rFonts w:cs="Arial"/>
                <w:szCs w:val="24"/>
              </w:rPr>
            </w:pPr>
            <w:r>
              <w:rPr>
                <w:rFonts w:cs="Arial"/>
                <w:szCs w:val="24"/>
              </w:rPr>
              <w:t xml:space="preserve">Revised </w:t>
            </w:r>
            <w:r w:rsidRPr="000A7334">
              <w:rPr>
                <w:rFonts w:ascii="Wingdings" w:hAnsi="Wingdings" w:cs="Arial"/>
                <w:sz w:val="40"/>
                <w:szCs w:val="40"/>
              </w:rPr>
              <w:t></w:t>
            </w:r>
            <w:r>
              <w:rPr>
                <w:rFonts w:cs="Arial"/>
                <w:szCs w:val="24"/>
              </w:rPr>
              <w:t xml:space="preserve">                        </w:t>
            </w:r>
            <w:r w:rsidRPr="000A7334">
              <w:rPr>
                <w:rFonts w:cs="Arial"/>
                <w:szCs w:val="24"/>
              </w:rPr>
              <w:t>Policy</w:t>
            </w:r>
            <w:r w:rsidRPr="000A7334">
              <w:rPr>
                <w:rFonts w:ascii="Calibri" w:hAnsi="Calibri" w:cs="Arial"/>
                <w:sz w:val="40"/>
                <w:szCs w:val="40"/>
              </w:rPr>
              <w:t xml:space="preserve"> </w:t>
            </w:r>
            <w:r w:rsidRPr="000A7334">
              <w:rPr>
                <w:rFonts w:ascii="Wingdings" w:hAnsi="Wingdings" w:cs="Arial"/>
                <w:sz w:val="40"/>
                <w:szCs w:val="40"/>
              </w:rPr>
              <w:t></w:t>
            </w:r>
            <w:r w:rsidRPr="000A7334">
              <w:rPr>
                <w:rFonts w:ascii="Calibri" w:hAnsi="Calibri" w:cs="Arial"/>
                <w:sz w:val="22"/>
                <w:szCs w:val="24"/>
              </w:rPr>
              <w:tab/>
              <w:t xml:space="preserve"> </w:t>
            </w:r>
            <w:r w:rsidRPr="000A7334">
              <w:rPr>
                <w:rFonts w:cs="Arial"/>
                <w:szCs w:val="24"/>
              </w:rPr>
              <w:t>Strategy</w:t>
            </w:r>
            <w:r w:rsidRPr="000A7334">
              <w:rPr>
                <w:rFonts w:ascii="Calibri" w:hAnsi="Calibri" w:cs="Arial"/>
                <w:sz w:val="22"/>
                <w:szCs w:val="24"/>
              </w:rPr>
              <w:t xml:space="preserve"> </w:t>
            </w:r>
            <w:r w:rsidRPr="000A7334">
              <w:rPr>
                <w:rFonts w:ascii="Wingdings" w:hAnsi="Wingdings" w:cs="Arial"/>
                <w:sz w:val="40"/>
                <w:szCs w:val="40"/>
              </w:rPr>
              <w:t></w:t>
            </w:r>
            <w:r w:rsidRPr="000A7334">
              <w:rPr>
                <w:rFonts w:ascii="Calibri" w:hAnsi="Calibri" w:cs="Arial"/>
                <w:sz w:val="22"/>
                <w:szCs w:val="24"/>
              </w:rPr>
              <w:t xml:space="preserve"> </w:t>
            </w:r>
            <w:r w:rsidRPr="000A7334">
              <w:rPr>
                <w:rFonts w:ascii="Calibri" w:hAnsi="Calibri" w:cs="Arial"/>
                <w:sz w:val="22"/>
                <w:szCs w:val="24"/>
              </w:rPr>
              <w:tab/>
            </w:r>
            <w:r w:rsidRPr="000A7334">
              <w:rPr>
                <w:rFonts w:cs="Arial"/>
                <w:szCs w:val="24"/>
              </w:rPr>
              <w:t xml:space="preserve"> </w:t>
            </w:r>
            <w:proofErr w:type="gramStart"/>
            <w:r w:rsidRPr="000A7334">
              <w:rPr>
                <w:rFonts w:cs="Arial"/>
                <w:szCs w:val="24"/>
              </w:rPr>
              <w:t>Plan</w:t>
            </w:r>
            <w:r w:rsidRPr="000A7334">
              <w:rPr>
                <w:rFonts w:ascii="Calibri" w:hAnsi="Calibri" w:cs="Arial"/>
                <w:sz w:val="22"/>
                <w:szCs w:val="24"/>
              </w:rPr>
              <w:t xml:space="preserve">  </w:t>
            </w:r>
            <w:r w:rsidRPr="000A7334">
              <w:rPr>
                <w:rFonts w:ascii="Wingdings" w:hAnsi="Wingdings" w:cs="Arial"/>
                <w:sz w:val="40"/>
                <w:szCs w:val="40"/>
              </w:rPr>
              <w:t></w:t>
            </w:r>
            <w:r>
              <w:rPr>
                <w:rFonts w:ascii="Wingdings" w:hAnsi="Wingdings" w:cs="Arial"/>
                <w:sz w:val="40"/>
                <w:szCs w:val="40"/>
              </w:rPr>
              <w:t></w:t>
            </w:r>
            <w:proofErr w:type="gramEnd"/>
            <w:r>
              <w:rPr>
                <w:rFonts w:cs="Arial"/>
                <w:szCs w:val="24"/>
              </w:rPr>
              <w:t>Service Operation</w:t>
            </w:r>
            <w:r w:rsidRPr="000A7334">
              <w:rPr>
                <w:rFonts w:ascii="Calibri" w:hAnsi="Calibri" w:cs="Arial"/>
                <w:sz w:val="22"/>
                <w:szCs w:val="24"/>
              </w:rPr>
              <w:t xml:space="preserve">  </w:t>
            </w:r>
            <w:r w:rsidRPr="000A7334">
              <w:rPr>
                <w:rFonts w:ascii="Wingdings" w:hAnsi="Wingdings" w:cs="Arial"/>
                <w:sz w:val="40"/>
                <w:szCs w:val="40"/>
              </w:rPr>
              <w:t></w:t>
            </w:r>
          </w:p>
        </w:tc>
      </w:tr>
    </w:tbl>
    <w:p w14:paraId="0D96716B" w14:textId="77777777" w:rsidR="0074773E" w:rsidRDefault="0074773E" w:rsidP="0074773E">
      <w:pPr>
        <w:rPr>
          <w:rFonts w:cs="Arial"/>
          <w:b/>
          <w:sz w:val="28"/>
          <w:szCs w:val="28"/>
        </w:rPr>
      </w:pPr>
    </w:p>
    <w:tbl>
      <w:tblPr>
        <w:tblW w:w="9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3"/>
      </w:tblGrid>
      <w:tr w:rsidR="0074773E" w:rsidRPr="001F6FDB" w14:paraId="420443C4" w14:textId="77777777" w:rsidTr="000A1FFA">
        <w:trPr>
          <w:trHeight w:val="269"/>
        </w:trPr>
        <w:tc>
          <w:tcPr>
            <w:tcW w:w="9933" w:type="dxa"/>
          </w:tcPr>
          <w:p w14:paraId="5F89BC28" w14:textId="77777777" w:rsidR="0074773E" w:rsidRPr="009935DA" w:rsidRDefault="0074773E" w:rsidP="000A1FFA">
            <w:pPr>
              <w:pStyle w:val="NumberedList1"/>
              <w:ind w:left="0" w:firstLine="0"/>
              <w:rPr>
                <w:rFonts w:ascii="Arial" w:hAnsi="Arial" w:cs="Arial"/>
              </w:rPr>
            </w:pPr>
            <w:r w:rsidRPr="009935DA">
              <w:rPr>
                <w:rFonts w:ascii="Arial" w:hAnsi="Arial" w:cs="Arial"/>
              </w:rPr>
              <w:t>Is the introduction or change of this policy or processing activity likely to result in a high risk to individuals’ interests, including physical, material or non-material damage?</w:t>
            </w:r>
          </w:p>
        </w:tc>
      </w:tr>
      <w:tr w:rsidR="0074773E" w:rsidRPr="001F6FDB" w14:paraId="2CF8B8DE" w14:textId="77777777" w:rsidTr="000A1FFA">
        <w:trPr>
          <w:trHeight w:val="448"/>
        </w:trPr>
        <w:tc>
          <w:tcPr>
            <w:tcW w:w="9933" w:type="dxa"/>
          </w:tcPr>
          <w:p w14:paraId="38A88BFF" w14:textId="77777777" w:rsidR="0074773E" w:rsidRPr="0021703F" w:rsidRDefault="0074773E" w:rsidP="000A1FFA">
            <w:pPr>
              <w:rPr>
                <w:rFonts w:cs="Arial"/>
                <w:color w:val="000000"/>
                <w:szCs w:val="24"/>
              </w:rPr>
            </w:pPr>
            <w:r w:rsidRPr="0021703F">
              <w:rPr>
                <w:rFonts w:cs="Arial"/>
                <w:color w:val="000000"/>
                <w:szCs w:val="24"/>
              </w:rPr>
              <w:t xml:space="preserve">Yes </w:t>
            </w:r>
            <w:r w:rsidRPr="009935DA">
              <w:rPr>
                <w:rFonts w:cs="Arial"/>
                <w:color w:val="000000"/>
                <w:sz w:val="32"/>
                <w:szCs w:val="24"/>
              </w:rPr>
              <w:t xml:space="preserve"> </w:t>
            </w:r>
            <w:r w:rsidRPr="0021703F">
              <w:rPr>
                <w:rFonts w:cs="Arial"/>
                <w:color w:val="000000"/>
                <w:szCs w:val="24"/>
              </w:rPr>
              <w:t xml:space="preserve">Please give reasons below (continue to Q2) </w:t>
            </w:r>
          </w:p>
          <w:p w14:paraId="350F8EA7" w14:textId="77777777" w:rsidR="0074773E" w:rsidRPr="0021703F" w:rsidRDefault="0074773E" w:rsidP="000A1FFA">
            <w:pPr>
              <w:rPr>
                <w:rFonts w:cs="Arial"/>
                <w:color w:val="000000"/>
                <w:szCs w:val="24"/>
              </w:rPr>
            </w:pPr>
          </w:p>
          <w:p w14:paraId="30E06E6A" w14:textId="77777777" w:rsidR="0074773E" w:rsidRPr="00F818CA" w:rsidRDefault="0074773E" w:rsidP="000A1FFA">
            <w:pPr>
              <w:rPr>
                <w:rFonts w:ascii="Wingdings" w:hAnsi="Wingdings" w:cs="Arial"/>
                <w:color w:val="000000"/>
                <w:szCs w:val="24"/>
              </w:rPr>
            </w:pPr>
            <w:proofErr w:type="gramStart"/>
            <w:r w:rsidRPr="0021703F">
              <w:rPr>
                <w:rFonts w:cs="Arial"/>
                <w:color w:val="000000"/>
                <w:szCs w:val="24"/>
              </w:rPr>
              <w:t xml:space="preserve">No  </w:t>
            </w:r>
            <w:r w:rsidRPr="009935DA">
              <w:rPr>
                <w:rFonts w:cs="Arial"/>
                <w:color w:val="000000"/>
                <w:sz w:val="32"/>
                <w:szCs w:val="24"/>
              </w:rPr>
              <w:t></w:t>
            </w:r>
            <w:proofErr w:type="gramEnd"/>
            <w:r w:rsidRPr="009935DA">
              <w:rPr>
                <w:rFonts w:cs="Arial"/>
                <w:color w:val="000000"/>
                <w:sz w:val="32"/>
                <w:szCs w:val="24"/>
              </w:rPr>
              <w:t xml:space="preserve"> </w:t>
            </w:r>
            <w:r>
              <w:rPr>
                <w:rFonts w:cs="Arial"/>
                <w:color w:val="000000"/>
                <w:szCs w:val="24"/>
              </w:rPr>
              <w:t xml:space="preserve"> </w:t>
            </w:r>
            <w:r w:rsidRPr="0021703F">
              <w:rPr>
                <w:rFonts w:cs="Arial"/>
                <w:color w:val="000000"/>
                <w:szCs w:val="24"/>
              </w:rPr>
              <w:t>Please give reasons below (continue to Q9)</w:t>
            </w:r>
          </w:p>
        </w:tc>
      </w:tr>
      <w:tr w:rsidR="0074773E" w:rsidRPr="001F6FDB" w14:paraId="3E040FB2" w14:textId="77777777" w:rsidTr="000A1FFA">
        <w:trPr>
          <w:trHeight w:val="448"/>
        </w:trPr>
        <w:tc>
          <w:tcPr>
            <w:tcW w:w="9933" w:type="dxa"/>
          </w:tcPr>
          <w:p w14:paraId="5CD8E6C0" w14:textId="77777777" w:rsidR="0074773E" w:rsidRDefault="0074773E" w:rsidP="000A1FFA">
            <w:pPr>
              <w:rPr>
                <w:rFonts w:cs="Arial"/>
                <w:color w:val="000000"/>
                <w:szCs w:val="24"/>
              </w:rPr>
            </w:pPr>
          </w:p>
          <w:p w14:paraId="0819463F" w14:textId="77777777" w:rsidR="0074773E" w:rsidRDefault="0074773E" w:rsidP="000A1FFA">
            <w:pPr>
              <w:rPr>
                <w:rFonts w:cs="Arial"/>
                <w:color w:val="000000"/>
                <w:szCs w:val="24"/>
              </w:rPr>
            </w:pPr>
          </w:p>
          <w:p w14:paraId="4CA880FB" w14:textId="77777777" w:rsidR="0074773E" w:rsidRDefault="0074773E" w:rsidP="000A1FFA">
            <w:pPr>
              <w:rPr>
                <w:rFonts w:cs="Arial"/>
                <w:color w:val="000000"/>
                <w:szCs w:val="24"/>
              </w:rPr>
            </w:pPr>
          </w:p>
          <w:p w14:paraId="7768E975" w14:textId="77777777" w:rsidR="0074773E" w:rsidRDefault="0074773E" w:rsidP="000A1FFA">
            <w:pPr>
              <w:rPr>
                <w:rFonts w:cs="Arial"/>
                <w:color w:val="000000"/>
                <w:szCs w:val="24"/>
              </w:rPr>
            </w:pPr>
          </w:p>
          <w:p w14:paraId="0ED12A43" w14:textId="77777777" w:rsidR="0074773E" w:rsidRDefault="0074773E" w:rsidP="000A1FFA">
            <w:pPr>
              <w:rPr>
                <w:rFonts w:cs="Arial"/>
                <w:color w:val="000000"/>
                <w:szCs w:val="24"/>
              </w:rPr>
            </w:pPr>
          </w:p>
          <w:p w14:paraId="094F1074" w14:textId="77777777" w:rsidR="0074773E" w:rsidRDefault="0074773E" w:rsidP="000A1FFA">
            <w:pPr>
              <w:rPr>
                <w:rFonts w:cs="Arial"/>
                <w:color w:val="000000"/>
                <w:szCs w:val="24"/>
              </w:rPr>
            </w:pPr>
          </w:p>
          <w:p w14:paraId="3936E9E3" w14:textId="77777777" w:rsidR="0074773E" w:rsidRDefault="0074773E" w:rsidP="000A1FFA">
            <w:pPr>
              <w:rPr>
                <w:rFonts w:cs="Arial"/>
                <w:color w:val="000000"/>
                <w:szCs w:val="24"/>
              </w:rPr>
            </w:pPr>
          </w:p>
          <w:p w14:paraId="0AB788B4" w14:textId="77777777" w:rsidR="0074773E" w:rsidRPr="001F6FDB" w:rsidRDefault="0074773E" w:rsidP="000A1FFA">
            <w:pPr>
              <w:rPr>
                <w:rFonts w:cs="Arial"/>
                <w:color w:val="000000"/>
                <w:szCs w:val="24"/>
              </w:rPr>
            </w:pPr>
          </w:p>
        </w:tc>
      </w:tr>
    </w:tbl>
    <w:p w14:paraId="3CDB033F" w14:textId="77777777" w:rsidR="0074773E" w:rsidRDefault="0074773E" w:rsidP="0074773E">
      <w:pPr>
        <w:rPr>
          <w:rFonts w:cs="Arial"/>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4773E" w:rsidRPr="007C2CF0" w14:paraId="4FCA4622" w14:textId="77777777" w:rsidTr="000A1FFA">
        <w:trPr>
          <w:trHeight w:val="60"/>
        </w:trPr>
        <w:tc>
          <w:tcPr>
            <w:tcW w:w="9918" w:type="dxa"/>
          </w:tcPr>
          <w:p w14:paraId="39184AB9" w14:textId="77777777" w:rsidR="0074773E" w:rsidRDefault="0074773E" w:rsidP="000A1FFA">
            <w:pPr>
              <w:pStyle w:val="NumberedList1"/>
              <w:ind w:left="0" w:firstLine="0"/>
              <w:rPr>
                <w:rFonts w:ascii="Arial" w:hAnsi="Arial" w:cs="Arial"/>
              </w:rPr>
            </w:pPr>
            <w:r w:rsidRPr="009935DA">
              <w:rPr>
                <w:rFonts w:ascii="Arial" w:hAnsi="Arial" w:cs="Arial"/>
              </w:rPr>
              <w:t xml:space="preserve">Explain broadly what the project aims to achieve and what type of processing it involves. </w:t>
            </w:r>
          </w:p>
          <w:p w14:paraId="73F775F1" w14:textId="77777777" w:rsidR="0074773E" w:rsidRPr="009935DA" w:rsidRDefault="0074773E" w:rsidP="000A1FFA">
            <w:pPr>
              <w:pStyle w:val="NumberedList1"/>
              <w:numPr>
                <w:ilvl w:val="0"/>
                <w:numId w:val="0"/>
              </w:numPr>
              <w:rPr>
                <w:rFonts w:ascii="Arial" w:hAnsi="Arial" w:cs="Arial"/>
              </w:rPr>
            </w:pPr>
          </w:p>
          <w:p w14:paraId="77749D7A" w14:textId="77777777" w:rsidR="0074773E" w:rsidRPr="007C2CF0" w:rsidRDefault="0074773E" w:rsidP="000A1FFA">
            <w:pPr>
              <w:rPr>
                <w:rFonts w:cs="Arial"/>
                <w:color w:val="000000"/>
                <w:szCs w:val="24"/>
              </w:rPr>
            </w:pPr>
            <w:r w:rsidRPr="009935DA">
              <w:rPr>
                <w:rFonts w:cs="Arial"/>
                <w:color w:val="000000"/>
                <w:szCs w:val="24"/>
              </w:rPr>
              <w:t>(</w:t>
            </w:r>
            <w:r w:rsidRPr="009935DA">
              <w:rPr>
                <w:rFonts w:cs="Arial"/>
                <w:i/>
                <w:color w:val="000000"/>
                <w:szCs w:val="24"/>
              </w:rPr>
              <w:t>You may find it helpful to refer or link to other documents, such as a project proposal)</w:t>
            </w:r>
          </w:p>
        </w:tc>
      </w:tr>
      <w:tr w:rsidR="0074773E" w:rsidRPr="007C2CF0" w14:paraId="30EFE057" w14:textId="77777777" w:rsidTr="000A1FFA">
        <w:trPr>
          <w:trHeight w:val="2134"/>
        </w:trPr>
        <w:tc>
          <w:tcPr>
            <w:tcW w:w="9918" w:type="dxa"/>
          </w:tcPr>
          <w:p w14:paraId="1DF16716" w14:textId="77777777" w:rsidR="0074773E" w:rsidRDefault="0074773E" w:rsidP="000A1FFA">
            <w:pPr>
              <w:rPr>
                <w:rFonts w:cs="Arial"/>
                <w:color w:val="000000"/>
                <w:szCs w:val="24"/>
              </w:rPr>
            </w:pPr>
          </w:p>
          <w:p w14:paraId="510C7D93" w14:textId="77777777" w:rsidR="0074773E" w:rsidRDefault="0074773E" w:rsidP="000A1FFA">
            <w:pPr>
              <w:rPr>
                <w:rFonts w:cs="Arial"/>
                <w:color w:val="000000"/>
                <w:szCs w:val="24"/>
              </w:rPr>
            </w:pPr>
          </w:p>
          <w:p w14:paraId="673A4E49" w14:textId="77777777" w:rsidR="0074773E" w:rsidRDefault="0074773E" w:rsidP="000A1FFA">
            <w:pPr>
              <w:rPr>
                <w:rFonts w:cs="Arial"/>
                <w:color w:val="000000"/>
                <w:szCs w:val="24"/>
              </w:rPr>
            </w:pPr>
          </w:p>
          <w:p w14:paraId="42DA3736" w14:textId="77777777" w:rsidR="0074773E" w:rsidRDefault="0074773E" w:rsidP="000A1FFA">
            <w:pPr>
              <w:rPr>
                <w:rFonts w:cs="Arial"/>
                <w:color w:val="000000"/>
                <w:szCs w:val="24"/>
              </w:rPr>
            </w:pPr>
          </w:p>
          <w:p w14:paraId="4884F3A6" w14:textId="77777777" w:rsidR="0074773E" w:rsidRDefault="0074773E" w:rsidP="000A1FFA">
            <w:pPr>
              <w:rPr>
                <w:rFonts w:cs="Arial"/>
                <w:color w:val="000000"/>
                <w:szCs w:val="24"/>
              </w:rPr>
            </w:pPr>
          </w:p>
          <w:p w14:paraId="2F8409C3" w14:textId="77777777" w:rsidR="0074773E" w:rsidRDefault="0074773E" w:rsidP="000A1FFA">
            <w:pPr>
              <w:rPr>
                <w:rFonts w:cs="Arial"/>
                <w:color w:val="000000"/>
                <w:szCs w:val="24"/>
              </w:rPr>
            </w:pPr>
          </w:p>
          <w:p w14:paraId="77774B3D" w14:textId="77777777" w:rsidR="0074773E" w:rsidRDefault="0074773E" w:rsidP="000A1FFA">
            <w:pPr>
              <w:rPr>
                <w:rFonts w:cs="Arial"/>
                <w:color w:val="000000"/>
                <w:szCs w:val="24"/>
              </w:rPr>
            </w:pPr>
          </w:p>
          <w:p w14:paraId="368E555A" w14:textId="77777777" w:rsidR="0074773E" w:rsidRDefault="0074773E" w:rsidP="000A1FFA">
            <w:pPr>
              <w:rPr>
                <w:rFonts w:cs="Arial"/>
                <w:color w:val="000000"/>
                <w:szCs w:val="24"/>
              </w:rPr>
            </w:pPr>
          </w:p>
          <w:p w14:paraId="0D6D30A5" w14:textId="77777777" w:rsidR="0074773E" w:rsidRPr="001F6FDB" w:rsidRDefault="0074773E" w:rsidP="000A1FFA">
            <w:pPr>
              <w:rPr>
                <w:rFonts w:cs="Arial"/>
                <w:color w:val="000000"/>
                <w:szCs w:val="24"/>
              </w:rPr>
            </w:pPr>
          </w:p>
        </w:tc>
      </w:tr>
    </w:tbl>
    <w:p w14:paraId="7D7E3E7F" w14:textId="77777777" w:rsidR="0074773E" w:rsidRDefault="0074773E" w:rsidP="0074773E">
      <w:pPr>
        <w:rPr>
          <w:color w:val="000000"/>
        </w:rPr>
      </w:pPr>
    </w:p>
    <w:p w14:paraId="6F30869E" w14:textId="77777777" w:rsidR="0074773E" w:rsidRDefault="0074773E" w:rsidP="0074773E">
      <w:pPr>
        <w:rPr>
          <w:color w:val="000000"/>
        </w:rPr>
      </w:pPr>
    </w:p>
    <w:p w14:paraId="33A95E99" w14:textId="77777777" w:rsidR="0074773E" w:rsidRPr="001F6FDB" w:rsidRDefault="0074773E" w:rsidP="0074773E">
      <w:pPr>
        <w:rPr>
          <w:color w:val="000000"/>
        </w:rPr>
      </w:pP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74773E" w:rsidRPr="001F6FDB" w14:paraId="2E210463" w14:textId="77777777" w:rsidTr="000A1FFA">
        <w:trPr>
          <w:trHeight w:val="1697"/>
        </w:trPr>
        <w:tc>
          <w:tcPr>
            <w:tcW w:w="9692" w:type="dxa"/>
          </w:tcPr>
          <w:p w14:paraId="039EEF86" w14:textId="77777777" w:rsidR="0074773E" w:rsidRPr="009935DA" w:rsidRDefault="0074773E" w:rsidP="000A1FFA">
            <w:pPr>
              <w:pStyle w:val="NumberedList1"/>
              <w:numPr>
                <w:ilvl w:val="0"/>
                <w:numId w:val="0"/>
              </w:numPr>
              <w:ind w:left="346" w:hanging="346"/>
              <w:rPr>
                <w:rFonts w:ascii="Arial" w:hAnsi="Arial" w:cs="Arial"/>
              </w:rPr>
            </w:pPr>
            <w:bookmarkStart w:id="31" w:name="_Hlk513039935"/>
            <w:r w:rsidRPr="009935DA">
              <w:rPr>
                <w:rFonts w:ascii="Arial" w:hAnsi="Arial" w:cs="Arial"/>
              </w:rPr>
              <w:lastRenderedPageBreak/>
              <w:t>3a. Describe the nature of the processing.</w:t>
            </w:r>
          </w:p>
          <w:p w14:paraId="0357964A" w14:textId="77777777" w:rsidR="0074773E" w:rsidRPr="009935DA" w:rsidRDefault="0074773E" w:rsidP="000A1FFA">
            <w:pPr>
              <w:rPr>
                <w:rFonts w:cs="Arial"/>
                <w:color w:val="000000"/>
                <w:szCs w:val="24"/>
              </w:rPr>
            </w:pPr>
          </w:p>
          <w:p w14:paraId="522D479C" w14:textId="77777777" w:rsidR="0074773E" w:rsidRPr="001D6742" w:rsidRDefault="0074773E" w:rsidP="000A1FFA">
            <w:pPr>
              <w:rPr>
                <w:rFonts w:cs="Arial"/>
                <w:i/>
                <w:color w:val="000000"/>
                <w:szCs w:val="24"/>
              </w:rPr>
            </w:pPr>
            <w:r w:rsidRPr="009935DA">
              <w:rPr>
                <w:rFonts w:cs="Arial"/>
                <w:i/>
                <w:color w:val="000000"/>
                <w:szCs w:val="24"/>
              </w:rPr>
              <w:t>(How will you collect, use, store and delete data?  What is the source of the data?  Will you be sharing the data with anyone?  You might find it useful to refer to a flow diagram or another way of describing data flows.  What types of processing identified as likely high risk are involved?</w:t>
            </w:r>
          </w:p>
        </w:tc>
      </w:tr>
      <w:tr w:rsidR="0074773E" w:rsidRPr="001F6FDB" w14:paraId="3F83D283" w14:textId="77777777" w:rsidTr="000A1FFA">
        <w:trPr>
          <w:trHeight w:val="803"/>
        </w:trPr>
        <w:tc>
          <w:tcPr>
            <w:tcW w:w="9692" w:type="dxa"/>
          </w:tcPr>
          <w:p w14:paraId="43B22634" w14:textId="77777777" w:rsidR="0074773E" w:rsidRPr="001F6FDB" w:rsidRDefault="0074773E" w:rsidP="000A1FFA">
            <w:pPr>
              <w:rPr>
                <w:rFonts w:cs="Arial"/>
                <w:color w:val="000000"/>
                <w:szCs w:val="24"/>
              </w:rPr>
            </w:pPr>
          </w:p>
          <w:p w14:paraId="2470635F" w14:textId="77777777" w:rsidR="0074773E" w:rsidRPr="001F6FDB" w:rsidRDefault="0074773E" w:rsidP="000A1FFA">
            <w:pPr>
              <w:rPr>
                <w:rFonts w:cs="Arial"/>
                <w:color w:val="000000"/>
                <w:szCs w:val="24"/>
              </w:rPr>
            </w:pPr>
          </w:p>
          <w:p w14:paraId="06A0FC1F" w14:textId="77777777" w:rsidR="0074773E" w:rsidRDefault="0074773E" w:rsidP="000A1FFA">
            <w:pPr>
              <w:rPr>
                <w:rFonts w:cs="Arial"/>
                <w:color w:val="000000"/>
                <w:szCs w:val="24"/>
              </w:rPr>
            </w:pPr>
          </w:p>
          <w:p w14:paraId="68F4E51C" w14:textId="77777777" w:rsidR="0074773E" w:rsidRDefault="0074773E" w:rsidP="000A1FFA">
            <w:pPr>
              <w:rPr>
                <w:rFonts w:cs="Arial"/>
                <w:color w:val="000000"/>
                <w:szCs w:val="24"/>
              </w:rPr>
            </w:pPr>
          </w:p>
          <w:p w14:paraId="160657B0" w14:textId="77777777" w:rsidR="0074773E" w:rsidRPr="001F6FDB" w:rsidRDefault="0074773E" w:rsidP="000A1FFA">
            <w:pPr>
              <w:rPr>
                <w:rFonts w:cs="Arial"/>
                <w:color w:val="000000"/>
                <w:szCs w:val="24"/>
              </w:rPr>
            </w:pPr>
          </w:p>
          <w:p w14:paraId="0C5EBFBA" w14:textId="77777777" w:rsidR="0074773E" w:rsidRPr="001F6FDB" w:rsidRDefault="0074773E" w:rsidP="000A1FFA">
            <w:pPr>
              <w:rPr>
                <w:rFonts w:cs="Arial"/>
                <w:color w:val="000000"/>
                <w:szCs w:val="24"/>
              </w:rPr>
            </w:pPr>
          </w:p>
          <w:p w14:paraId="29EDEC4F" w14:textId="77777777" w:rsidR="0074773E" w:rsidRPr="001F6FDB" w:rsidRDefault="0074773E" w:rsidP="000A1FFA">
            <w:pPr>
              <w:rPr>
                <w:rFonts w:cs="Arial"/>
                <w:color w:val="000000"/>
                <w:szCs w:val="24"/>
              </w:rPr>
            </w:pPr>
          </w:p>
          <w:p w14:paraId="278F4CD8" w14:textId="77777777" w:rsidR="0074773E" w:rsidRPr="001F6FDB" w:rsidRDefault="0074773E" w:rsidP="000A1FFA">
            <w:pPr>
              <w:rPr>
                <w:rFonts w:cs="Arial"/>
                <w:color w:val="000000"/>
                <w:szCs w:val="24"/>
              </w:rPr>
            </w:pPr>
          </w:p>
        </w:tc>
      </w:tr>
      <w:bookmarkEnd w:id="31"/>
    </w:tbl>
    <w:p w14:paraId="3F2FAF7A" w14:textId="77777777" w:rsidR="0074773E" w:rsidRPr="001F6FDB" w:rsidRDefault="0074773E" w:rsidP="0074773E">
      <w:pPr>
        <w:jc w:val="center"/>
        <w:rPr>
          <w:rFonts w:cs="Arial"/>
          <w:color w:val="000000"/>
          <w:szCs w:val="24"/>
        </w:rPr>
      </w:pP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74773E" w:rsidRPr="001F6FDB" w14:paraId="0D6D4077" w14:textId="77777777" w:rsidTr="000A1FFA">
        <w:trPr>
          <w:trHeight w:val="1697"/>
        </w:trPr>
        <w:tc>
          <w:tcPr>
            <w:tcW w:w="9692" w:type="dxa"/>
          </w:tcPr>
          <w:p w14:paraId="236BA487" w14:textId="77777777" w:rsidR="0074773E" w:rsidRDefault="0074773E" w:rsidP="000A1FFA">
            <w:pPr>
              <w:rPr>
                <w:rFonts w:cs="Arial"/>
                <w:szCs w:val="24"/>
                <w:lang w:val="en-US"/>
              </w:rPr>
            </w:pPr>
            <w:r>
              <w:t xml:space="preserve">3b. </w:t>
            </w:r>
            <w:r w:rsidRPr="00BB12C9">
              <w:rPr>
                <w:rFonts w:cs="Arial"/>
                <w:szCs w:val="24"/>
                <w:lang w:val="en-US"/>
              </w:rPr>
              <w:t>Descr</w:t>
            </w:r>
            <w:r>
              <w:rPr>
                <w:rFonts w:cs="Arial"/>
                <w:szCs w:val="24"/>
                <w:lang w:val="en-US"/>
              </w:rPr>
              <w:t>ibe the scope of the processing.</w:t>
            </w:r>
          </w:p>
          <w:p w14:paraId="73939446" w14:textId="77777777" w:rsidR="0074773E" w:rsidRDefault="0074773E" w:rsidP="000A1FFA">
            <w:pPr>
              <w:rPr>
                <w:rFonts w:cs="Arial"/>
                <w:szCs w:val="24"/>
                <w:lang w:val="en-US"/>
              </w:rPr>
            </w:pPr>
          </w:p>
          <w:p w14:paraId="7FAC3B56" w14:textId="77777777" w:rsidR="0074773E" w:rsidRPr="002E603F" w:rsidRDefault="0074773E" w:rsidP="000A1FFA">
            <w:pPr>
              <w:rPr>
                <w:rFonts w:cs="Arial"/>
                <w:i/>
                <w:color w:val="000000"/>
                <w:szCs w:val="24"/>
              </w:rPr>
            </w:pPr>
            <w:r w:rsidRPr="002E603F">
              <w:rPr>
                <w:rFonts w:cs="Arial"/>
                <w:i/>
                <w:szCs w:val="24"/>
                <w:lang w:val="en-US"/>
              </w:rPr>
              <w:t>(</w:t>
            </w:r>
            <w:r>
              <w:rPr>
                <w:rFonts w:cs="Arial"/>
                <w:i/>
                <w:szCs w:val="24"/>
                <w:lang w:val="en-US"/>
              </w:rPr>
              <w:t>W</w:t>
            </w:r>
            <w:r w:rsidRPr="002E603F">
              <w:rPr>
                <w:rFonts w:cs="Arial"/>
                <w:i/>
                <w:szCs w:val="24"/>
                <w:lang w:val="en-US"/>
              </w:rPr>
              <w:t>hat is the nature of the data, and does it include special category or criminal offence data? How much data will you be collecting and using? How often? How long will you keep it? How many individuals are affected? What geographical area does it cover?</w:t>
            </w:r>
            <w:r w:rsidRPr="002E603F">
              <w:rPr>
                <w:rFonts w:cs="Arial"/>
                <w:i/>
                <w:color w:val="000000"/>
                <w:szCs w:val="24"/>
              </w:rPr>
              <w:t>)</w:t>
            </w:r>
          </w:p>
        </w:tc>
      </w:tr>
      <w:tr w:rsidR="0074773E" w:rsidRPr="001F6FDB" w14:paraId="2A8CBCF2" w14:textId="77777777" w:rsidTr="000A1FFA">
        <w:trPr>
          <w:trHeight w:val="803"/>
        </w:trPr>
        <w:tc>
          <w:tcPr>
            <w:tcW w:w="9692" w:type="dxa"/>
          </w:tcPr>
          <w:p w14:paraId="334ED033" w14:textId="77777777" w:rsidR="0074773E" w:rsidRPr="001F6FDB" w:rsidRDefault="0074773E" w:rsidP="000A1FFA">
            <w:pPr>
              <w:rPr>
                <w:rFonts w:cs="Arial"/>
                <w:color w:val="000000"/>
                <w:szCs w:val="24"/>
              </w:rPr>
            </w:pPr>
          </w:p>
          <w:p w14:paraId="71960C7E" w14:textId="77777777" w:rsidR="0074773E" w:rsidRPr="001F6FDB" w:rsidRDefault="0074773E" w:rsidP="000A1FFA">
            <w:pPr>
              <w:rPr>
                <w:rFonts w:cs="Arial"/>
                <w:color w:val="000000"/>
                <w:szCs w:val="24"/>
              </w:rPr>
            </w:pPr>
          </w:p>
          <w:p w14:paraId="246A210E" w14:textId="77777777" w:rsidR="0074773E" w:rsidRDefault="0074773E" w:rsidP="000A1FFA">
            <w:pPr>
              <w:rPr>
                <w:rFonts w:cs="Arial"/>
                <w:color w:val="000000"/>
                <w:szCs w:val="24"/>
              </w:rPr>
            </w:pPr>
          </w:p>
          <w:p w14:paraId="1682E37D" w14:textId="77777777" w:rsidR="0074773E" w:rsidRDefault="0074773E" w:rsidP="000A1FFA">
            <w:pPr>
              <w:rPr>
                <w:rFonts w:cs="Arial"/>
                <w:color w:val="000000"/>
                <w:szCs w:val="24"/>
              </w:rPr>
            </w:pPr>
          </w:p>
          <w:p w14:paraId="365DFE3D" w14:textId="77777777" w:rsidR="0074773E" w:rsidRPr="001F6FDB" w:rsidRDefault="0074773E" w:rsidP="000A1FFA">
            <w:pPr>
              <w:rPr>
                <w:rFonts w:cs="Arial"/>
                <w:color w:val="000000"/>
                <w:szCs w:val="24"/>
              </w:rPr>
            </w:pPr>
          </w:p>
          <w:p w14:paraId="4EEF3D1B" w14:textId="77777777" w:rsidR="0074773E" w:rsidRPr="001F6FDB" w:rsidRDefault="0074773E" w:rsidP="000A1FFA">
            <w:pPr>
              <w:rPr>
                <w:rFonts w:cs="Arial"/>
                <w:color w:val="000000"/>
                <w:szCs w:val="24"/>
              </w:rPr>
            </w:pPr>
          </w:p>
          <w:p w14:paraId="4B081192" w14:textId="77777777" w:rsidR="0074773E" w:rsidRPr="001F6FDB" w:rsidRDefault="0074773E" w:rsidP="000A1FFA">
            <w:pPr>
              <w:rPr>
                <w:rFonts w:cs="Arial"/>
                <w:color w:val="000000"/>
                <w:szCs w:val="24"/>
              </w:rPr>
            </w:pPr>
          </w:p>
          <w:p w14:paraId="0F96E2F0" w14:textId="77777777" w:rsidR="0074773E" w:rsidRPr="001F6FDB" w:rsidRDefault="0074773E" w:rsidP="000A1FFA">
            <w:pPr>
              <w:rPr>
                <w:rFonts w:cs="Arial"/>
                <w:color w:val="000000"/>
                <w:szCs w:val="24"/>
              </w:rPr>
            </w:pPr>
          </w:p>
        </w:tc>
      </w:tr>
    </w:tbl>
    <w:p w14:paraId="74396CBF" w14:textId="77777777" w:rsidR="0074773E" w:rsidRDefault="0074773E" w:rsidP="0074773E"/>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74773E" w:rsidRPr="001F6FDB" w14:paraId="330EC6CE" w14:textId="77777777" w:rsidTr="000A1FFA">
        <w:trPr>
          <w:trHeight w:val="1697"/>
        </w:trPr>
        <w:tc>
          <w:tcPr>
            <w:tcW w:w="9692" w:type="dxa"/>
          </w:tcPr>
          <w:p w14:paraId="5A0DDD9C" w14:textId="77777777" w:rsidR="0074773E" w:rsidRDefault="0074773E" w:rsidP="000A1FFA">
            <w:pPr>
              <w:rPr>
                <w:rFonts w:cs="Arial"/>
                <w:szCs w:val="24"/>
                <w:lang w:val="en-US"/>
              </w:rPr>
            </w:pPr>
            <w:r>
              <w:t xml:space="preserve">3c. </w:t>
            </w:r>
            <w:r w:rsidRPr="00BB12C9">
              <w:rPr>
                <w:rFonts w:cs="Arial"/>
                <w:szCs w:val="24"/>
                <w:lang w:val="en-US"/>
              </w:rPr>
              <w:t>Describe the context of the processing</w:t>
            </w:r>
            <w:r>
              <w:rPr>
                <w:rFonts w:cs="Arial"/>
                <w:szCs w:val="24"/>
                <w:lang w:val="en-US"/>
              </w:rPr>
              <w:t>.</w:t>
            </w:r>
          </w:p>
          <w:p w14:paraId="60FB9E2F" w14:textId="77777777" w:rsidR="0074773E" w:rsidRDefault="0074773E" w:rsidP="000A1FFA">
            <w:pPr>
              <w:rPr>
                <w:rFonts w:cs="Arial"/>
                <w:szCs w:val="24"/>
                <w:lang w:val="en-US"/>
              </w:rPr>
            </w:pPr>
          </w:p>
          <w:p w14:paraId="2FF05C39" w14:textId="77777777" w:rsidR="0074773E" w:rsidRPr="002E603F" w:rsidRDefault="0074773E" w:rsidP="000A1FFA">
            <w:pPr>
              <w:rPr>
                <w:rFonts w:cs="Arial"/>
                <w:i/>
                <w:color w:val="000000"/>
                <w:szCs w:val="24"/>
              </w:rPr>
            </w:pPr>
            <w:r w:rsidRPr="002E603F">
              <w:rPr>
                <w:rFonts w:cs="Arial"/>
                <w:i/>
                <w:szCs w:val="24"/>
                <w:lang w:val="en-US"/>
              </w:rPr>
              <w:t xml:space="preserve">(What is the nature of your relationship with </w:t>
            </w:r>
            <w:proofErr w:type="gramStart"/>
            <w:r w:rsidRPr="002E603F">
              <w:rPr>
                <w:rFonts w:cs="Arial"/>
                <w:i/>
                <w:szCs w:val="24"/>
                <w:lang w:val="en-US"/>
              </w:rPr>
              <w:t>the individuals</w:t>
            </w:r>
            <w:proofErr w:type="gramEnd"/>
            <w:r w:rsidRPr="002E603F">
              <w:rPr>
                <w:rFonts w:cs="Arial"/>
                <w:i/>
                <w:szCs w:val="24"/>
                <w:lang w:val="en-US"/>
              </w:rPr>
              <w:t>?</w:t>
            </w:r>
            <w:r>
              <w:rPr>
                <w:rFonts w:cs="Arial"/>
                <w:i/>
                <w:szCs w:val="24"/>
                <w:lang w:val="en-US"/>
              </w:rPr>
              <w:t xml:space="preserve"> </w:t>
            </w:r>
            <w:r w:rsidRPr="002E603F">
              <w:rPr>
                <w:rFonts w:cs="Arial"/>
                <w:i/>
                <w:szCs w:val="24"/>
                <w:lang w:val="en-US"/>
              </w:rPr>
              <w:t xml:space="preserve"> How much control will they have? Would they expect you to use their data in this way?</w:t>
            </w:r>
            <w:r>
              <w:rPr>
                <w:rFonts w:cs="Arial"/>
                <w:i/>
                <w:szCs w:val="24"/>
                <w:lang w:val="en-US"/>
              </w:rPr>
              <w:t xml:space="preserve"> </w:t>
            </w:r>
            <w:r w:rsidRPr="002E603F">
              <w:rPr>
                <w:rFonts w:cs="Arial"/>
                <w:i/>
                <w:szCs w:val="24"/>
                <w:lang w:val="en-US"/>
              </w:rPr>
              <w:t xml:space="preserve"> Do they include children or other vulnerable groups? </w:t>
            </w:r>
            <w:r>
              <w:rPr>
                <w:rFonts w:cs="Arial"/>
                <w:i/>
                <w:szCs w:val="24"/>
                <w:lang w:val="en-US"/>
              </w:rPr>
              <w:t xml:space="preserve"> </w:t>
            </w:r>
            <w:r w:rsidRPr="002E603F">
              <w:rPr>
                <w:rFonts w:cs="Arial"/>
                <w:i/>
                <w:szCs w:val="24"/>
                <w:lang w:val="en-US"/>
              </w:rPr>
              <w:t xml:space="preserve">Are there prior concerns over this type of processing or security flaws? Is it novel in any way? </w:t>
            </w:r>
            <w:r>
              <w:rPr>
                <w:rFonts w:cs="Arial"/>
                <w:i/>
                <w:szCs w:val="24"/>
                <w:lang w:val="en-US"/>
              </w:rPr>
              <w:t xml:space="preserve"> </w:t>
            </w:r>
            <w:r w:rsidRPr="002E603F">
              <w:rPr>
                <w:rFonts w:cs="Arial"/>
                <w:i/>
                <w:szCs w:val="24"/>
                <w:lang w:val="en-US"/>
              </w:rPr>
              <w:t xml:space="preserve">What is the current state of technology in this area? </w:t>
            </w:r>
            <w:r>
              <w:rPr>
                <w:rFonts w:cs="Arial"/>
                <w:i/>
                <w:szCs w:val="24"/>
                <w:lang w:val="en-US"/>
              </w:rPr>
              <w:t xml:space="preserve"> </w:t>
            </w:r>
            <w:r w:rsidRPr="002E603F">
              <w:rPr>
                <w:rFonts w:cs="Arial"/>
                <w:i/>
                <w:szCs w:val="24"/>
                <w:lang w:val="en-US"/>
              </w:rPr>
              <w:t>Are there any current issues of public concern that you should factor in?)</w:t>
            </w:r>
          </w:p>
        </w:tc>
      </w:tr>
      <w:tr w:rsidR="0074773E" w:rsidRPr="001F6FDB" w14:paraId="308CACE3" w14:textId="77777777" w:rsidTr="000A1FFA">
        <w:trPr>
          <w:trHeight w:val="803"/>
        </w:trPr>
        <w:tc>
          <w:tcPr>
            <w:tcW w:w="9692" w:type="dxa"/>
          </w:tcPr>
          <w:p w14:paraId="58EDAD58" w14:textId="77777777" w:rsidR="0074773E" w:rsidRPr="001F6FDB" w:rsidRDefault="0074773E" w:rsidP="000A1FFA">
            <w:pPr>
              <w:rPr>
                <w:rFonts w:cs="Arial"/>
                <w:color w:val="000000"/>
                <w:szCs w:val="24"/>
              </w:rPr>
            </w:pPr>
          </w:p>
          <w:p w14:paraId="311FE103" w14:textId="77777777" w:rsidR="0074773E" w:rsidRPr="001F6FDB" w:rsidRDefault="0074773E" w:rsidP="000A1FFA">
            <w:pPr>
              <w:rPr>
                <w:rFonts w:cs="Arial"/>
                <w:color w:val="000000"/>
                <w:szCs w:val="24"/>
              </w:rPr>
            </w:pPr>
          </w:p>
          <w:p w14:paraId="2F07F3FA" w14:textId="77777777" w:rsidR="0074773E" w:rsidRPr="001F6FDB" w:rsidRDefault="0074773E" w:rsidP="000A1FFA">
            <w:pPr>
              <w:rPr>
                <w:rFonts w:cs="Arial"/>
                <w:color w:val="000000"/>
                <w:szCs w:val="24"/>
              </w:rPr>
            </w:pPr>
          </w:p>
          <w:p w14:paraId="5F278706" w14:textId="77777777" w:rsidR="0074773E" w:rsidRPr="001F6FDB" w:rsidRDefault="0074773E" w:rsidP="000A1FFA">
            <w:pPr>
              <w:rPr>
                <w:rFonts w:cs="Arial"/>
                <w:color w:val="000000"/>
                <w:szCs w:val="24"/>
              </w:rPr>
            </w:pPr>
          </w:p>
          <w:p w14:paraId="0A73DCC8" w14:textId="77777777" w:rsidR="0074773E" w:rsidRPr="001F6FDB" w:rsidRDefault="0074773E" w:rsidP="000A1FFA">
            <w:pPr>
              <w:rPr>
                <w:rFonts w:cs="Arial"/>
                <w:color w:val="000000"/>
                <w:szCs w:val="24"/>
              </w:rPr>
            </w:pPr>
          </w:p>
          <w:p w14:paraId="19E991D7" w14:textId="77777777" w:rsidR="0074773E" w:rsidRPr="001F6FDB" w:rsidRDefault="0074773E" w:rsidP="000A1FFA">
            <w:pPr>
              <w:rPr>
                <w:rFonts w:cs="Arial"/>
                <w:color w:val="000000"/>
                <w:szCs w:val="24"/>
              </w:rPr>
            </w:pPr>
          </w:p>
        </w:tc>
      </w:tr>
    </w:tbl>
    <w:p w14:paraId="1FD15AC1" w14:textId="77777777" w:rsidR="0074773E" w:rsidRDefault="0074773E" w:rsidP="0074773E"/>
    <w:p w14:paraId="3D93733B" w14:textId="77777777" w:rsidR="0074773E" w:rsidRDefault="0074773E" w:rsidP="0074773E"/>
    <w:p w14:paraId="5CB88575" w14:textId="77777777" w:rsidR="0074773E" w:rsidRDefault="0074773E" w:rsidP="0074773E"/>
    <w:p w14:paraId="2DE4D057" w14:textId="77777777" w:rsidR="0074773E" w:rsidRDefault="0074773E" w:rsidP="0074773E"/>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2"/>
      </w:tblGrid>
      <w:tr w:rsidR="0074773E" w:rsidRPr="001F6FDB" w14:paraId="7858B56A" w14:textId="77777777" w:rsidTr="000A1FFA">
        <w:trPr>
          <w:trHeight w:val="1226"/>
        </w:trPr>
        <w:tc>
          <w:tcPr>
            <w:tcW w:w="9692" w:type="dxa"/>
          </w:tcPr>
          <w:p w14:paraId="3E197698" w14:textId="77777777" w:rsidR="0074773E" w:rsidRDefault="0074773E" w:rsidP="000A1FFA">
            <w:pPr>
              <w:rPr>
                <w:rFonts w:cs="Arial"/>
                <w:szCs w:val="24"/>
                <w:lang w:val="en-US"/>
              </w:rPr>
            </w:pPr>
            <w:r>
              <w:lastRenderedPageBreak/>
              <w:t xml:space="preserve">3d. </w:t>
            </w:r>
            <w:r w:rsidRPr="00BB12C9">
              <w:rPr>
                <w:rFonts w:cs="Arial"/>
                <w:szCs w:val="24"/>
                <w:lang w:val="en-US"/>
              </w:rPr>
              <w:t>Describe the purposes of the processing</w:t>
            </w:r>
            <w:r>
              <w:rPr>
                <w:rFonts w:cs="Arial"/>
                <w:szCs w:val="24"/>
                <w:lang w:val="en-US"/>
              </w:rPr>
              <w:t>.</w:t>
            </w:r>
          </w:p>
          <w:p w14:paraId="71E768A7" w14:textId="77777777" w:rsidR="0074773E" w:rsidRDefault="0074773E" w:rsidP="000A1FFA">
            <w:pPr>
              <w:rPr>
                <w:rFonts w:cs="Arial"/>
                <w:i/>
                <w:color w:val="000000"/>
                <w:szCs w:val="24"/>
              </w:rPr>
            </w:pPr>
          </w:p>
          <w:p w14:paraId="55A6BACA" w14:textId="77777777" w:rsidR="0074773E" w:rsidRPr="0021703F" w:rsidRDefault="0074773E" w:rsidP="000A1FFA">
            <w:pPr>
              <w:rPr>
                <w:rFonts w:cs="Arial"/>
                <w:i/>
                <w:color w:val="000000"/>
                <w:szCs w:val="24"/>
              </w:rPr>
            </w:pPr>
            <w:r w:rsidRPr="0021703F">
              <w:rPr>
                <w:rFonts w:cs="Arial"/>
                <w:i/>
                <w:color w:val="000000"/>
                <w:szCs w:val="24"/>
              </w:rPr>
              <w:t>(</w:t>
            </w:r>
            <w:r>
              <w:rPr>
                <w:rFonts w:cs="Arial"/>
                <w:i/>
                <w:szCs w:val="24"/>
                <w:lang w:val="en-US"/>
              </w:rPr>
              <w:t>W</w:t>
            </w:r>
            <w:r w:rsidRPr="0021703F">
              <w:rPr>
                <w:rFonts w:cs="Arial"/>
                <w:i/>
                <w:szCs w:val="24"/>
                <w:lang w:val="en-US"/>
              </w:rPr>
              <w:t>hat do you want to achieve?</w:t>
            </w:r>
            <w:r>
              <w:rPr>
                <w:rFonts w:cs="Arial"/>
                <w:i/>
                <w:szCs w:val="24"/>
                <w:lang w:val="en-US"/>
              </w:rPr>
              <w:t xml:space="preserve"> </w:t>
            </w:r>
            <w:r w:rsidRPr="0021703F">
              <w:rPr>
                <w:rFonts w:cs="Arial"/>
                <w:i/>
                <w:szCs w:val="24"/>
                <w:lang w:val="en-US"/>
              </w:rPr>
              <w:t xml:space="preserve"> What is the intended effect on individuals? </w:t>
            </w:r>
            <w:r>
              <w:rPr>
                <w:rFonts w:cs="Arial"/>
                <w:i/>
                <w:szCs w:val="24"/>
                <w:lang w:val="en-US"/>
              </w:rPr>
              <w:t xml:space="preserve"> </w:t>
            </w:r>
            <w:r w:rsidRPr="0021703F">
              <w:rPr>
                <w:rFonts w:cs="Arial"/>
                <w:i/>
                <w:szCs w:val="24"/>
                <w:lang w:val="en-US"/>
              </w:rPr>
              <w:t xml:space="preserve">What are the benefits of the processing for the </w:t>
            </w:r>
            <w:r>
              <w:rPr>
                <w:rFonts w:cs="Arial"/>
                <w:i/>
                <w:szCs w:val="24"/>
                <w:lang w:val="en-US"/>
              </w:rPr>
              <w:t>OCSC</w:t>
            </w:r>
            <w:r w:rsidRPr="0021703F">
              <w:rPr>
                <w:rFonts w:cs="Arial"/>
                <w:i/>
                <w:szCs w:val="24"/>
                <w:lang w:val="en-US"/>
              </w:rPr>
              <w:t>, and more broadly?)</w:t>
            </w:r>
          </w:p>
        </w:tc>
      </w:tr>
      <w:tr w:rsidR="0074773E" w:rsidRPr="001F6FDB" w14:paraId="4DB648D0" w14:textId="77777777" w:rsidTr="000A1FFA">
        <w:trPr>
          <w:trHeight w:val="803"/>
        </w:trPr>
        <w:tc>
          <w:tcPr>
            <w:tcW w:w="9692" w:type="dxa"/>
          </w:tcPr>
          <w:p w14:paraId="7E34A222" w14:textId="77777777" w:rsidR="0074773E" w:rsidRPr="001F6FDB" w:rsidRDefault="0074773E" w:rsidP="000A1FFA">
            <w:pPr>
              <w:rPr>
                <w:rFonts w:cs="Arial"/>
                <w:color w:val="000000"/>
                <w:szCs w:val="24"/>
              </w:rPr>
            </w:pPr>
          </w:p>
          <w:p w14:paraId="443CF1A8" w14:textId="77777777" w:rsidR="0074773E" w:rsidRPr="001F6FDB" w:rsidRDefault="0074773E" w:rsidP="000A1FFA">
            <w:pPr>
              <w:rPr>
                <w:rFonts w:cs="Arial"/>
                <w:color w:val="000000"/>
                <w:szCs w:val="24"/>
              </w:rPr>
            </w:pPr>
          </w:p>
          <w:p w14:paraId="710F84E2" w14:textId="77777777" w:rsidR="0074773E" w:rsidRPr="001F6FDB" w:rsidRDefault="0074773E" w:rsidP="000A1FFA">
            <w:pPr>
              <w:rPr>
                <w:rFonts w:cs="Arial"/>
                <w:color w:val="000000"/>
                <w:szCs w:val="24"/>
              </w:rPr>
            </w:pPr>
          </w:p>
          <w:p w14:paraId="7B69BD8C" w14:textId="77777777" w:rsidR="0074773E" w:rsidRDefault="0074773E" w:rsidP="000A1FFA">
            <w:pPr>
              <w:rPr>
                <w:rFonts w:cs="Arial"/>
                <w:color w:val="000000"/>
                <w:szCs w:val="24"/>
              </w:rPr>
            </w:pPr>
          </w:p>
          <w:p w14:paraId="22998FFC" w14:textId="77777777" w:rsidR="0074773E" w:rsidRDefault="0074773E" w:rsidP="000A1FFA">
            <w:pPr>
              <w:rPr>
                <w:rFonts w:cs="Arial"/>
                <w:color w:val="000000"/>
                <w:szCs w:val="24"/>
              </w:rPr>
            </w:pPr>
          </w:p>
          <w:p w14:paraId="78356E37" w14:textId="77777777" w:rsidR="0074773E" w:rsidRPr="001F6FDB" w:rsidRDefault="0074773E" w:rsidP="000A1FFA">
            <w:pPr>
              <w:rPr>
                <w:rFonts w:cs="Arial"/>
                <w:color w:val="000000"/>
                <w:szCs w:val="24"/>
              </w:rPr>
            </w:pPr>
          </w:p>
          <w:p w14:paraId="34D2329C" w14:textId="77777777" w:rsidR="0074773E" w:rsidRPr="001F6FDB" w:rsidRDefault="0074773E" w:rsidP="000A1FFA">
            <w:pPr>
              <w:rPr>
                <w:rFonts w:cs="Arial"/>
                <w:color w:val="000000"/>
                <w:szCs w:val="24"/>
              </w:rPr>
            </w:pPr>
          </w:p>
          <w:p w14:paraId="7EEC639C" w14:textId="77777777" w:rsidR="0074773E" w:rsidRPr="001F6FDB" w:rsidRDefault="0074773E" w:rsidP="000A1FFA">
            <w:pPr>
              <w:rPr>
                <w:rFonts w:cs="Arial"/>
                <w:color w:val="000000"/>
                <w:szCs w:val="24"/>
              </w:rPr>
            </w:pPr>
          </w:p>
        </w:tc>
      </w:tr>
    </w:tbl>
    <w:p w14:paraId="65143830" w14:textId="77777777" w:rsidR="0074773E" w:rsidRDefault="0074773E" w:rsidP="0074773E"/>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74773E" w:rsidRPr="001F6FDB" w14:paraId="06EAF5EE" w14:textId="77777777" w:rsidTr="000A1FFA">
        <w:trPr>
          <w:trHeight w:val="1226"/>
        </w:trPr>
        <w:tc>
          <w:tcPr>
            <w:tcW w:w="9692" w:type="dxa"/>
          </w:tcPr>
          <w:p w14:paraId="53BC8777" w14:textId="77777777" w:rsidR="0074773E" w:rsidRPr="009935DA" w:rsidRDefault="0074773E" w:rsidP="000A1FFA">
            <w:pPr>
              <w:pStyle w:val="NumberedList1"/>
              <w:numPr>
                <w:ilvl w:val="1"/>
                <w:numId w:val="28"/>
              </w:numPr>
              <w:rPr>
                <w:rFonts w:ascii="Arial" w:hAnsi="Arial" w:cs="Arial"/>
                <w:lang w:val="en-US"/>
              </w:rPr>
            </w:pPr>
            <w:r w:rsidRPr="009935DA">
              <w:rPr>
                <w:rFonts w:ascii="Arial" w:hAnsi="Arial" w:cs="Arial"/>
                <w:lang w:val="en-US"/>
              </w:rPr>
              <w:t>Consultation</w:t>
            </w:r>
            <w:r>
              <w:rPr>
                <w:rFonts w:ascii="Arial" w:hAnsi="Arial" w:cs="Arial"/>
                <w:lang w:val="en-US"/>
              </w:rPr>
              <w:t>.</w:t>
            </w:r>
          </w:p>
          <w:p w14:paraId="02A5CE01" w14:textId="77777777" w:rsidR="0074773E" w:rsidRPr="009935DA" w:rsidRDefault="0074773E" w:rsidP="000A1FFA">
            <w:pPr>
              <w:rPr>
                <w:rFonts w:cs="Arial"/>
                <w:i/>
                <w:color w:val="000000"/>
                <w:szCs w:val="24"/>
              </w:rPr>
            </w:pPr>
          </w:p>
          <w:p w14:paraId="2DDCB3D0" w14:textId="77777777" w:rsidR="0074773E" w:rsidRPr="0021703F" w:rsidRDefault="0074773E" w:rsidP="000A1FFA">
            <w:pPr>
              <w:rPr>
                <w:rFonts w:cs="Arial"/>
                <w:i/>
                <w:color w:val="000000"/>
                <w:szCs w:val="24"/>
              </w:rPr>
            </w:pPr>
            <w:r w:rsidRPr="009935DA">
              <w:rPr>
                <w:rFonts w:cs="Arial"/>
                <w:i/>
                <w:color w:val="000000"/>
                <w:szCs w:val="24"/>
              </w:rPr>
              <w:t>(D</w:t>
            </w:r>
            <w:r w:rsidRPr="009935DA">
              <w:rPr>
                <w:rFonts w:cs="Arial"/>
                <w:i/>
                <w:szCs w:val="24"/>
                <w:lang w:val="en-US"/>
              </w:rPr>
              <w:t xml:space="preserve">escribe when and how you will seek individuals’ views – or justify why it’s not appropriate to do so. </w:t>
            </w:r>
            <w:r>
              <w:rPr>
                <w:rFonts w:cs="Arial"/>
                <w:i/>
                <w:szCs w:val="24"/>
                <w:lang w:val="en-US"/>
              </w:rPr>
              <w:t xml:space="preserve"> </w:t>
            </w:r>
            <w:r w:rsidRPr="009935DA">
              <w:rPr>
                <w:rFonts w:cs="Arial"/>
                <w:i/>
                <w:szCs w:val="24"/>
                <w:lang w:val="en-US"/>
              </w:rPr>
              <w:t xml:space="preserve">Who else do you need to involve within your </w:t>
            </w:r>
            <w:proofErr w:type="spellStart"/>
            <w:r w:rsidRPr="009935DA">
              <w:rPr>
                <w:rFonts w:cs="Arial"/>
                <w:i/>
                <w:szCs w:val="24"/>
                <w:lang w:val="en-US"/>
              </w:rPr>
              <w:t>organisation</w:t>
            </w:r>
            <w:proofErr w:type="spellEnd"/>
            <w:r w:rsidRPr="009935DA">
              <w:rPr>
                <w:rFonts w:cs="Arial"/>
                <w:i/>
                <w:szCs w:val="24"/>
                <w:lang w:val="en-US"/>
              </w:rPr>
              <w:t xml:space="preserve">? </w:t>
            </w:r>
            <w:r>
              <w:rPr>
                <w:rFonts w:cs="Arial"/>
                <w:i/>
                <w:szCs w:val="24"/>
                <w:lang w:val="en-US"/>
              </w:rPr>
              <w:t xml:space="preserve"> </w:t>
            </w:r>
            <w:r w:rsidRPr="009935DA">
              <w:rPr>
                <w:rFonts w:cs="Arial"/>
                <w:i/>
                <w:szCs w:val="24"/>
                <w:lang w:val="en-US"/>
              </w:rPr>
              <w:t>Do you need to ask your processors to assist? Do you plan to consult information security experts, or any other experts?)</w:t>
            </w:r>
          </w:p>
        </w:tc>
      </w:tr>
      <w:tr w:rsidR="0074773E" w:rsidRPr="001F6FDB" w14:paraId="180DD07C" w14:textId="77777777" w:rsidTr="000A1FFA">
        <w:trPr>
          <w:trHeight w:val="803"/>
        </w:trPr>
        <w:tc>
          <w:tcPr>
            <w:tcW w:w="9692" w:type="dxa"/>
          </w:tcPr>
          <w:p w14:paraId="7EE95AE3" w14:textId="77777777" w:rsidR="0074773E" w:rsidRPr="001F6FDB" w:rsidRDefault="0074773E" w:rsidP="000A1FFA">
            <w:pPr>
              <w:rPr>
                <w:rFonts w:cs="Arial"/>
                <w:color w:val="000000"/>
                <w:szCs w:val="24"/>
              </w:rPr>
            </w:pPr>
          </w:p>
          <w:p w14:paraId="5950B5D7" w14:textId="77777777" w:rsidR="0074773E" w:rsidRPr="001F6FDB" w:rsidRDefault="0074773E" w:rsidP="000A1FFA">
            <w:pPr>
              <w:rPr>
                <w:rFonts w:cs="Arial"/>
                <w:color w:val="000000"/>
                <w:szCs w:val="24"/>
              </w:rPr>
            </w:pPr>
          </w:p>
          <w:p w14:paraId="085CF138" w14:textId="77777777" w:rsidR="0074773E" w:rsidRDefault="0074773E" w:rsidP="000A1FFA">
            <w:pPr>
              <w:rPr>
                <w:rFonts w:cs="Arial"/>
                <w:color w:val="000000"/>
                <w:szCs w:val="24"/>
              </w:rPr>
            </w:pPr>
          </w:p>
          <w:p w14:paraId="709EAB56" w14:textId="77777777" w:rsidR="0074773E" w:rsidRDefault="0074773E" w:rsidP="000A1FFA">
            <w:pPr>
              <w:rPr>
                <w:rFonts w:cs="Arial"/>
                <w:color w:val="000000"/>
                <w:szCs w:val="24"/>
              </w:rPr>
            </w:pPr>
          </w:p>
          <w:p w14:paraId="121FF2B6" w14:textId="77777777" w:rsidR="0074773E" w:rsidRPr="001F6FDB" w:rsidRDefault="0074773E" w:rsidP="000A1FFA">
            <w:pPr>
              <w:rPr>
                <w:rFonts w:cs="Arial"/>
                <w:color w:val="000000"/>
                <w:szCs w:val="24"/>
              </w:rPr>
            </w:pPr>
          </w:p>
          <w:p w14:paraId="6EAEFC51" w14:textId="77777777" w:rsidR="0074773E" w:rsidRPr="001F6FDB" w:rsidRDefault="0074773E" w:rsidP="000A1FFA">
            <w:pPr>
              <w:rPr>
                <w:rFonts w:cs="Arial"/>
                <w:color w:val="000000"/>
                <w:szCs w:val="24"/>
              </w:rPr>
            </w:pPr>
          </w:p>
          <w:p w14:paraId="4A12A536" w14:textId="77777777" w:rsidR="0074773E" w:rsidRPr="001F6FDB" w:rsidRDefault="0074773E" w:rsidP="000A1FFA">
            <w:pPr>
              <w:rPr>
                <w:rFonts w:cs="Arial"/>
                <w:color w:val="000000"/>
                <w:szCs w:val="24"/>
              </w:rPr>
            </w:pPr>
          </w:p>
          <w:p w14:paraId="4858F723" w14:textId="77777777" w:rsidR="0074773E" w:rsidRPr="001F6FDB" w:rsidRDefault="0074773E" w:rsidP="000A1FFA">
            <w:pPr>
              <w:rPr>
                <w:rFonts w:cs="Arial"/>
                <w:color w:val="000000"/>
                <w:szCs w:val="24"/>
              </w:rPr>
            </w:pPr>
          </w:p>
        </w:tc>
      </w:tr>
    </w:tbl>
    <w:p w14:paraId="6503E58F" w14:textId="77777777" w:rsidR="0074773E" w:rsidRDefault="0074773E" w:rsidP="0074773E"/>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74773E" w:rsidRPr="001F6FDB" w14:paraId="1B834AC8" w14:textId="77777777" w:rsidTr="000A1FFA">
        <w:trPr>
          <w:trHeight w:val="1226"/>
        </w:trPr>
        <w:tc>
          <w:tcPr>
            <w:tcW w:w="9692" w:type="dxa"/>
          </w:tcPr>
          <w:p w14:paraId="618A87D9" w14:textId="77777777" w:rsidR="0074773E" w:rsidRPr="009935DA" w:rsidRDefault="0074773E" w:rsidP="000A1FFA">
            <w:pPr>
              <w:pStyle w:val="NumberedList1"/>
              <w:numPr>
                <w:ilvl w:val="1"/>
                <w:numId w:val="28"/>
              </w:numPr>
              <w:rPr>
                <w:rFonts w:ascii="Arial" w:hAnsi="Arial" w:cs="Arial"/>
                <w:lang w:val="en-US"/>
              </w:rPr>
            </w:pPr>
            <w:r w:rsidRPr="009935DA">
              <w:rPr>
                <w:rFonts w:ascii="Arial" w:hAnsi="Arial" w:cs="Arial"/>
                <w:lang w:val="en-US"/>
              </w:rPr>
              <w:t>Necessity and Proportionality</w:t>
            </w:r>
            <w:r>
              <w:rPr>
                <w:rFonts w:ascii="Arial" w:hAnsi="Arial" w:cs="Arial"/>
                <w:lang w:val="en-US"/>
              </w:rPr>
              <w:t>.</w:t>
            </w:r>
          </w:p>
          <w:p w14:paraId="1A8A7510" w14:textId="77777777" w:rsidR="0074773E" w:rsidRPr="009935DA" w:rsidRDefault="0074773E" w:rsidP="000A1FFA">
            <w:pPr>
              <w:rPr>
                <w:rFonts w:cs="Arial"/>
                <w:i/>
                <w:color w:val="000000"/>
                <w:szCs w:val="24"/>
              </w:rPr>
            </w:pPr>
          </w:p>
          <w:p w14:paraId="4CB9A980" w14:textId="77777777" w:rsidR="0074773E" w:rsidRPr="009935DA" w:rsidRDefault="0074773E" w:rsidP="000A1FFA">
            <w:pPr>
              <w:pStyle w:val="TableHeaderText"/>
              <w:jc w:val="left"/>
              <w:rPr>
                <w:rFonts w:ascii="Arial" w:hAnsi="Arial" w:cs="Arial"/>
                <w:b w:val="0"/>
                <w:i/>
                <w:szCs w:val="24"/>
                <w:lang w:val="en-US"/>
              </w:rPr>
            </w:pPr>
            <w:r w:rsidRPr="009935DA">
              <w:rPr>
                <w:rFonts w:ascii="Arial" w:hAnsi="Arial" w:cs="Arial"/>
                <w:i/>
                <w:szCs w:val="24"/>
              </w:rPr>
              <w:t>(</w:t>
            </w:r>
            <w:r w:rsidRPr="009935DA">
              <w:rPr>
                <w:rFonts w:ascii="Arial" w:hAnsi="Arial" w:cs="Arial"/>
                <w:b w:val="0"/>
                <w:i/>
                <w:szCs w:val="24"/>
                <w:lang w:val="en-US"/>
              </w:rPr>
              <w:t xml:space="preserve">What is your lawful basis for processing? Does the processing </w:t>
            </w:r>
            <w:proofErr w:type="gramStart"/>
            <w:r w:rsidRPr="009935DA">
              <w:rPr>
                <w:rFonts w:ascii="Arial" w:hAnsi="Arial" w:cs="Arial"/>
                <w:b w:val="0"/>
                <w:i/>
                <w:szCs w:val="24"/>
                <w:lang w:val="en-US"/>
              </w:rPr>
              <w:t>actually achieve</w:t>
            </w:r>
            <w:proofErr w:type="gramEnd"/>
            <w:r w:rsidRPr="009935DA">
              <w:rPr>
                <w:rFonts w:ascii="Arial" w:hAnsi="Arial" w:cs="Arial"/>
                <w:b w:val="0"/>
                <w:i/>
                <w:szCs w:val="24"/>
                <w:lang w:val="en-US"/>
              </w:rPr>
              <w:t xml:space="preserve"> your purpose? Is there another way to achieve the same outcome? How will you </w:t>
            </w:r>
            <w:proofErr w:type="gramStart"/>
            <w:r w:rsidRPr="009935DA">
              <w:rPr>
                <w:rFonts w:ascii="Arial" w:hAnsi="Arial" w:cs="Arial"/>
                <w:b w:val="0"/>
                <w:i/>
                <w:szCs w:val="24"/>
                <w:lang w:val="en-US"/>
              </w:rPr>
              <w:t>prevent function</w:t>
            </w:r>
            <w:proofErr w:type="gramEnd"/>
            <w:r w:rsidRPr="009935DA">
              <w:rPr>
                <w:rFonts w:ascii="Arial" w:hAnsi="Arial" w:cs="Arial"/>
                <w:b w:val="0"/>
                <w:i/>
                <w:szCs w:val="24"/>
                <w:lang w:val="en-US"/>
              </w:rPr>
              <w:t xml:space="preserve"> </w:t>
            </w:r>
            <w:proofErr w:type="gramStart"/>
            <w:r w:rsidRPr="009935DA">
              <w:rPr>
                <w:rFonts w:ascii="Arial" w:hAnsi="Arial" w:cs="Arial"/>
                <w:b w:val="0"/>
                <w:i/>
                <w:szCs w:val="24"/>
                <w:lang w:val="en-US"/>
              </w:rPr>
              <w:t>creep</w:t>
            </w:r>
            <w:proofErr w:type="gramEnd"/>
            <w:r w:rsidRPr="009935DA">
              <w:rPr>
                <w:rFonts w:ascii="Arial" w:hAnsi="Arial" w:cs="Arial"/>
                <w:b w:val="0"/>
                <w:i/>
                <w:szCs w:val="24"/>
                <w:lang w:val="en-US"/>
              </w:rPr>
              <w:t xml:space="preserve">? How will you ensure data quality and </w:t>
            </w:r>
            <w:r w:rsidRPr="009935DA">
              <w:rPr>
                <w:rFonts w:ascii="Arial" w:hAnsi="Arial" w:cs="Arial"/>
                <w:b w:val="0"/>
                <w:i/>
                <w:color w:val="auto"/>
                <w:szCs w:val="24"/>
                <w:lang w:val="en-US"/>
              </w:rPr>
              <w:t xml:space="preserve">data </w:t>
            </w:r>
            <w:proofErr w:type="spellStart"/>
            <w:r w:rsidRPr="009935DA">
              <w:rPr>
                <w:rFonts w:ascii="Arial" w:hAnsi="Arial" w:cs="Arial"/>
                <w:b w:val="0"/>
                <w:i/>
                <w:color w:val="auto"/>
                <w:szCs w:val="24"/>
                <w:lang w:val="en-US"/>
              </w:rPr>
              <w:t>minimalisation</w:t>
            </w:r>
            <w:proofErr w:type="spellEnd"/>
            <w:r w:rsidRPr="009935DA">
              <w:rPr>
                <w:rFonts w:ascii="Arial" w:hAnsi="Arial" w:cs="Arial"/>
                <w:b w:val="0"/>
                <w:i/>
                <w:szCs w:val="24"/>
                <w:lang w:val="en-US"/>
              </w:rPr>
              <w:t xml:space="preserve">? </w:t>
            </w:r>
            <w:r>
              <w:rPr>
                <w:rFonts w:ascii="Arial" w:hAnsi="Arial" w:cs="Arial"/>
                <w:b w:val="0"/>
                <w:i/>
                <w:szCs w:val="24"/>
                <w:lang w:val="en-US"/>
              </w:rPr>
              <w:t xml:space="preserve"> </w:t>
            </w:r>
            <w:r w:rsidRPr="009935DA">
              <w:rPr>
                <w:rFonts w:ascii="Arial" w:hAnsi="Arial" w:cs="Arial"/>
                <w:b w:val="0"/>
                <w:i/>
                <w:szCs w:val="24"/>
                <w:lang w:val="en-US"/>
              </w:rPr>
              <w:t>What information will you give individuals? How will you help to support their rights?</w:t>
            </w:r>
          </w:p>
          <w:p w14:paraId="09A8604E" w14:textId="77777777" w:rsidR="0074773E" w:rsidRPr="0021703F" w:rsidRDefault="0074773E" w:rsidP="000A1FFA">
            <w:pPr>
              <w:rPr>
                <w:rFonts w:cs="Arial"/>
                <w:i/>
                <w:color w:val="000000"/>
                <w:szCs w:val="24"/>
              </w:rPr>
            </w:pPr>
            <w:r w:rsidRPr="009935DA">
              <w:rPr>
                <w:rFonts w:cs="Arial"/>
                <w:i/>
                <w:szCs w:val="24"/>
                <w:lang w:val="en-US"/>
              </w:rPr>
              <w:t>What measures do you take to ensure processors comply? How do you safeguard any international transfers?)</w:t>
            </w:r>
          </w:p>
        </w:tc>
      </w:tr>
      <w:tr w:rsidR="0074773E" w:rsidRPr="001F6FDB" w14:paraId="19E5252E" w14:textId="77777777" w:rsidTr="000A1FFA">
        <w:trPr>
          <w:trHeight w:val="803"/>
        </w:trPr>
        <w:tc>
          <w:tcPr>
            <w:tcW w:w="9692" w:type="dxa"/>
          </w:tcPr>
          <w:p w14:paraId="16D8A836" w14:textId="77777777" w:rsidR="0074773E" w:rsidRPr="001F6FDB" w:rsidRDefault="0074773E" w:rsidP="000A1FFA">
            <w:pPr>
              <w:rPr>
                <w:rFonts w:cs="Arial"/>
                <w:color w:val="000000"/>
                <w:szCs w:val="24"/>
              </w:rPr>
            </w:pPr>
          </w:p>
          <w:p w14:paraId="10B9D305" w14:textId="77777777" w:rsidR="0074773E" w:rsidRPr="001F6FDB" w:rsidRDefault="0074773E" w:rsidP="000A1FFA">
            <w:pPr>
              <w:rPr>
                <w:rFonts w:cs="Arial"/>
                <w:color w:val="000000"/>
                <w:szCs w:val="24"/>
              </w:rPr>
            </w:pPr>
          </w:p>
          <w:p w14:paraId="43E13185" w14:textId="77777777" w:rsidR="0074773E" w:rsidRPr="001F6FDB" w:rsidRDefault="0074773E" w:rsidP="000A1FFA">
            <w:pPr>
              <w:rPr>
                <w:rFonts w:cs="Arial"/>
                <w:color w:val="000000"/>
                <w:szCs w:val="24"/>
              </w:rPr>
            </w:pPr>
          </w:p>
          <w:p w14:paraId="313598D4" w14:textId="77777777" w:rsidR="0074773E" w:rsidRDefault="0074773E" w:rsidP="000A1FFA">
            <w:pPr>
              <w:rPr>
                <w:rFonts w:cs="Arial"/>
                <w:color w:val="000000"/>
                <w:szCs w:val="24"/>
              </w:rPr>
            </w:pPr>
          </w:p>
          <w:p w14:paraId="7034CADD" w14:textId="77777777" w:rsidR="0074773E" w:rsidRPr="001F6FDB" w:rsidRDefault="0074773E" w:rsidP="000A1FFA">
            <w:pPr>
              <w:rPr>
                <w:rFonts w:cs="Arial"/>
                <w:color w:val="000000"/>
                <w:szCs w:val="24"/>
              </w:rPr>
            </w:pPr>
          </w:p>
          <w:p w14:paraId="345775EC" w14:textId="77777777" w:rsidR="0074773E" w:rsidRPr="001F6FDB" w:rsidRDefault="0074773E" w:rsidP="000A1FFA">
            <w:pPr>
              <w:rPr>
                <w:rFonts w:cs="Arial"/>
                <w:color w:val="000000"/>
                <w:szCs w:val="24"/>
              </w:rPr>
            </w:pPr>
          </w:p>
          <w:p w14:paraId="1A53BF78" w14:textId="77777777" w:rsidR="0074773E" w:rsidRPr="001F6FDB" w:rsidRDefault="0074773E" w:rsidP="000A1FFA">
            <w:pPr>
              <w:rPr>
                <w:rFonts w:cs="Arial"/>
                <w:color w:val="000000"/>
                <w:szCs w:val="24"/>
              </w:rPr>
            </w:pPr>
          </w:p>
        </w:tc>
      </w:tr>
    </w:tbl>
    <w:p w14:paraId="06D00D3D" w14:textId="77777777" w:rsidR="0074773E" w:rsidRDefault="0074773E" w:rsidP="0074773E"/>
    <w:p w14:paraId="7698811F" w14:textId="77777777" w:rsidR="0074773E" w:rsidRDefault="0074773E" w:rsidP="0074773E"/>
    <w:p w14:paraId="539E89A8" w14:textId="77777777" w:rsidR="0074773E" w:rsidRDefault="0074773E" w:rsidP="0074773E"/>
    <w:p w14:paraId="0413D491" w14:textId="77777777" w:rsidR="0074773E" w:rsidRDefault="0074773E" w:rsidP="0074773E"/>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2"/>
      </w:tblGrid>
      <w:tr w:rsidR="0074773E" w:rsidRPr="001F6FDB" w14:paraId="6B28210E" w14:textId="77777777" w:rsidTr="000A1FFA">
        <w:trPr>
          <w:trHeight w:val="801"/>
        </w:trPr>
        <w:tc>
          <w:tcPr>
            <w:tcW w:w="9692" w:type="dxa"/>
            <w:tcBorders>
              <w:top w:val="nil"/>
              <w:left w:val="nil"/>
              <w:bottom w:val="nil"/>
              <w:right w:val="nil"/>
            </w:tcBorders>
          </w:tcPr>
          <w:p w14:paraId="07CE6CAF" w14:textId="77777777" w:rsidR="0074773E" w:rsidRPr="009935DA" w:rsidRDefault="0074773E" w:rsidP="000A1FFA">
            <w:pPr>
              <w:pStyle w:val="NumberedList1"/>
              <w:numPr>
                <w:ilvl w:val="1"/>
                <w:numId w:val="28"/>
              </w:numPr>
              <w:rPr>
                <w:rFonts w:ascii="Arial" w:hAnsi="Arial" w:cs="Arial"/>
                <w:i/>
                <w:szCs w:val="24"/>
              </w:rPr>
            </w:pPr>
            <w:r w:rsidRPr="009935DA">
              <w:rPr>
                <w:rFonts w:ascii="Arial" w:hAnsi="Arial" w:cs="Arial"/>
                <w:szCs w:val="24"/>
                <w:lang w:val="en-US"/>
              </w:rPr>
              <w:lastRenderedPageBreak/>
              <w:t>Identify and assess risk</w:t>
            </w:r>
            <w:r>
              <w:rPr>
                <w:rFonts w:ascii="Arial" w:hAnsi="Arial" w:cs="Arial"/>
                <w:szCs w:val="24"/>
                <w:lang w:val="en-US"/>
              </w:rPr>
              <w:t>.</w:t>
            </w:r>
          </w:p>
          <w:p w14:paraId="152C3D49" w14:textId="77777777" w:rsidR="0074773E" w:rsidRPr="009935DA" w:rsidRDefault="0074773E" w:rsidP="000A1FFA">
            <w:pPr>
              <w:pStyle w:val="NumberedList1"/>
              <w:numPr>
                <w:ilvl w:val="0"/>
                <w:numId w:val="0"/>
              </w:numPr>
              <w:rPr>
                <w:rFonts w:ascii="Arial" w:hAnsi="Arial" w:cs="Arial"/>
                <w:i/>
                <w:szCs w:val="24"/>
              </w:rPr>
            </w:pPr>
          </w:p>
          <w:tbl>
            <w:tblPr>
              <w:tblStyle w:val="TableGrid"/>
              <w:tblW w:w="0" w:type="auto"/>
              <w:tblLook w:val="04A0" w:firstRow="1" w:lastRow="0" w:firstColumn="1" w:lastColumn="0" w:noHBand="0" w:noVBand="1"/>
            </w:tblPr>
            <w:tblGrid>
              <w:gridCol w:w="2438"/>
              <w:gridCol w:w="2410"/>
              <w:gridCol w:w="2693"/>
              <w:gridCol w:w="1704"/>
            </w:tblGrid>
            <w:tr w:rsidR="0074773E" w:rsidRPr="009935DA" w14:paraId="1E214439" w14:textId="77777777" w:rsidTr="000A1FFA">
              <w:tc>
                <w:tcPr>
                  <w:tcW w:w="2438" w:type="dxa"/>
                </w:tcPr>
                <w:p w14:paraId="5D37C67A" w14:textId="77777777" w:rsidR="0074773E" w:rsidRDefault="0074773E" w:rsidP="000A1FFA">
                  <w:pPr>
                    <w:pStyle w:val="NumberedList1"/>
                    <w:numPr>
                      <w:ilvl w:val="0"/>
                      <w:numId w:val="0"/>
                    </w:numPr>
                    <w:rPr>
                      <w:rFonts w:ascii="Arial" w:hAnsi="Arial" w:cs="Arial"/>
                      <w:szCs w:val="24"/>
                    </w:rPr>
                  </w:pPr>
                  <w:r w:rsidRPr="009935DA">
                    <w:rPr>
                      <w:rFonts w:ascii="Arial" w:hAnsi="Arial" w:cs="Arial"/>
                      <w:szCs w:val="24"/>
                    </w:rPr>
                    <w:t>Describe the source of risk and nature of potential impact on individuals. Include associated compliance and corporate risks as necessary.</w:t>
                  </w:r>
                </w:p>
                <w:p w14:paraId="3FC60F8F" w14:textId="77777777" w:rsidR="0074773E" w:rsidRPr="009935DA" w:rsidRDefault="0074773E" w:rsidP="000A1FFA">
                  <w:pPr>
                    <w:pStyle w:val="NumberedList1"/>
                    <w:numPr>
                      <w:ilvl w:val="0"/>
                      <w:numId w:val="0"/>
                    </w:numPr>
                    <w:rPr>
                      <w:rFonts w:ascii="Arial" w:hAnsi="Arial" w:cs="Arial"/>
                      <w:i/>
                      <w:szCs w:val="24"/>
                    </w:rPr>
                  </w:pPr>
                </w:p>
              </w:tc>
              <w:tc>
                <w:tcPr>
                  <w:tcW w:w="2410" w:type="dxa"/>
                </w:tcPr>
                <w:p w14:paraId="2C4FC79A"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Likelihood of harm (remote, possible or probable)</w:t>
                  </w:r>
                  <w:r>
                    <w:rPr>
                      <w:rFonts w:ascii="Arial" w:hAnsi="Arial" w:cs="Arial"/>
                      <w:szCs w:val="24"/>
                    </w:rPr>
                    <w:t>.</w:t>
                  </w:r>
                </w:p>
              </w:tc>
              <w:tc>
                <w:tcPr>
                  <w:tcW w:w="2693" w:type="dxa"/>
                </w:tcPr>
                <w:p w14:paraId="0BA932F2"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Severity of harm (Minimal, significant or severe)</w:t>
                  </w:r>
                  <w:r>
                    <w:rPr>
                      <w:rFonts w:ascii="Arial" w:hAnsi="Arial" w:cs="Arial"/>
                      <w:szCs w:val="24"/>
                    </w:rPr>
                    <w:t>.</w:t>
                  </w:r>
                </w:p>
              </w:tc>
              <w:tc>
                <w:tcPr>
                  <w:tcW w:w="1704" w:type="dxa"/>
                </w:tcPr>
                <w:p w14:paraId="751412C7"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Overall risk (low, medium or high)</w:t>
                  </w:r>
                  <w:r>
                    <w:rPr>
                      <w:rFonts w:ascii="Arial" w:hAnsi="Arial" w:cs="Arial"/>
                      <w:szCs w:val="24"/>
                    </w:rPr>
                    <w:t>.</w:t>
                  </w:r>
                </w:p>
              </w:tc>
            </w:tr>
            <w:tr w:rsidR="0074773E" w14:paraId="0B607ED6" w14:textId="77777777" w:rsidTr="000A1FFA">
              <w:tc>
                <w:tcPr>
                  <w:tcW w:w="2438" w:type="dxa"/>
                </w:tcPr>
                <w:p w14:paraId="7D42EFC8" w14:textId="77777777" w:rsidR="0074773E" w:rsidRDefault="0074773E" w:rsidP="000A1FFA">
                  <w:pPr>
                    <w:pStyle w:val="NumberedList1"/>
                    <w:numPr>
                      <w:ilvl w:val="0"/>
                      <w:numId w:val="0"/>
                    </w:numPr>
                    <w:rPr>
                      <w:rFonts w:cs="Arial"/>
                      <w:i/>
                      <w:szCs w:val="24"/>
                    </w:rPr>
                  </w:pPr>
                </w:p>
                <w:p w14:paraId="0BF5CAE3" w14:textId="77777777" w:rsidR="0074773E" w:rsidRDefault="0074773E" w:rsidP="000A1FFA">
                  <w:pPr>
                    <w:pStyle w:val="NumberedList1"/>
                    <w:numPr>
                      <w:ilvl w:val="0"/>
                      <w:numId w:val="0"/>
                    </w:numPr>
                    <w:rPr>
                      <w:rFonts w:cs="Arial"/>
                      <w:i/>
                      <w:szCs w:val="24"/>
                    </w:rPr>
                  </w:pPr>
                </w:p>
                <w:p w14:paraId="6F752A6C" w14:textId="77777777" w:rsidR="0074773E" w:rsidRDefault="0074773E" w:rsidP="000A1FFA">
                  <w:pPr>
                    <w:pStyle w:val="NumberedList1"/>
                    <w:numPr>
                      <w:ilvl w:val="0"/>
                      <w:numId w:val="0"/>
                    </w:numPr>
                    <w:rPr>
                      <w:rFonts w:cs="Arial"/>
                      <w:i/>
                      <w:szCs w:val="24"/>
                    </w:rPr>
                  </w:pPr>
                </w:p>
                <w:p w14:paraId="7CE967C4" w14:textId="77777777" w:rsidR="0074773E" w:rsidRDefault="0074773E" w:rsidP="000A1FFA">
                  <w:pPr>
                    <w:pStyle w:val="NumberedList1"/>
                    <w:numPr>
                      <w:ilvl w:val="0"/>
                      <w:numId w:val="0"/>
                    </w:numPr>
                    <w:rPr>
                      <w:rFonts w:cs="Arial"/>
                      <w:i/>
                      <w:szCs w:val="24"/>
                    </w:rPr>
                  </w:pPr>
                </w:p>
              </w:tc>
              <w:tc>
                <w:tcPr>
                  <w:tcW w:w="2410" w:type="dxa"/>
                </w:tcPr>
                <w:p w14:paraId="213ED832" w14:textId="77777777" w:rsidR="0074773E" w:rsidRDefault="0074773E" w:rsidP="000A1FFA">
                  <w:pPr>
                    <w:pStyle w:val="NumberedList1"/>
                    <w:numPr>
                      <w:ilvl w:val="0"/>
                      <w:numId w:val="0"/>
                    </w:numPr>
                    <w:rPr>
                      <w:rFonts w:cs="Arial"/>
                      <w:i/>
                      <w:szCs w:val="24"/>
                    </w:rPr>
                  </w:pPr>
                </w:p>
              </w:tc>
              <w:tc>
                <w:tcPr>
                  <w:tcW w:w="2693" w:type="dxa"/>
                </w:tcPr>
                <w:p w14:paraId="02F8B1BC" w14:textId="77777777" w:rsidR="0074773E" w:rsidRDefault="0074773E" w:rsidP="000A1FFA">
                  <w:pPr>
                    <w:pStyle w:val="NumberedList1"/>
                    <w:numPr>
                      <w:ilvl w:val="0"/>
                      <w:numId w:val="0"/>
                    </w:numPr>
                    <w:rPr>
                      <w:rFonts w:cs="Arial"/>
                      <w:i/>
                      <w:szCs w:val="24"/>
                    </w:rPr>
                  </w:pPr>
                </w:p>
              </w:tc>
              <w:tc>
                <w:tcPr>
                  <w:tcW w:w="1704" w:type="dxa"/>
                </w:tcPr>
                <w:p w14:paraId="19C73C49" w14:textId="77777777" w:rsidR="0074773E" w:rsidRDefault="0074773E" w:rsidP="000A1FFA">
                  <w:pPr>
                    <w:pStyle w:val="NumberedList1"/>
                    <w:numPr>
                      <w:ilvl w:val="0"/>
                      <w:numId w:val="0"/>
                    </w:numPr>
                    <w:rPr>
                      <w:rFonts w:cs="Arial"/>
                      <w:i/>
                      <w:szCs w:val="24"/>
                    </w:rPr>
                  </w:pPr>
                </w:p>
              </w:tc>
            </w:tr>
            <w:tr w:rsidR="0074773E" w14:paraId="207D7729" w14:textId="77777777" w:rsidTr="000A1FFA">
              <w:tc>
                <w:tcPr>
                  <w:tcW w:w="2438" w:type="dxa"/>
                </w:tcPr>
                <w:p w14:paraId="0FEE98B5" w14:textId="77777777" w:rsidR="0074773E" w:rsidRDefault="0074773E" w:rsidP="000A1FFA">
                  <w:pPr>
                    <w:pStyle w:val="NumberedList1"/>
                    <w:numPr>
                      <w:ilvl w:val="0"/>
                      <w:numId w:val="0"/>
                    </w:numPr>
                    <w:rPr>
                      <w:rFonts w:cs="Arial"/>
                      <w:i/>
                      <w:szCs w:val="24"/>
                    </w:rPr>
                  </w:pPr>
                </w:p>
                <w:p w14:paraId="4F651DBC" w14:textId="77777777" w:rsidR="0074773E" w:rsidRDefault="0074773E" w:rsidP="000A1FFA">
                  <w:pPr>
                    <w:pStyle w:val="NumberedList1"/>
                    <w:numPr>
                      <w:ilvl w:val="0"/>
                      <w:numId w:val="0"/>
                    </w:numPr>
                    <w:rPr>
                      <w:rFonts w:cs="Arial"/>
                      <w:i/>
                      <w:szCs w:val="24"/>
                    </w:rPr>
                  </w:pPr>
                </w:p>
                <w:p w14:paraId="7532A829" w14:textId="77777777" w:rsidR="0074773E" w:rsidRDefault="0074773E" w:rsidP="000A1FFA">
                  <w:pPr>
                    <w:pStyle w:val="NumberedList1"/>
                    <w:numPr>
                      <w:ilvl w:val="0"/>
                      <w:numId w:val="0"/>
                    </w:numPr>
                    <w:rPr>
                      <w:rFonts w:cs="Arial"/>
                      <w:i/>
                      <w:szCs w:val="24"/>
                    </w:rPr>
                  </w:pPr>
                </w:p>
                <w:p w14:paraId="336A1831" w14:textId="77777777" w:rsidR="0074773E" w:rsidRDefault="0074773E" w:rsidP="000A1FFA">
                  <w:pPr>
                    <w:pStyle w:val="NumberedList1"/>
                    <w:numPr>
                      <w:ilvl w:val="0"/>
                      <w:numId w:val="0"/>
                    </w:numPr>
                    <w:rPr>
                      <w:rFonts w:cs="Arial"/>
                      <w:i/>
                      <w:szCs w:val="24"/>
                    </w:rPr>
                  </w:pPr>
                </w:p>
              </w:tc>
              <w:tc>
                <w:tcPr>
                  <w:tcW w:w="2410" w:type="dxa"/>
                </w:tcPr>
                <w:p w14:paraId="082EEDD7" w14:textId="77777777" w:rsidR="0074773E" w:rsidRDefault="0074773E" w:rsidP="000A1FFA">
                  <w:pPr>
                    <w:pStyle w:val="NumberedList1"/>
                    <w:numPr>
                      <w:ilvl w:val="0"/>
                      <w:numId w:val="0"/>
                    </w:numPr>
                    <w:rPr>
                      <w:rFonts w:cs="Arial"/>
                      <w:i/>
                      <w:szCs w:val="24"/>
                    </w:rPr>
                  </w:pPr>
                </w:p>
              </w:tc>
              <w:tc>
                <w:tcPr>
                  <w:tcW w:w="2693" w:type="dxa"/>
                </w:tcPr>
                <w:p w14:paraId="0B670303" w14:textId="77777777" w:rsidR="0074773E" w:rsidRDefault="0074773E" w:rsidP="000A1FFA">
                  <w:pPr>
                    <w:pStyle w:val="NumberedList1"/>
                    <w:numPr>
                      <w:ilvl w:val="0"/>
                      <w:numId w:val="0"/>
                    </w:numPr>
                    <w:rPr>
                      <w:rFonts w:cs="Arial"/>
                      <w:i/>
                      <w:szCs w:val="24"/>
                    </w:rPr>
                  </w:pPr>
                </w:p>
              </w:tc>
              <w:tc>
                <w:tcPr>
                  <w:tcW w:w="1704" w:type="dxa"/>
                </w:tcPr>
                <w:p w14:paraId="09EB3C85" w14:textId="77777777" w:rsidR="0074773E" w:rsidRDefault="0074773E" w:rsidP="000A1FFA">
                  <w:pPr>
                    <w:pStyle w:val="NumberedList1"/>
                    <w:numPr>
                      <w:ilvl w:val="0"/>
                      <w:numId w:val="0"/>
                    </w:numPr>
                    <w:rPr>
                      <w:rFonts w:cs="Arial"/>
                      <w:i/>
                      <w:szCs w:val="24"/>
                    </w:rPr>
                  </w:pPr>
                </w:p>
              </w:tc>
            </w:tr>
            <w:tr w:rsidR="0074773E" w14:paraId="593889F8" w14:textId="77777777" w:rsidTr="000A1FFA">
              <w:tc>
                <w:tcPr>
                  <w:tcW w:w="2438" w:type="dxa"/>
                </w:tcPr>
                <w:p w14:paraId="08512642" w14:textId="77777777" w:rsidR="0074773E" w:rsidRDefault="0074773E" w:rsidP="000A1FFA">
                  <w:pPr>
                    <w:pStyle w:val="NumberedList1"/>
                    <w:numPr>
                      <w:ilvl w:val="0"/>
                      <w:numId w:val="0"/>
                    </w:numPr>
                    <w:rPr>
                      <w:rFonts w:cs="Arial"/>
                      <w:i/>
                      <w:szCs w:val="24"/>
                    </w:rPr>
                  </w:pPr>
                </w:p>
                <w:p w14:paraId="2C355498" w14:textId="77777777" w:rsidR="0074773E" w:rsidRDefault="0074773E" w:rsidP="000A1FFA">
                  <w:pPr>
                    <w:pStyle w:val="NumberedList1"/>
                    <w:numPr>
                      <w:ilvl w:val="0"/>
                      <w:numId w:val="0"/>
                    </w:numPr>
                    <w:rPr>
                      <w:rFonts w:cs="Arial"/>
                      <w:i/>
                      <w:szCs w:val="24"/>
                    </w:rPr>
                  </w:pPr>
                </w:p>
                <w:p w14:paraId="14FB21EA" w14:textId="77777777" w:rsidR="0074773E" w:rsidRDefault="0074773E" w:rsidP="000A1FFA">
                  <w:pPr>
                    <w:pStyle w:val="NumberedList1"/>
                    <w:numPr>
                      <w:ilvl w:val="0"/>
                      <w:numId w:val="0"/>
                    </w:numPr>
                    <w:rPr>
                      <w:rFonts w:cs="Arial"/>
                      <w:i/>
                      <w:szCs w:val="24"/>
                    </w:rPr>
                  </w:pPr>
                </w:p>
                <w:p w14:paraId="0150C78F" w14:textId="77777777" w:rsidR="0074773E" w:rsidRDefault="0074773E" w:rsidP="000A1FFA">
                  <w:pPr>
                    <w:pStyle w:val="NumberedList1"/>
                    <w:numPr>
                      <w:ilvl w:val="0"/>
                      <w:numId w:val="0"/>
                    </w:numPr>
                    <w:rPr>
                      <w:rFonts w:cs="Arial"/>
                      <w:i/>
                      <w:szCs w:val="24"/>
                    </w:rPr>
                  </w:pPr>
                </w:p>
              </w:tc>
              <w:tc>
                <w:tcPr>
                  <w:tcW w:w="2410" w:type="dxa"/>
                </w:tcPr>
                <w:p w14:paraId="1304593F" w14:textId="77777777" w:rsidR="0074773E" w:rsidRDefault="0074773E" w:rsidP="000A1FFA">
                  <w:pPr>
                    <w:pStyle w:val="NumberedList1"/>
                    <w:numPr>
                      <w:ilvl w:val="0"/>
                      <w:numId w:val="0"/>
                    </w:numPr>
                    <w:rPr>
                      <w:rFonts w:cs="Arial"/>
                      <w:i/>
                      <w:szCs w:val="24"/>
                    </w:rPr>
                  </w:pPr>
                </w:p>
              </w:tc>
              <w:tc>
                <w:tcPr>
                  <w:tcW w:w="2693" w:type="dxa"/>
                </w:tcPr>
                <w:p w14:paraId="28E08461" w14:textId="77777777" w:rsidR="0074773E" w:rsidRDefault="0074773E" w:rsidP="000A1FFA">
                  <w:pPr>
                    <w:pStyle w:val="NumberedList1"/>
                    <w:numPr>
                      <w:ilvl w:val="0"/>
                      <w:numId w:val="0"/>
                    </w:numPr>
                    <w:rPr>
                      <w:rFonts w:cs="Arial"/>
                      <w:i/>
                      <w:szCs w:val="24"/>
                    </w:rPr>
                  </w:pPr>
                </w:p>
              </w:tc>
              <w:tc>
                <w:tcPr>
                  <w:tcW w:w="1704" w:type="dxa"/>
                </w:tcPr>
                <w:p w14:paraId="48434EF3" w14:textId="77777777" w:rsidR="0074773E" w:rsidRDefault="0074773E" w:rsidP="000A1FFA">
                  <w:pPr>
                    <w:pStyle w:val="NumberedList1"/>
                    <w:numPr>
                      <w:ilvl w:val="0"/>
                      <w:numId w:val="0"/>
                    </w:numPr>
                    <w:rPr>
                      <w:rFonts w:cs="Arial"/>
                      <w:i/>
                      <w:szCs w:val="24"/>
                    </w:rPr>
                  </w:pPr>
                </w:p>
              </w:tc>
            </w:tr>
          </w:tbl>
          <w:p w14:paraId="6911CE66" w14:textId="77777777" w:rsidR="0074773E" w:rsidRPr="0021703F" w:rsidRDefault="0074773E" w:rsidP="000A1FFA">
            <w:pPr>
              <w:pStyle w:val="NumberedList1"/>
              <w:numPr>
                <w:ilvl w:val="0"/>
                <w:numId w:val="0"/>
              </w:numPr>
              <w:rPr>
                <w:rFonts w:cs="Arial"/>
                <w:i/>
                <w:szCs w:val="24"/>
              </w:rPr>
            </w:pPr>
          </w:p>
        </w:tc>
      </w:tr>
    </w:tbl>
    <w:p w14:paraId="7D88F58B" w14:textId="77777777" w:rsidR="0074773E" w:rsidRDefault="0074773E" w:rsidP="0074773E"/>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2"/>
      </w:tblGrid>
      <w:tr w:rsidR="0074773E" w:rsidRPr="001F6FDB" w14:paraId="06A8A82B" w14:textId="77777777" w:rsidTr="000A1FFA">
        <w:trPr>
          <w:trHeight w:val="801"/>
        </w:trPr>
        <w:tc>
          <w:tcPr>
            <w:tcW w:w="9692" w:type="dxa"/>
            <w:tcBorders>
              <w:top w:val="nil"/>
              <w:left w:val="nil"/>
              <w:bottom w:val="nil"/>
              <w:right w:val="nil"/>
            </w:tcBorders>
          </w:tcPr>
          <w:p w14:paraId="0A40BF39" w14:textId="77777777" w:rsidR="0074773E" w:rsidRPr="009935DA" w:rsidRDefault="0074773E" w:rsidP="000A1FFA">
            <w:pPr>
              <w:pStyle w:val="NumberedList1"/>
              <w:numPr>
                <w:ilvl w:val="1"/>
                <w:numId w:val="28"/>
              </w:numPr>
              <w:rPr>
                <w:rFonts w:ascii="Arial" w:hAnsi="Arial" w:cs="Arial"/>
                <w:i/>
                <w:szCs w:val="24"/>
              </w:rPr>
            </w:pPr>
            <w:r w:rsidRPr="009935DA">
              <w:rPr>
                <w:rFonts w:ascii="Arial" w:hAnsi="Arial" w:cs="Arial"/>
                <w:szCs w:val="24"/>
                <w:lang w:val="en-US"/>
              </w:rPr>
              <w:t>Identify measures to reduce Risk</w:t>
            </w:r>
            <w:r>
              <w:rPr>
                <w:rFonts w:ascii="Arial" w:hAnsi="Arial" w:cs="Arial"/>
                <w:szCs w:val="24"/>
                <w:lang w:val="en-US"/>
              </w:rPr>
              <w:t>.</w:t>
            </w:r>
          </w:p>
          <w:p w14:paraId="70F4AC92" w14:textId="77777777" w:rsidR="0074773E" w:rsidRPr="009935DA" w:rsidRDefault="0074773E" w:rsidP="000A1FFA">
            <w:pPr>
              <w:pStyle w:val="NumberedList1"/>
              <w:numPr>
                <w:ilvl w:val="0"/>
                <w:numId w:val="0"/>
              </w:numPr>
              <w:rPr>
                <w:rFonts w:ascii="Arial" w:hAnsi="Arial" w:cs="Arial"/>
                <w:i/>
                <w:szCs w:val="24"/>
                <w:lang w:val="en-US"/>
              </w:rPr>
            </w:pPr>
          </w:p>
          <w:p w14:paraId="758D4616"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i/>
                <w:szCs w:val="24"/>
              </w:rPr>
              <w:t>(</w:t>
            </w:r>
            <w:r w:rsidRPr="009935DA">
              <w:rPr>
                <w:rFonts w:ascii="Arial" w:hAnsi="Arial" w:cs="Arial"/>
                <w:i/>
                <w:szCs w:val="24"/>
                <w:lang w:val="en-US"/>
              </w:rPr>
              <w:t>Identify additional measures you can take to reduce or eliminate risks identified as medium or high risk in step 5)</w:t>
            </w:r>
          </w:p>
          <w:p w14:paraId="47C6AD4F" w14:textId="77777777" w:rsidR="0074773E" w:rsidRPr="009935DA" w:rsidRDefault="0074773E" w:rsidP="000A1FFA">
            <w:pPr>
              <w:pStyle w:val="NumberedList1"/>
              <w:numPr>
                <w:ilvl w:val="0"/>
                <w:numId w:val="0"/>
              </w:numPr>
              <w:rPr>
                <w:rFonts w:ascii="Arial" w:hAnsi="Arial" w:cs="Arial"/>
                <w:i/>
                <w:szCs w:val="24"/>
              </w:rPr>
            </w:pPr>
          </w:p>
          <w:tbl>
            <w:tblPr>
              <w:tblStyle w:val="TableGrid"/>
              <w:tblW w:w="0" w:type="auto"/>
              <w:tblLook w:val="04A0" w:firstRow="1" w:lastRow="0" w:firstColumn="1" w:lastColumn="0" w:noHBand="0" w:noVBand="1"/>
            </w:tblPr>
            <w:tblGrid>
              <w:gridCol w:w="733"/>
              <w:gridCol w:w="2632"/>
              <w:gridCol w:w="2507"/>
              <w:gridCol w:w="1813"/>
              <w:gridCol w:w="1560"/>
            </w:tblGrid>
            <w:tr w:rsidR="0074773E" w:rsidRPr="009935DA" w14:paraId="4FF2FF78" w14:textId="77777777" w:rsidTr="000A1FFA">
              <w:tc>
                <w:tcPr>
                  <w:tcW w:w="733" w:type="dxa"/>
                </w:tcPr>
                <w:p w14:paraId="2BF37828"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Risk</w:t>
                  </w:r>
                </w:p>
              </w:tc>
              <w:tc>
                <w:tcPr>
                  <w:tcW w:w="2632" w:type="dxa"/>
                </w:tcPr>
                <w:p w14:paraId="365562CF"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Options to reduce to eliminate risk</w:t>
                  </w:r>
                </w:p>
              </w:tc>
              <w:tc>
                <w:tcPr>
                  <w:tcW w:w="2507" w:type="dxa"/>
                </w:tcPr>
                <w:p w14:paraId="04BC7598"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Effect on risk (eliminated, reduced or accepted)</w:t>
                  </w:r>
                </w:p>
              </w:tc>
              <w:tc>
                <w:tcPr>
                  <w:tcW w:w="1813" w:type="dxa"/>
                </w:tcPr>
                <w:p w14:paraId="4CF80C41" w14:textId="77777777" w:rsidR="0074773E" w:rsidRPr="009935DA" w:rsidRDefault="0074773E" w:rsidP="000A1FFA">
                  <w:pPr>
                    <w:pStyle w:val="NumberedList1"/>
                    <w:numPr>
                      <w:ilvl w:val="0"/>
                      <w:numId w:val="0"/>
                    </w:numPr>
                    <w:rPr>
                      <w:rFonts w:ascii="Arial" w:hAnsi="Arial" w:cs="Arial"/>
                      <w:i/>
                      <w:szCs w:val="24"/>
                    </w:rPr>
                  </w:pPr>
                  <w:r w:rsidRPr="009935DA">
                    <w:rPr>
                      <w:rFonts w:ascii="Arial" w:hAnsi="Arial" w:cs="Arial"/>
                      <w:szCs w:val="24"/>
                    </w:rPr>
                    <w:t>Residual risk (low, medium or high)</w:t>
                  </w:r>
                </w:p>
              </w:tc>
              <w:tc>
                <w:tcPr>
                  <w:tcW w:w="1560" w:type="dxa"/>
                </w:tcPr>
                <w:p w14:paraId="62FAF0C1" w14:textId="77777777" w:rsidR="0074773E" w:rsidRPr="009935DA" w:rsidRDefault="0074773E" w:rsidP="000A1FFA">
                  <w:pPr>
                    <w:pStyle w:val="NumberedList1"/>
                    <w:numPr>
                      <w:ilvl w:val="0"/>
                      <w:numId w:val="0"/>
                    </w:numPr>
                    <w:rPr>
                      <w:rFonts w:ascii="Arial" w:hAnsi="Arial" w:cs="Arial"/>
                      <w:szCs w:val="24"/>
                    </w:rPr>
                  </w:pPr>
                  <w:r w:rsidRPr="009935DA">
                    <w:rPr>
                      <w:rFonts w:ascii="Arial" w:hAnsi="Arial" w:cs="Arial"/>
                      <w:szCs w:val="24"/>
                    </w:rPr>
                    <w:t>Measure approved (yes/no)</w:t>
                  </w:r>
                </w:p>
              </w:tc>
            </w:tr>
            <w:tr w:rsidR="0074773E" w:rsidRPr="009935DA" w14:paraId="6BC44965" w14:textId="77777777" w:rsidTr="000A1FFA">
              <w:tc>
                <w:tcPr>
                  <w:tcW w:w="733" w:type="dxa"/>
                </w:tcPr>
                <w:p w14:paraId="383F72E4" w14:textId="77777777" w:rsidR="0074773E" w:rsidRPr="009935DA" w:rsidRDefault="0074773E" w:rsidP="000A1FFA">
                  <w:pPr>
                    <w:pStyle w:val="NumberedList1"/>
                    <w:numPr>
                      <w:ilvl w:val="0"/>
                      <w:numId w:val="0"/>
                    </w:numPr>
                    <w:rPr>
                      <w:rFonts w:ascii="Arial" w:hAnsi="Arial" w:cs="Arial"/>
                      <w:i/>
                      <w:szCs w:val="24"/>
                    </w:rPr>
                  </w:pPr>
                </w:p>
                <w:p w14:paraId="75275590" w14:textId="77777777" w:rsidR="0074773E" w:rsidRPr="009935DA" w:rsidRDefault="0074773E" w:rsidP="000A1FFA">
                  <w:pPr>
                    <w:pStyle w:val="NumberedList1"/>
                    <w:numPr>
                      <w:ilvl w:val="0"/>
                      <w:numId w:val="0"/>
                    </w:numPr>
                    <w:rPr>
                      <w:rFonts w:ascii="Arial" w:hAnsi="Arial" w:cs="Arial"/>
                      <w:i/>
                      <w:szCs w:val="24"/>
                    </w:rPr>
                  </w:pPr>
                </w:p>
                <w:p w14:paraId="010A731F" w14:textId="77777777" w:rsidR="0074773E" w:rsidRPr="009935DA" w:rsidRDefault="0074773E" w:rsidP="000A1FFA">
                  <w:pPr>
                    <w:pStyle w:val="NumberedList1"/>
                    <w:numPr>
                      <w:ilvl w:val="0"/>
                      <w:numId w:val="0"/>
                    </w:numPr>
                    <w:rPr>
                      <w:rFonts w:ascii="Arial" w:hAnsi="Arial" w:cs="Arial"/>
                      <w:i/>
                      <w:szCs w:val="24"/>
                    </w:rPr>
                  </w:pPr>
                </w:p>
                <w:p w14:paraId="08EF1ED8" w14:textId="77777777" w:rsidR="0074773E" w:rsidRPr="009935DA" w:rsidRDefault="0074773E" w:rsidP="000A1FFA">
                  <w:pPr>
                    <w:pStyle w:val="NumberedList1"/>
                    <w:numPr>
                      <w:ilvl w:val="0"/>
                      <w:numId w:val="0"/>
                    </w:numPr>
                    <w:rPr>
                      <w:rFonts w:ascii="Arial" w:hAnsi="Arial" w:cs="Arial"/>
                      <w:i/>
                      <w:szCs w:val="24"/>
                    </w:rPr>
                  </w:pPr>
                </w:p>
                <w:p w14:paraId="587EE8E2" w14:textId="77777777" w:rsidR="0074773E" w:rsidRPr="009935DA" w:rsidRDefault="0074773E" w:rsidP="000A1FFA">
                  <w:pPr>
                    <w:pStyle w:val="NumberedList1"/>
                    <w:numPr>
                      <w:ilvl w:val="0"/>
                      <w:numId w:val="0"/>
                    </w:numPr>
                    <w:rPr>
                      <w:rFonts w:ascii="Arial" w:hAnsi="Arial" w:cs="Arial"/>
                      <w:i/>
                      <w:szCs w:val="24"/>
                    </w:rPr>
                  </w:pPr>
                </w:p>
              </w:tc>
              <w:tc>
                <w:tcPr>
                  <w:tcW w:w="2632" w:type="dxa"/>
                </w:tcPr>
                <w:p w14:paraId="17B91616" w14:textId="77777777" w:rsidR="0074773E" w:rsidRDefault="0074773E" w:rsidP="000A1FFA">
                  <w:pPr>
                    <w:pStyle w:val="NumberedList1"/>
                    <w:numPr>
                      <w:ilvl w:val="0"/>
                      <w:numId w:val="0"/>
                    </w:numPr>
                    <w:rPr>
                      <w:rFonts w:ascii="Arial" w:hAnsi="Arial" w:cs="Arial"/>
                      <w:i/>
                      <w:szCs w:val="24"/>
                    </w:rPr>
                  </w:pPr>
                </w:p>
                <w:p w14:paraId="3290FC0C" w14:textId="77777777" w:rsidR="0074773E" w:rsidRPr="009935DA" w:rsidRDefault="0074773E" w:rsidP="000A1FFA">
                  <w:pPr>
                    <w:pStyle w:val="NumberedList1"/>
                    <w:numPr>
                      <w:ilvl w:val="0"/>
                      <w:numId w:val="0"/>
                    </w:numPr>
                    <w:rPr>
                      <w:rFonts w:ascii="Arial" w:hAnsi="Arial" w:cs="Arial"/>
                      <w:i/>
                      <w:szCs w:val="24"/>
                    </w:rPr>
                  </w:pPr>
                </w:p>
              </w:tc>
              <w:tc>
                <w:tcPr>
                  <w:tcW w:w="2507" w:type="dxa"/>
                </w:tcPr>
                <w:p w14:paraId="7F2218B8" w14:textId="77777777" w:rsidR="0074773E" w:rsidRPr="009935DA" w:rsidRDefault="0074773E" w:rsidP="000A1FFA">
                  <w:pPr>
                    <w:pStyle w:val="NumberedList1"/>
                    <w:numPr>
                      <w:ilvl w:val="0"/>
                      <w:numId w:val="0"/>
                    </w:numPr>
                    <w:rPr>
                      <w:rFonts w:ascii="Arial" w:hAnsi="Arial" w:cs="Arial"/>
                      <w:i/>
                      <w:szCs w:val="24"/>
                    </w:rPr>
                  </w:pPr>
                </w:p>
              </w:tc>
              <w:tc>
                <w:tcPr>
                  <w:tcW w:w="1813" w:type="dxa"/>
                </w:tcPr>
                <w:p w14:paraId="5A1B4C2B" w14:textId="77777777" w:rsidR="0074773E" w:rsidRPr="009935DA" w:rsidRDefault="0074773E" w:rsidP="000A1FFA">
                  <w:pPr>
                    <w:pStyle w:val="NumberedList1"/>
                    <w:numPr>
                      <w:ilvl w:val="0"/>
                      <w:numId w:val="0"/>
                    </w:numPr>
                    <w:rPr>
                      <w:rFonts w:ascii="Arial" w:hAnsi="Arial" w:cs="Arial"/>
                      <w:i/>
                      <w:szCs w:val="24"/>
                    </w:rPr>
                  </w:pPr>
                </w:p>
              </w:tc>
              <w:tc>
                <w:tcPr>
                  <w:tcW w:w="1560" w:type="dxa"/>
                </w:tcPr>
                <w:p w14:paraId="6445FB3D" w14:textId="77777777" w:rsidR="0074773E" w:rsidRPr="009935DA" w:rsidRDefault="0074773E" w:rsidP="000A1FFA">
                  <w:pPr>
                    <w:pStyle w:val="NumberedList1"/>
                    <w:numPr>
                      <w:ilvl w:val="0"/>
                      <w:numId w:val="0"/>
                    </w:numPr>
                    <w:rPr>
                      <w:rFonts w:ascii="Arial" w:hAnsi="Arial" w:cs="Arial"/>
                      <w:i/>
                      <w:szCs w:val="24"/>
                    </w:rPr>
                  </w:pPr>
                </w:p>
              </w:tc>
            </w:tr>
            <w:tr w:rsidR="0074773E" w:rsidRPr="009935DA" w14:paraId="465E1CAC" w14:textId="77777777" w:rsidTr="000A1FFA">
              <w:tc>
                <w:tcPr>
                  <w:tcW w:w="733" w:type="dxa"/>
                </w:tcPr>
                <w:p w14:paraId="644099A8" w14:textId="77777777" w:rsidR="0074773E" w:rsidRPr="009935DA" w:rsidRDefault="0074773E" w:rsidP="000A1FFA">
                  <w:pPr>
                    <w:pStyle w:val="NumberedList1"/>
                    <w:numPr>
                      <w:ilvl w:val="0"/>
                      <w:numId w:val="0"/>
                    </w:numPr>
                    <w:rPr>
                      <w:rFonts w:ascii="Arial" w:hAnsi="Arial" w:cs="Arial"/>
                      <w:i/>
                      <w:szCs w:val="24"/>
                    </w:rPr>
                  </w:pPr>
                </w:p>
              </w:tc>
              <w:tc>
                <w:tcPr>
                  <w:tcW w:w="2632" w:type="dxa"/>
                </w:tcPr>
                <w:p w14:paraId="1D53A683" w14:textId="77777777" w:rsidR="0074773E" w:rsidRDefault="0074773E" w:rsidP="000A1FFA">
                  <w:pPr>
                    <w:pStyle w:val="NumberedList1"/>
                    <w:numPr>
                      <w:ilvl w:val="0"/>
                      <w:numId w:val="0"/>
                    </w:numPr>
                    <w:rPr>
                      <w:rFonts w:ascii="Arial" w:hAnsi="Arial" w:cs="Arial"/>
                      <w:i/>
                      <w:szCs w:val="24"/>
                    </w:rPr>
                  </w:pPr>
                </w:p>
                <w:p w14:paraId="2D27B952" w14:textId="77777777" w:rsidR="0074773E" w:rsidRDefault="0074773E" w:rsidP="000A1FFA">
                  <w:pPr>
                    <w:pStyle w:val="NumberedList1"/>
                    <w:numPr>
                      <w:ilvl w:val="0"/>
                      <w:numId w:val="0"/>
                    </w:numPr>
                    <w:rPr>
                      <w:rFonts w:ascii="Arial" w:hAnsi="Arial" w:cs="Arial"/>
                      <w:i/>
                      <w:szCs w:val="24"/>
                    </w:rPr>
                  </w:pPr>
                </w:p>
                <w:p w14:paraId="67FD4E70" w14:textId="77777777" w:rsidR="0074773E" w:rsidRDefault="0074773E" w:rsidP="000A1FFA">
                  <w:pPr>
                    <w:pStyle w:val="NumberedList1"/>
                    <w:numPr>
                      <w:ilvl w:val="0"/>
                      <w:numId w:val="0"/>
                    </w:numPr>
                    <w:rPr>
                      <w:rFonts w:ascii="Arial" w:hAnsi="Arial" w:cs="Arial"/>
                      <w:i/>
                      <w:szCs w:val="24"/>
                    </w:rPr>
                  </w:pPr>
                </w:p>
                <w:p w14:paraId="7BB6FBBF" w14:textId="77777777" w:rsidR="0074773E" w:rsidRDefault="0074773E" w:rsidP="000A1FFA">
                  <w:pPr>
                    <w:pStyle w:val="NumberedList1"/>
                    <w:numPr>
                      <w:ilvl w:val="0"/>
                      <w:numId w:val="0"/>
                    </w:numPr>
                    <w:rPr>
                      <w:rFonts w:ascii="Arial" w:hAnsi="Arial" w:cs="Arial"/>
                      <w:i/>
                      <w:szCs w:val="24"/>
                    </w:rPr>
                  </w:pPr>
                </w:p>
              </w:tc>
              <w:tc>
                <w:tcPr>
                  <w:tcW w:w="2507" w:type="dxa"/>
                </w:tcPr>
                <w:p w14:paraId="35E4BF28" w14:textId="77777777" w:rsidR="0074773E" w:rsidRPr="009935DA" w:rsidRDefault="0074773E" w:rsidP="000A1FFA">
                  <w:pPr>
                    <w:pStyle w:val="NumberedList1"/>
                    <w:numPr>
                      <w:ilvl w:val="0"/>
                      <w:numId w:val="0"/>
                    </w:numPr>
                    <w:rPr>
                      <w:rFonts w:ascii="Arial" w:hAnsi="Arial" w:cs="Arial"/>
                      <w:i/>
                      <w:szCs w:val="24"/>
                    </w:rPr>
                  </w:pPr>
                </w:p>
              </w:tc>
              <w:tc>
                <w:tcPr>
                  <w:tcW w:w="1813" w:type="dxa"/>
                </w:tcPr>
                <w:p w14:paraId="2386233F" w14:textId="77777777" w:rsidR="0074773E" w:rsidRPr="009935DA" w:rsidRDefault="0074773E" w:rsidP="000A1FFA">
                  <w:pPr>
                    <w:pStyle w:val="NumberedList1"/>
                    <w:numPr>
                      <w:ilvl w:val="0"/>
                      <w:numId w:val="0"/>
                    </w:numPr>
                    <w:rPr>
                      <w:rFonts w:ascii="Arial" w:hAnsi="Arial" w:cs="Arial"/>
                      <w:i/>
                      <w:szCs w:val="24"/>
                    </w:rPr>
                  </w:pPr>
                </w:p>
              </w:tc>
              <w:tc>
                <w:tcPr>
                  <w:tcW w:w="1560" w:type="dxa"/>
                </w:tcPr>
                <w:p w14:paraId="6C02E6D3" w14:textId="77777777" w:rsidR="0074773E" w:rsidRPr="009935DA" w:rsidRDefault="0074773E" w:rsidP="000A1FFA">
                  <w:pPr>
                    <w:pStyle w:val="NumberedList1"/>
                    <w:numPr>
                      <w:ilvl w:val="0"/>
                      <w:numId w:val="0"/>
                    </w:numPr>
                    <w:rPr>
                      <w:rFonts w:ascii="Arial" w:hAnsi="Arial" w:cs="Arial"/>
                      <w:i/>
                      <w:szCs w:val="24"/>
                    </w:rPr>
                  </w:pPr>
                </w:p>
              </w:tc>
            </w:tr>
            <w:tr w:rsidR="0074773E" w:rsidRPr="009935DA" w14:paraId="64091C2D" w14:textId="77777777" w:rsidTr="000A1FFA">
              <w:tc>
                <w:tcPr>
                  <w:tcW w:w="733" w:type="dxa"/>
                </w:tcPr>
                <w:p w14:paraId="237EBB3E" w14:textId="77777777" w:rsidR="0074773E" w:rsidRDefault="0074773E" w:rsidP="000A1FFA">
                  <w:pPr>
                    <w:pStyle w:val="NumberedList1"/>
                    <w:numPr>
                      <w:ilvl w:val="0"/>
                      <w:numId w:val="0"/>
                    </w:numPr>
                    <w:rPr>
                      <w:rFonts w:ascii="Arial" w:hAnsi="Arial" w:cs="Arial"/>
                      <w:i/>
                      <w:szCs w:val="24"/>
                    </w:rPr>
                  </w:pPr>
                </w:p>
                <w:p w14:paraId="4FE1FB4F" w14:textId="77777777" w:rsidR="0074773E" w:rsidRPr="009935DA" w:rsidRDefault="0074773E" w:rsidP="000A1FFA">
                  <w:pPr>
                    <w:pStyle w:val="NumberedList1"/>
                    <w:numPr>
                      <w:ilvl w:val="0"/>
                      <w:numId w:val="0"/>
                    </w:numPr>
                    <w:rPr>
                      <w:rFonts w:ascii="Arial" w:hAnsi="Arial" w:cs="Arial"/>
                      <w:i/>
                      <w:szCs w:val="24"/>
                    </w:rPr>
                  </w:pPr>
                </w:p>
              </w:tc>
              <w:tc>
                <w:tcPr>
                  <w:tcW w:w="2632" w:type="dxa"/>
                </w:tcPr>
                <w:p w14:paraId="2B72F1F9" w14:textId="77777777" w:rsidR="0074773E" w:rsidRDefault="0074773E" w:rsidP="000A1FFA">
                  <w:pPr>
                    <w:pStyle w:val="NumberedList1"/>
                    <w:numPr>
                      <w:ilvl w:val="0"/>
                      <w:numId w:val="0"/>
                    </w:numPr>
                    <w:rPr>
                      <w:rFonts w:ascii="Arial" w:hAnsi="Arial" w:cs="Arial"/>
                      <w:i/>
                      <w:szCs w:val="24"/>
                    </w:rPr>
                  </w:pPr>
                </w:p>
                <w:p w14:paraId="73B9A2FD" w14:textId="77777777" w:rsidR="0074773E" w:rsidRDefault="0074773E" w:rsidP="000A1FFA">
                  <w:pPr>
                    <w:pStyle w:val="NumberedList1"/>
                    <w:numPr>
                      <w:ilvl w:val="0"/>
                      <w:numId w:val="0"/>
                    </w:numPr>
                    <w:rPr>
                      <w:rFonts w:ascii="Arial" w:hAnsi="Arial" w:cs="Arial"/>
                      <w:i/>
                      <w:szCs w:val="24"/>
                    </w:rPr>
                  </w:pPr>
                </w:p>
                <w:p w14:paraId="33AEB354" w14:textId="77777777" w:rsidR="0074773E" w:rsidRDefault="0074773E" w:rsidP="000A1FFA">
                  <w:pPr>
                    <w:pStyle w:val="NumberedList1"/>
                    <w:numPr>
                      <w:ilvl w:val="0"/>
                      <w:numId w:val="0"/>
                    </w:numPr>
                    <w:rPr>
                      <w:rFonts w:ascii="Arial" w:hAnsi="Arial" w:cs="Arial"/>
                      <w:i/>
                      <w:szCs w:val="24"/>
                    </w:rPr>
                  </w:pPr>
                </w:p>
                <w:p w14:paraId="50227B40" w14:textId="77777777" w:rsidR="0074773E" w:rsidRDefault="0074773E" w:rsidP="000A1FFA">
                  <w:pPr>
                    <w:pStyle w:val="NumberedList1"/>
                    <w:numPr>
                      <w:ilvl w:val="0"/>
                      <w:numId w:val="0"/>
                    </w:numPr>
                    <w:rPr>
                      <w:rFonts w:ascii="Arial" w:hAnsi="Arial" w:cs="Arial"/>
                      <w:i/>
                      <w:szCs w:val="24"/>
                    </w:rPr>
                  </w:pPr>
                </w:p>
              </w:tc>
              <w:tc>
                <w:tcPr>
                  <w:tcW w:w="2507" w:type="dxa"/>
                </w:tcPr>
                <w:p w14:paraId="55DF2901" w14:textId="77777777" w:rsidR="0074773E" w:rsidRPr="009935DA" w:rsidRDefault="0074773E" w:rsidP="000A1FFA">
                  <w:pPr>
                    <w:pStyle w:val="NumberedList1"/>
                    <w:numPr>
                      <w:ilvl w:val="0"/>
                      <w:numId w:val="0"/>
                    </w:numPr>
                    <w:rPr>
                      <w:rFonts w:ascii="Arial" w:hAnsi="Arial" w:cs="Arial"/>
                      <w:i/>
                      <w:szCs w:val="24"/>
                    </w:rPr>
                  </w:pPr>
                </w:p>
              </w:tc>
              <w:tc>
                <w:tcPr>
                  <w:tcW w:w="1813" w:type="dxa"/>
                </w:tcPr>
                <w:p w14:paraId="6D34F4A3" w14:textId="77777777" w:rsidR="0074773E" w:rsidRPr="009935DA" w:rsidRDefault="0074773E" w:rsidP="000A1FFA">
                  <w:pPr>
                    <w:pStyle w:val="NumberedList1"/>
                    <w:numPr>
                      <w:ilvl w:val="0"/>
                      <w:numId w:val="0"/>
                    </w:numPr>
                    <w:rPr>
                      <w:rFonts w:ascii="Arial" w:hAnsi="Arial" w:cs="Arial"/>
                      <w:i/>
                      <w:szCs w:val="24"/>
                    </w:rPr>
                  </w:pPr>
                </w:p>
              </w:tc>
              <w:tc>
                <w:tcPr>
                  <w:tcW w:w="1560" w:type="dxa"/>
                </w:tcPr>
                <w:p w14:paraId="2399F2EC" w14:textId="77777777" w:rsidR="0074773E" w:rsidRPr="009935DA" w:rsidRDefault="0074773E" w:rsidP="000A1FFA">
                  <w:pPr>
                    <w:pStyle w:val="NumberedList1"/>
                    <w:numPr>
                      <w:ilvl w:val="0"/>
                      <w:numId w:val="0"/>
                    </w:numPr>
                    <w:rPr>
                      <w:rFonts w:ascii="Arial" w:hAnsi="Arial" w:cs="Arial"/>
                      <w:i/>
                      <w:szCs w:val="24"/>
                    </w:rPr>
                  </w:pPr>
                </w:p>
              </w:tc>
            </w:tr>
          </w:tbl>
          <w:p w14:paraId="4C8ADF63" w14:textId="77777777" w:rsidR="0074773E" w:rsidRPr="0021703F" w:rsidRDefault="0074773E" w:rsidP="000A1FFA">
            <w:pPr>
              <w:pStyle w:val="NumberedList1"/>
              <w:numPr>
                <w:ilvl w:val="0"/>
                <w:numId w:val="0"/>
              </w:numPr>
              <w:rPr>
                <w:rFonts w:cs="Arial"/>
                <w:i/>
                <w:szCs w:val="24"/>
              </w:rPr>
            </w:pPr>
          </w:p>
        </w:tc>
      </w:tr>
      <w:bookmarkEnd w:id="29"/>
    </w:tbl>
    <w:p w14:paraId="0F482CE0" w14:textId="77777777" w:rsidR="0074773E" w:rsidRDefault="0074773E" w:rsidP="0074773E"/>
    <w:p w14:paraId="5EEE4A24" w14:textId="77777777" w:rsidR="0074773E" w:rsidRDefault="0074773E" w:rsidP="0074773E"/>
    <w:p w14:paraId="769F2CD4" w14:textId="77777777" w:rsidR="0074773E" w:rsidRDefault="0074773E" w:rsidP="0074773E"/>
    <w:p w14:paraId="5387B47B" w14:textId="77777777" w:rsidR="0074773E" w:rsidRDefault="0074773E" w:rsidP="0074773E"/>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2"/>
      </w:tblGrid>
      <w:tr w:rsidR="0074773E" w:rsidRPr="001F6FDB" w14:paraId="0BC107CA" w14:textId="77777777" w:rsidTr="000A1FFA">
        <w:trPr>
          <w:trHeight w:val="801"/>
        </w:trPr>
        <w:tc>
          <w:tcPr>
            <w:tcW w:w="9692" w:type="dxa"/>
            <w:tcBorders>
              <w:top w:val="nil"/>
              <w:left w:val="nil"/>
              <w:bottom w:val="nil"/>
              <w:right w:val="nil"/>
            </w:tcBorders>
          </w:tcPr>
          <w:p w14:paraId="1823A914" w14:textId="77777777" w:rsidR="0074773E" w:rsidRPr="009935DA" w:rsidRDefault="0074773E" w:rsidP="000A1FFA">
            <w:pPr>
              <w:pStyle w:val="NumberedList1"/>
              <w:numPr>
                <w:ilvl w:val="1"/>
                <w:numId w:val="28"/>
              </w:numPr>
              <w:rPr>
                <w:rFonts w:ascii="Arial" w:hAnsi="Arial" w:cs="Arial"/>
                <w:i/>
                <w:szCs w:val="24"/>
              </w:rPr>
            </w:pPr>
            <w:r w:rsidRPr="009935DA">
              <w:rPr>
                <w:rFonts w:ascii="Arial" w:hAnsi="Arial" w:cs="Arial"/>
                <w:lang w:val="en-US"/>
              </w:rPr>
              <w:lastRenderedPageBreak/>
              <w:t>Sign off and record outcomes</w:t>
            </w:r>
            <w:r>
              <w:rPr>
                <w:rFonts w:ascii="Arial" w:hAnsi="Arial" w:cs="Arial"/>
                <w:lang w:val="en-US"/>
              </w:rPr>
              <w:t>.</w:t>
            </w:r>
          </w:p>
          <w:p w14:paraId="2B1A284D" w14:textId="77777777" w:rsidR="0074773E" w:rsidRPr="0021703F" w:rsidRDefault="0074773E" w:rsidP="000A1FFA">
            <w:pPr>
              <w:pStyle w:val="NumberedList1"/>
              <w:numPr>
                <w:ilvl w:val="0"/>
                <w:numId w:val="0"/>
              </w:numPr>
              <w:rPr>
                <w:i/>
                <w:lang w:val="en-US"/>
              </w:rPr>
            </w:pPr>
          </w:p>
          <w:tbl>
            <w:tblPr>
              <w:tblW w:w="5000" w:type="pct"/>
              <w:tblLook w:val="0000" w:firstRow="0" w:lastRow="0" w:firstColumn="0" w:lastColumn="0" w:noHBand="0" w:noVBand="0"/>
            </w:tblPr>
            <w:tblGrid>
              <w:gridCol w:w="3156"/>
              <w:gridCol w:w="3156"/>
              <w:gridCol w:w="3154"/>
            </w:tblGrid>
            <w:tr w:rsidR="0074773E" w:rsidRPr="009935DA" w14:paraId="2FC90F5D" w14:textId="77777777" w:rsidTr="000A1FFA">
              <w:tc>
                <w:tcPr>
                  <w:tcW w:w="1667" w:type="pct"/>
                  <w:tcBorders>
                    <w:top w:val="single" w:sz="4" w:space="0" w:color="auto"/>
                    <w:left w:val="single" w:sz="4" w:space="0" w:color="auto"/>
                    <w:bottom w:val="single" w:sz="4" w:space="0" w:color="auto"/>
                    <w:right w:val="single" w:sz="4" w:space="0" w:color="auto"/>
                  </w:tcBorders>
                </w:tcPr>
                <w:p w14:paraId="2588E91E" w14:textId="77777777" w:rsidR="0074773E" w:rsidRPr="009935DA" w:rsidRDefault="0074773E" w:rsidP="000A1FFA">
                  <w:pPr>
                    <w:pStyle w:val="TableHeaderText"/>
                    <w:rPr>
                      <w:rFonts w:ascii="Arial" w:hAnsi="Arial" w:cs="Arial"/>
                      <w:szCs w:val="24"/>
                      <w:lang w:val="en-US"/>
                    </w:rPr>
                  </w:pPr>
                  <w:bookmarkStart w:id="32" w:name="_fs_a2rKWsOnrq0mobckq3I7fsA_0_9_0" w:colFirst="0" w:colLast="0"/>
                  <w:r w:rsidRPr="009935DA">
                    <w:rPr>
                      <w:rFonts w:ascii="Arial" w:hAnsi="Arial" w:cs="Arial"/>
                      <w:szCs w:val="24"/>
                      <w:lang w:val="en-US"/>
                    </w:rPr>
                    <w:t>Item</w:t>
                  </w:r>
                </w:p>
              </w:tc>
              <w:tc>
                <w:tcPr>
                  <w:tcW w:w="1667" w:type="pct"/>
                  <w:tcBorders>
                    <w:top w:val="single" w:sz="4" w:space="0" w:color="auto"/>
                    <w:left w:val="single" w:sz="4" w:space="0" w:color="auto"/>
                    <w:bottom w:val="single" w:sz="4" w:space="0" w:color="auto"/>
                    <w:right w:val="single" w:sz="4" w:space="0" w:color="auto"/>
                  </w:tcBorders>
                </w:tcPr>
                <w:p w14:paraId="1063E0E5" w14:textId="77777777" w:rsidR="0074773E" w:rsidRPr="009935DA" w:rsidRDefault="0074773E" w:rsidP="000A1FFA">
                  <w:pPr>
                    <w:pStyle w:val="TableHeaderText"/>
                    <w:rPr>
                      <w:rFonts w:ascii="Arial" w:hAnsi="Arial" w:cs="Arial"/>
                      <w:szCs w:val="24"/>
                      <w:lang w:val="en-US"/>
                    </w:rPr>
                  </w:pPr>
                  <w:r w:rsidRPr="009935DA">
                    <w:rPr>
                      <w:rFonts w:ascii="Arial" w:hAnsi="Arial" w:cs="Arial"/>
                      <w:szCs w:val="24"/>
                      <w:lang w:val="en-US"/>
                    </w:rPr>
                    <w:t>Name/Date</w:t>
                  </w:r>
                </w:p>
              </w:tc>
              <w:tc>
                <w:tcPr>
                  <w:tcW w:w="1666" w:type="pct"/>
                  <w:tcBorders>
                    <w:top w:val="single" w:sz="4" w:space="0" w:color="auto"/>
                    <w:left w:val="single" w:sz="4" w:space="0" w:color="auto"/>
                    <w:bottom w:val="single" w:sz="4" w:space="0" w:color="auto"/>
                    <w:right w:val="single" w:sz="4" w:space="0" w:color="auto"/>
                  </w:tcBorders>
                </w:tcPr>
                <w:p w14:paraId="62B75F1F" w14:textId="77777777" w:rsidR="0074773E" w:rsidRPr="009935DA" w:rsidRDefault="0074773E" w:rsidP="000A1FFA">
                  <w:pPr>
                    <w:pStyle w:val="TableHeaderText"/>
                    <w:rPr>
                      <w:rFonts w:ascii="Arial" w:hAnsi="Arial" w:cs="Arial"/>
                      <w:szCs w:val="24"/>
                      <w:lang w:val="en-US"/>
                    </w:rPr>
                  </w:pPr>
                  <w:r w:rsidRPr="009935DA">
                    <w:rPr>
                      <w:rFonts w:ascii="Arial" w:hAnsi="Arial" w:cs="Arial"/>
                      <w:szCs w:val="24"/>
                      <w:lang w:val="en-US"/>
                    </w:rPr>
                    <w:t>Notes</w:t>
                  </w:r>
                </w:p>
              </w:tc>
            </w:tr>
            <w:bookmarkEnd w:id="32"/>
            <w:tr w:rsidR="0074773E" w:rsidRPr="009935DA" w14:paraId="4E5E4184" w14:textId="77777777" w:rsidTr="000A1FFA">
              <w:tc>
                <w:tcPr>
                  <w:tcW w:w="1667" w:type="pct"/>
                  <w:tcBorders>
                    <w:top w:val="single" w:sz="4" w:space="0" w:color="auto"/>
                    <w:left w:val="single" w:sz="4" w:space="0" w:color="auto"/>
                    <w:bottom w:val="single" w:sz="4" w:space="0" w:color="auto"/>
                    <w:right w:val="single" w:sz="4" w:space="0" w:color="auto"/>
                  </w:tcBorders>
                </w:tcPr>
                <w:p w14:paraId="4F5F3A3A"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Measures approved by:</w:t>
                  </w:r>
                </w:p>
              </w:tc>
              <w:tc>
                <w:tcPr>
                  <w:tcW w:w="1667" w:type="pct"/>
                  <w:tcBorders>
                    <w:top w:val="single" w:sz="4" w:space="0" w:color="auto"/>
                    <w:left w:val="single" w:sz="4" w:space="0" w:color="auto"/>
                    <w:bottom w:val="single" w:sz="4" w:space="0" w:color="auto"/>
                    <w:right w:val="single" w:sz="4" w:space="0" w:color="auto"/>
                  </w:tcBorders>
                </w:tcPr>
                <w:p w14:paraId="13499BF0" w14:textId="77777777" w:rsidR="0074773E" w:rsidRPr="009935DA" w:rsidRDefault="0074773E" w:rsidP="000A1FFA">
                  <w:pPr>
                    <w:pStyle w:val="TableText"/>
                    <w:rPr>
                      <w:rFonts w:ascii="Arial" w:hAnsi="Arial" w:cs="Arial"/>
                      <w:szCs w:val="24"/>
                      <w:lang w:val="en-US"/>
                    </w:rPr>
                  </w:pPr>
                </w:p>
              </w:tc>
              <w:tc>
                <w:tcPr>
                  <w:tcW w:w="1666" w:type="pct"/>
                  <w:tcBorders>
                    <w:top w:val="single" w:sz="4" w:space="0" w:color="auto"/>
                    <w:left w:val="single" w:sz="4" w:space="0" w:color="auto"/>
                    <w:bottom w:val="single" w:sz="4" w:space="0" w:color="auto"/>
                    <w:right w:val="single" w:sz="4" w:space="0" w:color="auto"/>
                  </w:tcBorders>
                </w:tcPr>
                <w:p w14:paraId="09F00A00" w14:textId="77777777" w:rsidR="0074773E" w:rsidRDefault="0074773E" w:rsidP="000A1FFA">
                  <w:pPr>
                    <w:pStyle w:val="TableText"/>
                    <w:rPr>
                      <w:rFonts w:ascii="Arial" w:hAnsi="Arial" w:cs="Arial"/>
                      <w:szCs w:val="24"/>
                      <w:lang w:val="en-US"/>
                    </w:rPr>
                  </w:pPr>
                  <w:r w:rsidRPr="009935DA">
                    <w:rPr>
                      <w:rFonts w:ascii="Arial" w:hAnsi="Arial" w:cs="Arial"/>
                      <w:szCs w:val="24"/>
                      <w:lang w:val="en-US"/>
                    </w:rPr>
                    <w:t>Integrate actions back into project plan, with date and responsibility for completion</w:t>
                  </w:r>
                  <w:r>
                    <w:rPr>
                      <w:rFonts w:ascii="Arial" w:hAnsi="Arial" w:cs="Arial"/>
                      <w:szCs w:val="24"/>
                      <w:lang w:val="en-US"/>
                    </w:rPr>
                    <w:t>.</w:t>
                  </w:r>
                </w:p>
                <w:p w14:paraId="58BC643C" w14:textId="77777777" w:rsidR="0074773E" w:rsidRPr="009935DA" w:rsidRDefault="0074773E" w:rsidP="000A1FFA">
                  <w:pPr>
                    <w:pStyle w:val="TableText"/>
                    <w:rPr>
                      <w:rFonts w:ascii="Arial" w:hAnsi="Arial" w:cs="Arial"/>
                      <w:szCs w:val="24"/>
                      <w:lang w:val="en-US"/>
                    </w:rPr>
                  </w:pPr>
                </w:p>
              </w:tc>
            </w:tr>
            <w:tr w:rsidR="0074773E" w:rsidRPr="009935DA" w14:paraId="33045F97" w14:textId="77777777" w:rsidTr="000A1FFA">
              <w:tc>
                <w:tcPr>
                  <w:tcW w:w="1667" w:type="pct"/>
                  <w:tcBorders>
                    <w:top w:val="single" w:sz="4" w:space="0" w:color="auto"/>
                    <w:left w:val="single" w:sz="4" w:space="0" w:color="auto"/>
                    <w:bottom w:val="single" w:sz="4" w:space="0" w:color="auto"/>
                    <w:right w:val="single" w:sz="4" w:space="0" w:color="auto"/>
                  </w:tcBorders>
                </w:tcPr>
                <w:p w14:paraId="11043820"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Residual risks approved by:</w:t>
                  </w:r>
                </w:p>
              </w:tc>
              <w:tc>
                <w:tcPr>
                  <w:tcW w:w="1667" w:type="pct"/>
                  <w:tcBorders>
                    <w:top w:val="single" w:sz="4" w:space="0" w:color="auto"/>
                    <w:left w:val="single" w:sz="4" w:space="0" w:color="auto"/>
                    <w:bottom w:val="single" w:sz="4" w:space="0" w:color="auto"/>
                    <w:right w:val="single" w:sz="4" w:space="0" w:color="auto"/>
                  </w:tcBorders>
                </w:tcPr>
                <w:p w14:paraId="69E9EEED" w14:textId="77777777" w:rsidR="0074773E" w:rsidRPr="009935DA" w:rsidRDefault="0074773E" w:rsidP="000A1FFA">
                  <w:pPr>
                    <w:pStyle w:val="TableText"/>
                    <w:rPr>
                      <w:rFonts w:ascii="Arial" w:hAnsi="Arial" w:cs="Arial"/>
                      <w:szCs w:val="24"/>
                      <w:lang w:val="en-US"/>
                    </w:rPr>
                  </w:pPr>
                </w:p>
              </w:tc>
              <w:tc>
                <w:tcPr>
                  <w:tcW w:w="1666" w:type="pct"/>
                  <w:tcBorders>
                    <w:top w:val="single" w:sz="4" w:space="0" w:color="auto"/>
                    <w:left w:val="single" w:sz="4" w:space="0" w:color="auto"/>
                    <w:bottom w:val="single" w:sz="4" w:space="0" w:color="auto"/>
                    <w:right w:val="single" w:sz="4" w:space="0" w:color="auto"/>
                  </w:tcBorders>
                </w:tcPr>
                <w:p w14:paraId="4E7FE8FE" w14:textId="77777777" w:rsidR="0074773E" w:rsidRDefault="0074773E" w:rsidP="000A1FFA">
                  <w:pPr>
                    <w:pStyle w:val="TableText"/>
                    <w:rPr>
                      <w:rFonts w:ascii="Arial" w:hAnsi="Arial" w:cs="Arial"/>
                      <w:szCs w:val="24"/>
                      <w:lang w:val="en-US"/>
                    </w:rPr>
                  </w:pPr>
                  <w:r w:rsidRPr="009935DA">
                    <w:rPr>
                      <w:rFonts w:ascii="Arial" w:hAnsi="Arial" w:cs="Arial"/>
                      <w:szCs w:val="24"/>
                      <w:lang w:val="en-US"/>
                    </w:rPr>
                    <w:t>If accepting any residual risk, consult ICO before going ahead</w:t>
                  </w:r>
                  <w:r>
                    <w:rPr>
                      <w:rFonts w:ascii="Arial" w:hAnsi="Arial" w:cs="Arial"/>
                      <w:szCs w:val="24"/>
                      <w:lang w:val="en-US"/>
                    </w:rPr>
                    <w:t>.</w:t>
                  </w:r>
                </w:p>
                <w:p w14:paraId="1C1A2B85" w14:textId="77777777" w:rsidR="0074773E" w:rsidRPr="009935DA" w:rsidRDefault="0074773E" w:rsidP="000A1FFA">
                  <w:pPr>
                    <w:pStyle w:val="TableText"/>
                    <w:rPr>
                      <w:rFonts w:ascii="Arial" w:hAnsi="Arial" w:cs="Arial"/>
                      <w:szCs w:val="24"/>
                      <w:lang w:val="en-US"/>
                    </w:rPr>
                  </w:pPr>
                </w:p>
              </w:tc>
            </w:tr>
            <w:tr w:rsidR="0074773E" w:rsidRPr="009935DA" w14:paraId="09086F7D" w14:textId="77777777" w:rsidTr="000A1FFA">
              <w:tc>
                <w:tcPr>
                  <w:tcW w:w="1667" w:type="pct"/>
                  <w:tcBorders>
                    <w:top w:val="single" w:sz="4" w:space="0" w:color="auto"/>
                    <w:left w:val="single" w:sz="4" w:space="0" w:color="auto"/>
                    <w:bottom w:val="single" w:sz="4" w:space="0" w:color="auto"/>
                    <w:right w:val="single" w:sz="4" w:space="0" w:color="auto"/>
                  </w:tcBorders>
                </w:tcPr>
                <w:p w14:paraId="49D3E844"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DPO advice provided:</w:t>
                  </w:r>
                </w:p>
              </w:tc>
              <w:tc>
                <w:tcPr>
                  <w:tcW w:w="1667" w:type="pct"/>
                  <w:tcBorders>
                    <w:top w:val="single" w:sz="4" w:space="0" w:color="auto"/>
                    <w:left w:val="single" w:sz="4" w:space="0" w:color="auto"/>
                    <w:bottom w:val="single" w:sz="4" w:space="0" w:color="auto"/>
                    <w:right w:val="single" w:sz="4" w:space="0" w:color="auto"/>
                  </w:tcBorders>
                </w:tcPr>
                <w:p w14:paraId="61824C52" w14:textId="77777777" w:rsidR="0074773E" w:rsidRPr="009935DA" w:rsidRDefault="0074773E" w:rsidP="000A1FFA">
                  <w:pPr>
                    <w:pStyle w:val="TableText"/>
                    <w:rPr>
                      <w:rFonts w:ascii="Arial" w:hAnsi="Arial" w:cs="Arial"/>
                      <w:szCs w:val="24"/>
                      <w:lang w:val="en-US"/>
                    </w:rPr>
                  </w:pPr>
                </w:p>
              </w:tc>
              <w:tc>
                <w:tcPr>
                  <w:tcW w:w="1666" w:type="pct"/>
                  <w:tcBorders>
                    <w:top w:val="single" w:sz="4" w:space="0" w:color="auto"/>
                    <w:left w:val="single" w:sz="4" w:space="0" w:color="auto"/>
                    <w:bottom w:val="single" w:sz="4" w:space="0" w:color="auto"/>
                    <w:right w:val="single" w:sz="4" w:space="0" w:color="auto"/>
                  </w:tcBorders>
                </w:tcPr>
                <w:p w14:paraId="5EB6DAE7" w14:textId="77777777" w:rsidR="0074773E" w:rsidRDefault="0074773E" w:rsidP="000A1FFA">
                  <w:pPr>
                    <w:pStyle w:val="TableText"/>
                    <w:rPr>
                      <w:rFonts w:ascii="Arial" w:hAnsi="Arial" w:cs="Arial"/>
                      <w:szCs w:val="24"/>
                      <w:lang w:val="en-US"/>
                    </w:rPr>
                  </w:pPr>
                  <w:r w:rsidRPr="009935DA">
                    <w:rPr>
                      <w:rFonts w:ascii="Arial" w:hAnsi="Arial" w:cs="Arial"/>
                      <w:szCs w:val="24"/>
                      <w:lang w:val="en-US"/>
                    </w:rPr>
                    <w:t>DPO should advise on compliance, step 6 measures and whether processing can proceed</w:t>
                  </w:r>
                  <w:r>
                    <w:rPr>
                      <w:rFonts w:ascii="Arial" w:hAnsi="Arial" w:cs="Arial"/>
                      <w:szCs w:val="24"/>
                      <w:lang w:val="en-US"/>
                    </w:rPr>
                    <w:t>.</w:t>
                  </w:r>
                </w:p>
                <w:p w14:paraId="27F8A616" w14:textId="77777777" w:rsidR="0074773E" w:rsidRPr="009935DA" w:rsidRDefault="0074773E" w:rsidP="000A1FFA">
                  <w:pPr>
                    <w:pStyle w:val="TableText"/>
                    <w:rPr>
                      <w:rFonts w:ascii="Arial" w:hAnsi="Arial" w:cs="Arial"/>
                      <w:szCs w:val="24"/>
                      <w:lang w:val="en-US"/>
                    </w:rPr>
                  </w:pPr>
                </w:p>
              </w:tc>
            </w:tr>
            <w:tr w:rsidR="0074773E" w:rsidRPr="009935DA" w14:paraId="4384C731" w14:textId="77777777" w:rsidTr="000A1FFA">
              <w:tc>
                <w:tcPr>
                  <w:tcW w:w="5000" w:type="pct"/>
                  <w:gridSpan w:val="3"/>
                  <w:tcBorders>
                    <w:top w:val="single" w:sz="4" w:space="0" w:color="auto"/>
                    <w:left w:val="single" w:sz="4" w:space="0" w:color="auto"/>
                    <w:bottom w:val="single" w:sz="4" w:space="0" w:color="auto"/>
                    <w:right w:val="single" w:sz="4" w:space="0" w:color="auto"/>
                  </w:tcBorders>
                </w:tcPr>
                <w:p w14:paraId="23A9CB8E"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Summary of DPO advice:</w:t>
                  </w:r>
                </w:p>
                <w:p w14:paraId="43F2C274" w14:textId="77777777" w:rsidR="0074773E" w:rsidRPr="009935DA" w:rsidRDefault="0074773E" w:rsidP="000A1FFA">
                  <w:pPr>
                    <w:pStyle w:val="TableText"/>
                    <w:rPr>
                      <w:rFonts w:ascii="Arial" w:hAnsi="Arial" w:cs="Arial"/>
                      <w:szCs w:val="24"/>
                      <w:lang w:val="en-US"/>
                    </w:rPr>
                  </w:pPr>
                </w:p>
                <w:p w14:paraId="531ABB00" w14:textId="77777777" w:rsidR="0074773E" w:rsidRPr="009935DA" w:rsidRDefault="0074773E" w:rsidP="000A1FFA">
                  <w:pPr>
                    <w:pStyle w:val="TableText"/>
                    <w:rPr>
                      <w:rFonts w:ascii="Arial" w:hAnsi="Arial" w:cs="Arial"/>
                      <w:szCs w:val="24"/>
                      <w:lang w:val="en-US"/>
                    </w:rPr>
                  </w:pPr>
                </w:p>
              </w:tc>
            </w:tr>
            <w:tr w:rsidR="0074773E" w:rsidRPr="009935DA" w14:paraId="4325C7D9" w14:textId="77777777" w:rsidTr="000A1FFA">
              <w:tc>
                <w:tcPr>
                  <w:tcW w:w="1667" w:type="pct"/>
                  <w:tcBorders>
                    <w:top w:val="single" w:sz="4" w:space="0" w:color="auto"/>
                    <w:left w:val="single" w:sz="4" w:space="0" w:color="auto"/>
                    <w:bottom w:val="single" w:sz="4" w:space="0" w:color="auto"/>
                    <w:right w:val="single" w:sz="4" w:space="0" w:color="auto"/>
                  </w:tcBorders>
                </w:tcPr>
                <w:p w14:paraId="57DA749F"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DPO advice accepted or overruled by:</w:t>
                  </w:r>
                </w:p>
              </w:tc>
              <w:tc>
                <w:tcPr>
                  <w:tcW w:w="1667" w:type="pct"/>
                  <w:tcBorders>
                    <w:top w:val="single" w:sz="4" w:space="0" w:color="auto"/>
                    <w:left w:val="single" w:sz="4" w:space="0" w:color="auto"/>
                    <w:bottom w:val="single" w:sz="4" w:space="0" w:color="auto"/>
                    <w:right w:val="single" w:sz="4" w:space="0" w:color="auto"/>
                  </w:tcBorders>
                </w:tcPr>
                <w:p w14:paraId="72B8DF16" w14:textId="77777777" w:rsidR="0074773E" w:rsidRPr="009935DA" w:rsidRDefault="0074773E" w:rsidP="000A1FFA">
                  <w:pPr>
                    <w:pStyle w:val="TableText"/>
                    <w:rPr>
                      <w:rFonts w:ascii="Arial" w:hAnsi="Arial" w:cs="Arial"/>
                      <w:szCs w:val="24"/>
                      <w:lang w:val="en-US"/>
                    </w:rPr>
                  </w:pPr>
                </w:p>
              </w:tc>
              <w:tc>
                <w:tcPr>
                  <w:tcW w:w="1666" w:type="pct"/>
                  <w:tcBorders>
                    <w:top w:val="single" w:sz="4" w:space="0" w:color="auto"/>
                    <w:left w:val="single" w:sz="4" w:space="0" w:color="auto"/>
                    <w:bottom w:val="single" w:sz="4" w:space="0" w:color="auto"/>
                    <w:right w:val="single" w:sz="4" w:space="0" w:color="auto"/>
                  </w:tcBorders>
                </w:tcPr>
                <w:p w14:paraId="39533B57" w14:textId="77777777" w:rsidR="0074773E" w:rsidRDefault="0074773E" w:rsidP="000A1FFA">
                  <w:pPr>
                    <w:pStyle w:val="TableText"/>
                    <w:rPr>
                      <w:rFonts w:ascii="Arial" w:hAnsi="Arial" w:cs="Arial"/>
                      <w:szCs w:val="24"/>
                      <w:lang w:val="en-US"/>
                    </w:rPr>
                  </w:pPr>
                  <w:r w:rsidRPr="009935DA">
                    <w:rPr>
                      <w:rFonts w:ascii="Arial" w:hAnsi="Arial" w:cs="Arial"/>
                      <w:szCs w:val="24"/>
                      <w:lang w:val="en-US"/>
                    </w:rPr>
                    <w:t>If overruled, you must explain your reasons</w:t>
                  </w:r>
                  <w:r>
                    <w:rPr>
                      <w:rFonts w:ascii="Arial" w:hAnsi="Arial" w:cs="Arial"/>
                      <w:szCs w:val="24"/>
                      <w:lang w:val="en-US"/>
                    </w:rPr>
                    <w:t>.</w:t>
                  </w:r>
                </w:p>
                <w:p w14:paraId="49184542" w14:textId="77777777" w:rsidR="0074773E" w:rsidRPr="009935DA" w:rsidRDefault="0074773E" w:rsidP="000A1FFA">
                  <w:pPr>
                    <w:pStyle w:val="TableText"/>
                    <w:rPr>
                      <w:rFonts w:ascii="Arial" w:hAnsi="Arial" w:cs="Arial"/>
                      <w:szCs w:val="24"/>
                      <w:lang w:val="en-US"/>
                    </w:rPr>
                  </w:pPr>
                </w:p>
              </w:tc>
            </w:tr>
            <w:tr w:rsidR="0074773E" w:rsidRPr="009935DA" w14:paraId="1A9A0103" w14:textId="77777777" w:rsidTr="000A1FFA">
              <w:tc>
                <w:tcPr>
                  <w:tcW w:w="5000" w:type="pct"/>
                  <w:gridSpan w:val="3"/>
                  <w:tcBorders>
                    <w:top w:val="single" w:sz="4" w:space="0" w:color="auto"/>
                    <w:left w:val="single" w:sz="4" w:space="0" w:color="auto"/>
                    <w:bottom w:val="single" w:sz="4" w:space="0" w:color="auto"/>
                    <w:right w:val="single" w:sz="4" w:space="0" w:color="auto"/>
                  </w:tcBorders>
                </w:tcPr>
                <w:p w14:paraId="1B70A5A1"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Comments:</w:t>
                  </w:r>
                </w:p>
                <w:p w14:paraId="4B8EC424" w14:textId="77777777" w:rsidR="0074773E" w:rsidRPr="009935DA" w:rsidRDefault="0074773E" w:rsidP="000A1FFA">
                  <w:pPr>
                    <w:pStyle w:val="TableText"/>
                    <w:rPr>
                      <w:rFonts w:ascii="Arial" w:hAnsi="Arial" w:cs="Arial"/>
                      <w:szCs w:val="24"/>
                      <w:lang w:val="en-US"/>
                    </w:rPr>
                  </w:pPr>
                </w:p>
                <w:p w14:paraId="3F076AD3" w14:textId="77777777" w:rsidR="0074773E" w:rsidRPr="009935DA" w:rsidRDefault="0074773E" w:rsidP="000A1FFA">
                  <w:pPr>
                    <w:pStyle w:val="TableText"/>
                    <w:rPr>
                      <w:rFonts w:ascii="Arial" w:hAnsi="Arial" w:cs="Arial"/>
                      <w:szCs w:val="24"/>
                      <w:lang w:val="en-US"/>
                    </w:rPr>
                  </w:pPr>
                </w:p>
              </w:tc>
            </w:tr>
            <w:tr w:rsidR="0074773E" w:rsidRPr="009935DA" w14:paraId="6C422083" w14:textId="77777777" w:rsidTr="000A1FFA">
              <w:tc>
                <w:tcPr>
                  <w:tcW w:w="1667" w:type="pct"/>
                  <w:tcBorders>
                    <w:top w:val="single" w:sz="4" w:space="0" w:color="auto"/>
                    <w:left w:val="single" w:sz="4" w:space="0" w:color="auto"/>
                    <w:bottom w:val="single" w:sz="4" w:space="0" w:color="auto"/>
                    <w:right w:val="single" w:sz="4" w:space="0" w:color="auto"/>
                  </w:tcBorders>
                </w:tcPr>
                <w:p w14:paraId="21259A32"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Consultation responses reviewed by:</w:t>
                  </w:r>
                </w:p>
              </w:tc>
              <w:tc>
                <w:tcPr>
                  <w:tcW w:w="1667" w:type="pct"/>
                  <w:tcBorders>
                    <w:top w:val="single" w:sz="4" w:space="0" w:color="auto"/>
                    <w:left w:val="single" w:sz="4" w:space="0" w:color="auto"/>
                    <w:bottom w:val="single" w:sz="4" w:space="0" w:color="auto"/>
                    <w:right w:val="single" w:sz="4" w:space="0" w:color="auto"/>
                  </w:tcBorders>
                </w:tcPr>
                <w:p w14:paraId="3A993C4B" w14:textId="77777777" w:rsidR="0074773E" w:rsidRPr="009935DA" w:rsidRDefault="0074773E" w:rsidP="000A1FFA">
                  <w:pPr>
                    <w:pStyle w:val="TableText"/>
                    <w:rPr>
                      <w:rFonts w:ascii="Arial" w:hAnsi="Arial" w:cs="Arial"/>
                      <w:szCs w:val="24"/>
                      <w:lang w:val="en-US"/>
                    </w:rPr>
                  </w:pPr>
                </w:p>
              </w:tc>
              <w:tc>
                <w:tcPr>
                  <w:tcW w:w="1666" w:type="pct"/>
                  <w:tcBorders>
                    <w:top w:val="single" w:sz="4" w:space="0" w:color="auto"/>
                    <w:left w:val="single" w:sz="4" w:space="0" w:color="auto"/>
                    <w:bottom w:val="single" w:sz="4" w:space="0" w:color="auto"/>
                    <w:right w:val="single" w:sz="4" w:space="0" w:color="auto"/>
                  </w:tcBorders>
                </w:tcPr>
                <w:p w14:paraId="23AAD1B4" w14:textId="77777777" w:rsidR="0074773E" w:rsidRDefault="0074773E" w:rsidP="000A1FFA">
                  <w:pPr>
                    <w:pStyle w:val="TableText"/>
                    <w:rPr>
                      <w:rFonts w:ascii="Arial" w:hAnsi="Arial" w:cs="Arial"/>
                      <w:szCs w:val="24"/>
                      <w:lang w:val="en-US"/>
                    </w:rPr>
                  </w:pPr>
                  <w:r w:rsidRPr="009935DA">
                    <w:rPr>
                      <w:rFonts w:ascii="Arial" w:hAnsi="Arial" w:cs="Arial"/>
                      <w:szCs w:val="24"/>
                      <w:lang w:val="en-US"/>
                    </w:rPr>
                    <w:t>If your decision departs from individuals’ views, you must explain your reasons</w:t>
                  </w:r>
                  <w:r>
                    <w:rPr>
                      <w:rFonts w:ascii="Arial" w:hAnsi="Arial" w:cs="Arial"/>
                      <w:szCs w:val="24"/>
                      <w:lang w:val="en-US"/>
                    </w:rPr>
                    <w:t>.</w:t>
                  </w:r>
                </w:p>
                <w:p w14:paraId="6B3BB2AA" w14:textId="77777777" w:rsidR="0074773E" w:rsidRPr="009935DA" w:rsidRDefault="0074773E" w:rsidP="000A1FFA">
                  <w:pPr>
                    <w:pStyle w:val="TableText"/>
                    <w:rPr>
                      <w:rFonts w:ascii="Arial" w:hAnsi="Arial" w:cs="Arial"/>
                      <w:szCs w:val="24"/>
                      <w:lang w:val="en-US"/>
                    </w:rPr>
                  </w:pPr>
                </w:p>
              </w:tc>
            </w:tr>
            <w:tr w:rsidR="0074773E" w:rsidRPr="009935DA" w14:paraId="6937ABA7" w14:textId="77777777" w:rsidTr="000A1FFA">
              <w:tc>
                <w:tcPr>
                  <w:tcW w:w="5000" w:type="pct"/>
                  <w:gridSpan w:val="3"/>
                  <w:tcBorders>
                    <w:top w:val="single" w:sz="4" w:space="0" w:color="auto"/>
                    <w:left w:val="single" w:sz="4" w:space="0" w:color="auto"/>
                    <w:bottom w:val="single" w:sz="4" w:space="0" w:color="auto"/>
                    <w:right w:val="single" w:sz="4" w:space="0" w:color="auto"/>
                  </w:tcBorders>
                </w:tcPr>
                <w:p w14:paraId="3FE62C10"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Comments:</w:t>
                  </w:r>
                </w:p>
                <w:p w14:paraId="7C353FFE" w14:textId="77777777" w:rsidR="0074773E" w:rsidRPr="009935DA" w:rsidRDefault="0074773E" w:rsidP="000A1FFA">
                  <w:pPr>
                    <w:pStyle w:val="TableText"/>
                    <w:rPr>
                      <w:rFonts w:ascii="Arial" w:hAnsi="Arial" w:cs="Arial"/>
                      <w:szCs w:val="24"/>
                      <w:lang w:val="en-US"/>
                    </w:rPr>
                  </w:pPr>
                </w:p>
                <w:p w14:paraId="21E4FFD7" w14:textId="77777777" w:rsidR="0074773E" w:rsidRPr="009935DA" w:rsidRDefault="0074773E" w:rsidP="000A1FFA">
                  <w:pPr>
                    <w:pStyle w:val="TableText"/>
                    <w:rPr>
                      <w:rFonts w:ascii="Arial" w:hAnsi="Arial" w:cs="Arial"/>
                      <w:szCs w:val="24"/>
                      <w:lang w:val="en-US"/>
                    </w:rPr>
                  </w:pPr>
                </w:p>
              </w:tc>
            </w:tr>
            <w:tr w:rsidR="0074773E" w:rsidRPr="009935DA" w14:paraId="0BC3C8A6" w14:textId="77777777" w:rsidTr="000A1FFA">
              <w:tc>
                <w:tcPr>
                  <w:tcW w:w="1667" w:type="pct"/>
                  <w:tcBorders>
                    <w:top w:val="single" w:sz="4" w:space="0" w:color="auto"/>
                    <w:left w:val="single" w:sz="4" w:space="0" w:color="auto"/>
                    <w:bottom w:val="single" w:sz="4" w:space="0" w:color="auto"/>
                    <w:right w:val="single" w:sz="4" w:space="0" w:color="auto"/>
                  </w:tcBorders>
                </w:tcPr>
                <w:p w14:paraId="17C109A0" w14:textId="77777777" w:rsidR="0074773E" w:rsidRPr="009935DA" w:rsidRDefault="0074773E" w:rsidP="000A1FFA">
                  <w:pPr>
                    <w:pStyle w:val="TableText"/>
                    <w:rPr>
                      <w:rFonts w:ascii="Arial" w:hAnsi="Arial" w:cs="Arial"/>
                      <w:szCs w:val="24"/>
                      <w:lang w:val="en-US"/>
                    </w:rPr>
                  </w:pPr>
                  <w:r w:rsidRPr="009935DA">
                    <w:rPr>
                      <w:rFonts w:ascii="Arial" w:hAnsi="Arial" w:cs="Arial"/>
                      <w:szCs w:val="24"/>
                      <w:lang w:val="en-US"/>
                    </w:rPr>
                    <w:t>This DPIA will be kept under review by:</w:t>
                  </w:r>
                </w:p>
              </w:tc>
              <w:tc>
                <w:tcPr>
                  <w:tcW w:w="1667" w:type="pct"/>
                  <w:tcBorders>
                    <w:top w:val="single" w:sz="4" w:space="0" w:color="auto"/>
                    <w:left w:val="single" w:sz="4" w:space="0" w:color="auto"/>
                    <w:bottom w:val="single" w:sz="4" w:space="0" w:color="auto"/>
                    <w:right w:val="single" w:sz="4" w:space="0" w:color="auto"/>
                  </w:tcBorders>
                </w:tcPr>
                <w:p w14:paraId="639AFE70" w14:textId="77777777" w:rsidR="0074773E" w:rsidRPr="009935DA" w:rsidRDefault="0074773E" w:rsidP="000A1FFA">
                  <w:pPr>
                    <w:pStyle w:val="TableText"/>
                    <w:rPr>
                      <w:rFonts w:ascii="Arial" w:hAnsi="Arial" w:cs="Arial"/>
                      <w:szCs w:val="24"/>
                      <w:lang w:val="en-US"/>
                    </w:rPr>
                  </w:pPr>
                </w:p>
              </w:tc>
              <w:tc>
                <w:tcPr>
                  <w:tcW w:w="1666" w:type="pct"/>
                  <w:tcBorders>
                    <w:top w:val="single" w:sz="4" w:space="0" w:color="auto"/>
                    <w:left w:val="single" w:sz="4" w:space="0" w:color="auto"/>
                    <w:bottom w:val="single" w:sz="4" w:space="0" w:color="auto"/>
                    <w:right w:val="single" w:sz="4" w:space="0" w:color="auto"/>
                  </w:tcBorders>
                </w:tcPr>
                <w:p w14:paraId="4C1FFB2F" w14:textId="77777777" w:rsidR="0074773E" w:rsidRDefault="0074773E" w:rsidP="000A1FFA">
                  <w:pPr>
                    <w:pStyle w:val="TableText"/>
                    <w:rPr>
                      <w:rFonts w:ascii="Arial" w:hAnsi="Arial" w:cs="Arial"/>
                      <w:szCs w:val="24"/>
                      <w:lang w:val="en-US"/>
                    </w:rPr>
                  </w:pPr>
                  <w:r w:rsidRPr="009935DA">
                    <w:rPr>
                      <w:rFonts w:ascii="Arial" w:hAnsi="Arial" w:cs="Arial"/>
                      <w:szCs w:val="24"/>
                      <w:lang w:val="en-US"/>
                    </w:rPr>
                    <w:t>The DPO should also review ongoing compliance with DPIA</w:t>
                  </w:r>
                  <w:r>
                    <w:rPr>
                      <w:rFonts w:ascii="Arial" w:hAnsi="Arial" w:cs="Arial"/>
                      <w:szCs w:val="24"/>
                      <w:lang w:val="en-US"/>
                    </w:rPr>
                    <w:t>.</w:t>
                  </w:r>
                </w:p>
                <w:p w14:paraId="01F41484" w14:textId="77777777" w:rsidR="0074773E" w:rsidRPr="009935DA" w:rsidRDefault="0074773E" w:rsidP="000A1FFA">
                  <w:pPr>
                    <w:pStyle w:val="TableText"/>
                    <w:rPr>
                      <w:rFonts w:ascii="Arial" w:hAnsi="Arial" w:cs="Arial"/>
                      <w:szCs w:val="24"/>
                      <w:lang w:val="en-US"/>
                    </w:rPr>
                  </w:pPr>
                </w:p>
              </w:tc>
            </w:tr>
          </w:tbl>
          <w:p w14:paraId="70F540BA" w14:textId="77777777" w:rsidR="0074773E" w:rsidRPr="0021703F" w:rsidRDefault="0074773E" w:rsidP="000A1FFA">
            <w:pPr>
              <w:pStyle w:val="NumberedList1"/>
              <w:numPr>
                <w:ilvl w:val="0"/>
                <w:numId w:val="0"/>
              </w:numPr>
              <w:rPr>
                <w:rFonts w:cs="Arial"/>
                <w:i/>
                <w:szCs w:val="24"/>
              </w:rPr>
            </w:pPr>
          </w:p>
        </w:tc>
      </w:tr>
    </w:tbl>
    <w:p w14:paraId="07548E0D" w14:textId="77777777" w:rsidR="0074773E" w:rsidRDefault="0074773E" w:rsidP="0074773E"/>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74773E" w:rsidRPr="001F6FDB" w14:paraId="10C7756B" w14:textId="77777777" w:rsidTr="000A1FFA">
        <w:trPr>
          <w:trHeight w:val="801"/>
        </w:trPr>
        <w:tc>
          <w:tcPr>
            <w:tcW w:w="9493" w:type="dxa"/>
          </w:tcPr>
          <w:p w14:paraId="51DA4F01" w14:textId="77777777" w:rsidR="0074773E" w:rsidRPr="009935DA" w:rsidRDefault="0074773E" w:rsidP="000A1FFA">
            <w:pPr>
              <w:pStyle w:val="NumberedList1"/>
              <w:numPr>
                <w:ilvl w:val="1"/>
                <w:numId w:val="28"/>
              </w:numPr>
              <w:rPr>
                <w:rFonts w:ascii="Arial" w:hAnsi="Arial" w:cs="Arial"/>
                <w:vanish/>
              </w:rPr>
            </w:pPr>
            <w:r w:rsidRPr="009935DA">
              <w:rPr>
                <w:rFonts w:ascii="Arial" w:hAnsi="Arial" w:cs="Arial"/>
              </w:rPr>
              <w:t>Data Protection Screening and Impact Assessment</w:t>
            </w:r>
          </w:p>
          <w:p w14:paraId="3F15C1BD" w14:textId="77777777" w:rsidR="0074773E" w:rsidRPr="009935DA" w:rsidRDefault="0074773E" w:rsidP="000A1FFA">
            <w:pPr>
              <w:rPr>
                <w:rFonts w:cs="Arial"/>
                <w:color w:val="000000"/>
                <w:szCs w:val="24"/>
              </w:rPr>
            </w:pPr>
            <w:r w:rsidRPr="009935DA">
              <w:rPr>
                <w:rFonts w:cs="Arial"/>
                <w:color w:val="000000"/>
                <w:szCs w:val="24"/>
              </w:rPr>
              <w:t xml:space="preserve"> </w:t>
            </w:r>
            <w:r>
              <w:rPr>
                <w:rFonts w:cs="Arial"/>
                <w:color w:val="000000"/>
                <w:szCs w:val="24"/>
              </w:rPr>
              <w:t xml:space="preserve">    </w:t>
            </w:r>
            <w:r w:rsidRPr="009935DA">
              <w:rPr>
                <w:rFonts w:cs="Arial"/>
                <w:color w:val="000000"/>
                <w:szCs w:val="24"/>
              </w:rPr>
              <w:t>completed by:</w:t>
            </w:r>
          </w:p>
          <w:p w14:paraId="40B64A79"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 xml:space="preserve">Name: </w:t>
            </w:r>
          </w:p>
          <w:p w14:paraId="2C53E37E"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Title:</w:t>
            </w:r>
            <w:r w:rsidRPr="009935DA">
              <w:rPr>
                <w:rFonts w:cs="Arial"/>
              </w:rPr>
              <w:t xml:space="preserve"> </w:t>
            </w:r>
          </w:p>
          <w:p w14:paraId="294B22F4"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Date:</w:t>
            </w:r>
            <w:r w:rsidRPr="009935DA">
              <w:rPr>
                <w:rFonts w:cs="Arial"/>
              </w:rPr>
              <w:t xml:space="preserve"> </w:t>
            </w:r>
          </w:p>
          <w:p w14:paraId="4288BDBC"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Signature:</w:t>
            </w:r>
          </w:p>
          <w:p w14:paraId="12E3BFFF" w14:textId="77777777" w:rsidR="0074773E" w:rsidRDefault="0074773E" w:rsidP="000A1FFA">
            <w:pPr>
              <w:autoSpaceDE w:val="0"/>
              <w:autoSpaceDN w:val="0"/>
              <w:adjustRightInd w:val="0"/>
              <w:rPr>
                <w:rFonts w:cs="Arial"/>
                <w:color w:val="000000"/>
                <w:szCs w:val="24"/>
              </w:rPr>
            </w:pPr>
          </w:p>
          <w:p w14:paraId="4649664A"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Director/Head of Service decision approved by:</w:t>
            </w:r>
          </w:p>
          <w:p w14:paraId="08E5F7C2"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 xml:space="preserve">Name: </w:t>
            </w:r>
          </w:p>
          <w:p w14:paraId="795E7CE7" w14:textId="77777777" w:rsidR="0074773E" w:rsidRPr="009935DA" w:rsidRDefault="0074773E" w:rsidP="000A1FFA">
            <w:pPr>
              <w:autoSpaceDE w:val="0"/>
              <w:autoSpaceDN w:val="0"/>
              <w:adjustRightInd w:val="0"/>
              <w:rPr>
                <w:rFonts w:cs="Arial"/>
                <w:color w:val="000000"/>
                <w:szCs w:val="24"/>
              </w:rPr>
            </w:pPr>
            <w:r w:rsidRPr="009935DA">
              <w:rPr>
                <w:rFonts w:cs="Arial"/>
                <w:color w:val="000000"/>
                <w:szCs w:val="24"/>
              </w:rPr>
              <w:t>Title:</w:t>
            </w:r>
            <w:r w:rsidRPr="009935DA">
              <w:rPr>
                <w:rFonts w:cs="Arial"/>
              </w:rPr>
              <w:t xml:space="preserve"> </w:t>
            </w:r>
          </w:p>
          <w:p w14:paraId="38EAA94C" w14:textId="77777777" w:rsidR="0074773E" w:rsidRPr="009935DA" w:rsidRDefault="0074773E" w:rsidP="000A1FFA">
            <w:pPr>
              <w:autoSpaceDE w:val="0"/>
              <w:autoSpaceDN w:val="0"/>
              <w:adjustRightInd w:val="0"/>
              <w:rPr>
                <w:rFonts w:cs="Arial"/>
              </w:rPr>
            </w:pPr>
            <w:r w:rsidRPr="009935DA">
              <w:rPr>
                <w:rFonts w:cs="Arial"/>
                <w:color w:val="000000"/>
                <w:szCs w:val="24"/>
              </w:rPr>
              <w:t>Date:</w:t>
            </w:r>
            <w:r w:rsidRPr="009935DA">
              <w:rPr>
                <w:rFonts w:cs="Arial"/>
              </w:rPr>
              <w:t xml:space="preserve"> </w:t>
            </w:r>
          </w:p>
          <w:p w14:paraId="1D6D9A5C" w14:textId="77777777" w:rsidR="0074773E" w:rsidRPr="0021703F" w:rsidRDefault="0074773E" w:rsidP="000A1FFA">
            <w:pPr>
              <w:autoSpaceDE w:val="0"/>
              <w:autoSpaceDN w:val="0"/>
              <w:adjustRightInd w:val="0"/>
              <w:rPr>
                <w:rFonts w:cs="Arial"/>
                <w:color w:val="000000"/>
                <w:szCs w:val="24"/>
              </w:rPr>
            </w:pPr>
            <w:r>
              <w:rPr>
                <w:rFonts w:cs="Arial"/>
                <w:color w:val="000000"/>
                <w:szCs w:val="24"/>
              </w:rPr>
              <w:t>Signature:</w:t>
            </w:r>
          </w:p>
        </w:tc>
      </w:tr>
    </w:tbl>
    <w:p w14:paraId="4EF053F9" w14:textId="77777777" w:rsidR="0074773E" w:rsidRDefault="0074773E" w:rsidP="0074773E">
      <w:pPr>
        <w:pStyle w:val="Heading2"/>
        <w:spacing w:after="0"/>
        <w:rPr>
          <w:sz w:val="24"/>
          <w:szCs w:val="24"/>
          <w:lang w:val="en-US"/>
        </w:rPr>
      </w:pPr>
      <w:bookmarkStart w:id="33" w:name="_fs_vlf8dl5UskStUVLTWtsEA"/>
      <w:r>
        <w:rPr>
          <w:sz w:val="24"/>
          <w:szCs w:val="24"/>
          <w:lang w:val="en-US"/>
        </w:rPr>
        <w:lastRenderedPageBreak/>
        <w:t>Appendix 4</w:t>
      </w:r>
      <w:r w:rsidRPr="00BB12C9">
        <w:rPr>
          <w:sz w:val="24"/>
          <w:szCs w:val="24"/>
          <w:lang w:val="en-US"/>
        </w:rPr>
        <w:t xml:space="preserve"> – Personal Data Breach</w:t>
      </w:r>
      <w:r>
        <w:rPr>
          <w:sz w:val="24"/>
          <w:szCs w:val="24"/>
          <w:lang w:val="en-US"/>
        </w:rPr>
        <w:t xml:space="preserve"> Notification</w:t>
      </w:r>
      <w:bookmarkStart w:id="34" w:name="_fs_mBZL1XbbQEScfAsvXrBUQ"/>
      <w:bookmarkEnd w:id="33"/>
    </w:p>
    <w:p w14:paraId="74D269F2" w14:textId="77777777" w:rsidR="0074773E" w:rsidRPr="000D6B2D" w:rsidRDefault="0074773E" w:rsidP="0074773E">
      <w:pPr>
        <w:pStyle w:val="Heading2"/>
        <w:spacing w:after="0"/>
        <w:rPr>
          <w:sz w:val="24"/>
          <w:szCs w:val="24"/>
          <w:lang w:val="en-US"/>
        </w:rPr>
      </w:pPr>
    </w:p>
    <w:bookmarkEnd w:id="34"/>
    <w:tbl>
      <w:tblPr>
        <w:tblW w:w="9498" w:type="dxa"/>
        <w:tblLayout w:type="fixed"/>
        <w:tblLook w:val="0000" w:firstRow="0" w:lastRow="0" w:firstColumn="0" w:lastColumn="0" w:noHBand="0" w:noVBand="0"/>
      </w:tblPr>
      <w:tblGrid>
        <w:gridCol w:w="1728"/>
        <w:gridCol w:w="7770"/>
      </w:tblGrid>
      <w:tr w:rsidR="0074773E" w:rsidRPr="00BB12C9" w14:paraId="3C8624AA" w14:textId="77777777" w:rsidTr="000A1FFA">
        <w:trPr>
          <w:trHeight w:val="212"/>
        </w:trPr>
        <w:tc>
          <w:tcPr>
            <w:tcW w:w="1728" w:type="dxa"/>
          </w:tcPr>
          <w:p w14:paraId="473757BC" w14:textId="77777777" w:rsidR="0074773E" w:rsidRPr="00BB12C9" w:rsidRDefault="0074773E" w:rsidP="000A1FFA">
            <w:pPr>
              <w:pStyle w:val="Heading5"/>
              <w:rPr>
                <w:rFonts w:cs="Arial"/>
                <w:szCs w:val="24"/>
                <w:lang w:val="en-US"/>
              </w:rPr>
            </w:pPr>
          </w:p>
        </w:tc>
        <w:tc>
          <w:tcPr>
            <w:tcW w:w="7770" w:type="dxa"/>
          </w:tcPr>
          <w:p w14:paraId="312D93A6" w14:textId="77777777" w:rsidR="0074773E" w:rsidRPr="00BB12C9" w:rsidRDefault="0074773E" w:rsidP="000A1FFA">
            <w:pPr>
              <w:pStyle w:val="TableParagraph"/>
              <w:ind w:right="452"/>
              <w:jc w:val="both"/>
              <w:rPr>
                <w:rFonts w:ascii="Arial" w:eastAsia="Arial" w:hAnsi="Arial" w:cs="Arial"/>
                <w:szCs w:val="24"/>
              </w:rPr>
            </w:pPr>
          </w:p>
        </w:tc>
      </w:tr>
      <w:tr w:rsidR="0074773E" w:rsidRPr="00BB12C9" w14:paraId="6625A445" w14:textId="77777777" w:rsidTr="000A1FFA">
        <w:trPr>
          <w:trHeight w:val="2735"/>
        </w:trPr>
        <w:tc>
          <w:tcPr>
            <w:tcW w:w="1728" w:type="dxa"/>
          </w:tcPr>
          <w:p w14:paraId="0139740A" w14:textId="77777777" w:rsidR="0074773E" w:rsidRPr="00BB12C9" w:rsidRDefault="0074773E" w:rsidP="000A1FFA">
            <w:pPr>
              <w:pStyle w:val="Heading5"/>
              <w:rPr>
                <w:rFonts w:cs="Arial"/>
                <w:szCs w:val="24"/>
                <w:lang w:val="en-US"/>
              </w:rPr>
            </w:pPr>
            <w:r w:rsidRPr="00BB12C9">
              <w:rPr>
                <w:rFonts w:cs="Arial"/>
                <w:szCs w:val="24"/>
                <w:lang w:val="en-US"/>
              </w:rPr>
              <w:t>Personal Data Breach</w:t>
            </w:r>
            <w:r>
              <w:rPr>
                <w:rFonts w:cs="Arial"/>
                <w:szCs w:val="24"/>
                <w:lang w:val="en-US"/>
              </w:rPr>
              <w:t xml:space="preserve"> Examples</w:t>
            </w:r>
          </w:p>
        </w:tc>
        <w:tc>
          <w:tcPr>
            <w:tcW w:w="7770" w:type="dxa"/>
          </w:tcPr>
          <w:p w14:paraId="142554CA" w14:textId="77777777" w:rsidR="0074773E" w:rsidRPr="006C021D" w:rsidRDefault="0074773E" w:rsidP="000A1FFA">
            <w:pPr>
              <w:pStyle w:val="TableParagraph"/>
              <w:numPr>
                <w:ilvl w:val="0"/>
                <w:numId w:val="19"/>
              </w:numPr>
              <w:tabs>
                <w:tab w:val="left" w:pos="394"/>
              </w:tabs>
              <w:spacing w:line="292" w:lineRule="exact"/>
              <w:rPr>
                <w:rFonts w:ascii="Arial" w:eastAsia="Arial" w:hAnsi="Arial" w:cs="Arial"/>
                <w:sz w:val="24"/>
                <w:szCs w:val="24"/>
              </w:rPr>
            </w:pPr>
            <w:r w:rsidRPr="00BB12C9">
              <w:rPr>
                <w:rFonts w:ascii="Arial" w:hAnsi="Arial" w:cs="Arial"/>
                <w:sz w:val="24"/>
                <w:szCs w:val="24"/>
              </w:rPr>
              <w:t xml:space="preserve">An email sent to the wrong, unintended or </w:t>
            </w:r>
            <w:proofErr w:type="spellStart"/>
            <w:r w:rsidRPr="00BB12C9">
              <w:rPr>
                <w:rFonts w:ascii="Arial" w:hAnsi="Arial" w:cs="Arial"/>
                <w:sz w:val="24"/>
                <w:szCs w:val="24"/>
              </w:rPr>
              <w:t>unauthorised</w:t>
            </w:r>
            <w:proofErr w:type="spellEnd"/>
            <w:r w:rsidRPr="00BB12C9">
              <w:rPr>
                <w:rFonts w:ascii="Arial" w:hAnsi="Arial" w:cs="Arial"/>
                <w:spacing w:val="-16"/>
                <w:sz w:val="24"/>
                <w:szCs w:val="24"/>
              </w:rPr>
              <w:t xml:space="preserve"> </w:t>
            </w:r>
            <w:r w:rsidRPr="00BB12C9">
              <w:rPr>
                <w:rFonts w:ascii="Arial" w:hAnsi="Arial" w:cs="Arial"/>
                <w:sz w:val="24"/>
                <w:szCs w:val="24"/>
              </w:rPr>
              <w:t>recipient;</w:t>
            </w:r>
          </w:p>
          <w:p w14:paraId="773282DA" w14:textId="77777777" w:rsidR="0074773E" w:rsidRPr="00BB12C9" w:rsidRDefault="0074773E" w:rsidP="000A1FFA">
            <w:pPr>
              <w:pStyle w:val="TableParagraph"/>
              <w:tabs>
                <w:tab w:val="left" w:pos="394"/>
              </w:tabs>
              <w:spacing w:line="292" w:lineRule="exact"/>
              <w:ind w:left="360"/>
              <w:rPr>
                <w:rFonts w:ascii="Arial" w:eastAsia="Arial" w:hAnsi="Arial" w:cs="Arial"/>
                <w:sz w:val="24"/>
                <w:szCs w:val="24"/>
              </w:rPr>
            </w:pPr>
          </w:p>
          <w:p w14:paraId="67D2D6BF" w14:textId="77777777" w:rsidR="0074773E" w:rsidRPr="006C021D" w:rsidRDefault="0074773E" w:rsidP="000A1FFA">
            <w:pPr>
              <w:pStyle w:val="TableParagraph"/>
              <w:numPr>
                <w:ilvl w:val="0"/>
                <w:numId w:val="19"/>
              </w:numPr>
              <w:tabs>
                <w:tab w:val="left" w:pos="394"/>
              </w:tabs>
              <w:spacing w:line="292" w:lineRule="exact"/>
              <w:rPr>
                <w:rFonts w:ascii="Arial" w:eastAsia="Arial" w:hAnsi="Arial" w:cs="Arial"/>
                <w:sz w:val="24"/>
                <w:szCs w:val="24"/>
              </w:rPr>
            </w:pPr>
            <w:r w:rsidRPr="00BB12C9">
              <w:rPr>
                <w:rFonts w:ascii="Arial" w:hAnsi="Arial" w:cs="Arial"/>
                <w:sz w:val="24"/>
                <w:szCs w:val="24"/>
              </w:rPr>
              <w:t>The wrong document being attached to an</w:t>
            </w:r>
            <w:r w:rsidRPr="00BB12C9">
              <w:rPr>
                <w:rFonts w:ascii="Arial" w:hAnsi="Arial" w:cs="Arial"/>
                <w:spacing w:val="-8"/>
                <w:sz w:val="24"/>
                <w:szCs w:val="24"/>
              </w:rPr>
              <w:t xml:space="preserve"> </w:t>
            </w:r>
            <w:r w:rsidRPr="00BB12C9">
              <w:rPr>
                <w:rFonts w:ascii="Arial" w:hAnsi="Arial" w:cs="Arial"/>
                <w:sz w:val="24"/>
                <w:szCs w:val="24"/>
              </w:rPr>
              <w:t>email;</w:t>
            </w:r>
          </w:p>
          <w:p w14:paraId="1E85550D" w14:textId="77777777" w:rsidR="0074773E" w:rsidRPr="00BB12C9" w:rsidRDefault="0074773E" w:rsidP="000A1FFA">
            <w:pPr>
              <w:pStyle w:val="TableParagraph"/>
              <w:tabs>
                <w:tab w:val="left" w:pos="394"/>
              </w:tabs>
              <w:spacing w:line="292" w:lineRule="exact"/>
              <w:ind w:left="360"/>
              <w:rPr>
                <w:rFonts w:ascii="Arial" w:eastAsia="Arial" w:hAnsi="Arial" w:cs="Arial"/>
                <w:sz w:val="24"/>
                <w:szCs w:val="24"/>
              </w:rPr>
            </w:pPr>
          </w:p>
          <w:p w14:paraId="7C1C8A44" w14:textId="77777777" w:rsidR="0074773E" w:rsidRPr="006C021D" w:rsidRDefault="0074773E" w:rsidP="000A1FFA">
            <w:pPr>
              <w:pStyle w:val="TableParagraph"/>
              <w:numPr>
                <w:ilvl w:val="0"/>
                <w:numId w:val="19"/>
              </w:numPr>
              <w:tabs>
                <w:tab w:val="left" w:pos="394"/>
              </w:tabs>
              <w:spacing w:line="292" w:lineRule="exact"/>
              <w:rPr>
                <w:rFonts w:ascii="Arial" w:eastAsia="Arial" w:hAnsi="Arial" w:cs="Arial"/>
                <w:sz w:val="24"/>
                <w:szCs w:val="24"/>
              </w:rPr>
            </w:pPr>
            <w:r w:rsidRPr="00BB12C9">
              <w:rPr>
                <w:rFonts w:ascii="Arial" w:hAnsi="Arial" w:cs="Arial"/>
                <w:sz w:val="24"/>
                <w:szCs w:val="24"/>
              </w:rPr>
              <w:t>Data downloaded on to a memory stick and then being</w:t>
            </w:r>
            <w:r w:rsidRPr="00BB12C9">
              <w:rPr>
                <w:rFonts w:ascii="Arial" w:hAnsi="Arial" w:cs="Arial"/>
                <w:spacing w:val="-14"/>
                <w:sz w:val="24"/>
                <w:szCs w:val="24"/>
              </w:rPr>
              <w:t xml:space="preserve"> </w:t>
            </w:r>
            <w:r w:rsidRPr="00BB12C9">
              <w:rPr>
                <w:rFonts w:ascii="Arial" w:hAnsi="Arial" w:cs="Arial"/>
                <w:sz w:val="24"/>
                <w:szCs w:val="24"/>
              </w:rPr>
              <w:t>mislaid;</w:t>
            </w:r>
          </w:p>
          <w:p w14:paraId="6DF15BE5" w14:textId="77777777" w:rsidR="0074773E" w:rsidRPr="00BB12C9" w:rsidRDefault="0074773E" w:rsidP="000A1FFA">
            <w:pPr>
              <w:pStyle w:val="TableParagraph"/>
              <w:tabs>
                <w:tab w:val="left" w:pos="394"/>
              </w:tabs>
              <w:spacing w:line="292" w:lineRule="exact"/>
              <w:ind w:left="360"/>
              <w:rPr>
                <w:rFonts w:ascii="Arial" w:eastAsia="Arial" w:hAnsi="Arial" w:cs="Arial"/>
                <w:sz w:val="24"/>
                <w:szCs w:val="24"/>
              </w:rPr>
            </w:pPr>
          </w:p>
          <w:p w14:paraId="5F5F5082" w14:textId="77777777" w:rsidR="0074773E" w:rsidRPr="006C021D" w:rsidRDefault="0074773E" w:rsidP="000A1FFA">
            <w:pPr>
              <w:pStyle w:val="TableParagraph"/>
              <w:numPr>
                <w:ilvl w:val="0"/>
                <w:numId w:val="19"/>
              </w:numPr>
              <w:tabs>
                <w:tab w:val="left" w:pos="394"/>
              </w:tabs>
              <w:spacing w:line="292" w:lineRule="exact"/>
              <w:rPr>
                <w:rFonts w:ascii="Arial" w:eastAsia="Arial" w:hAnsi="Arial" w:cs="Arial"/>
                <w:sz w:val="24"/>
                <w:szCs w:val="24"/>
              </w:rPr>
            </w:pPr>
            <w:r w:rsidRPr="00BB12C9">
              <w:rPr>
                <w:rFonts w:ascii="Arial" w:hAnsi="Arial" w:cs="Arial"/>
                <w:sz w:val="24"/>
                <w:szCs w:val="24"/>
              </w:rPr>
              <w:t>An unnecessary level of data being downloaded on to a disc</w:t>
            </w:r>
            <w:r w:rsidRPr="00BB12C9">
              <w:rPr>
                <w:rFonts w:ascii="Arial" w:hAnsi="Arial" w:cs="Arial"/>
                <w:spacing w:val="-25"/>
                <w:sz w:val="24"/>
                <w:szCs w:val="24"/>
              </w:rPr>
              <w:t xml:space="preserve"> </w:t>
            </w:r>
            <w:r w:rsidRPr="00BB12C9">
              <w:rPr>
                <w:rFonts w:ascii="Arial" w:hAnsi="Arial" w:cs="Arial"/>
                <w:sz w:val="24"/>
                <w:szCs w:val="24"/>
              </w:rPr>
              <w:t>and lost in the</w:t>
            </w:r>
            <w:r w:rsidRPr="00BB12C9">
              <w:rPr>
                <w:rFonts w:ascii="Arial" w:hAnsi="Arial" w:cs="Arial"/>
                <w:spacing w:val="-1"/>
                <w:sz w:val="24"/>
                <w:szCs w:val="24"/>
              </w:rPr>
              <w:t xml:space="preserve"> </w:t>
            </w:r>
            <w:r w:rsidRPr="00BB12C9">
              <w:rPr>
                <w:rFonts w:ascii="Arial" w:hAnsi="Arial" w:cs="Arial"/>
                <w:sz w:val="24"/>
                <w:szCs w:val="24"/>
              </w:rPr>
              <w:t>post;</w:t>
            </w:r>
          </w:p>
          <w:p w14:paraId="66A06FDA" w14:textId="77777777" w:rsidR="0074773E" w:rsidRPr="00BB12C9" w:rsidRDefault="0074773E" w:rsidP="000A1FFA">
            <w:pPr>
              <w:pStyle w:val="TableParagraph"/>
              <w:tabs>
                <w:tab w:val="left" w:pos="394"/>
              </w:tabs>
              <w:spacing w:line="292" w:lineRule="exact"/>
              <w:ind w:left="360"/>
              <w:rPr>
                <w:rFonts w:ascii="Arial" w:eastAsia="Arial" w:hAnsi="Arial" w:cs="Arial"/>
                <w:sz w:val="24"/>
                <w:szCs w:val="24"/>
              </w:rPr>
            </w:pPr>
          </w:p>
          <w:p w14:paraId="33EFFC3A" w14:textId="77777777" w:rsidR="0074773E" w:rsidRPr="006C021D" w:rsidRDefault="0074773E" w:rsidP="000A1FFA">
            <w:pPr>
              <w:pStyle w:val="TableParagraph"/>
              <w:numPr>
                <w:ilvl w:val="0"/>
                <w:numId w:val="19"/>
              </w:numPr>
              <w:tabs>
                <w:tab w:val="left" w:pos="394"/>
              </w:tabs>
              <w:spacing w:line="292" w:lineRule="exact"/>
              <w:rPr>
                <w:rFonts w:ascii="Arial" w:eastAsia="Arial" w:hAnsi="Arial" w:cs="Arial"/>
                <w:sz w:val="24"/>
                <w:szCs w:val="24"/>
              </w:rPr>
            </w:pPr>
            <w:r w:rsidRPr="00BB12C9">
              <w:rPr>
                <w:rFonts w:ascii="Arial" w:hAnsi="Arial" w:cs="Arial"/>
                <w:sz w:val="24"/>
                <w:szCs w:val="24"/>
              </w:rPr>
              <w:t>A laptop or iPad containing personal data being stolen from a</w:t>
            </w:r>
            <w:r w:rsidRPr="00BB12C9">
              <w:rPr>
                <w:rFonts w:ascii="Arial" w:hAnsi="Arial" w:cs="Arial"/>
                <w:spacing w:val="-20"/>
                <w:sz w:val="24"/>
                <w:szCs w:val="24"/>
              </w:rPr>
              <w:t xml:space="preserve"> </w:t>
            </w:r>
            <w:r w:rsidRPr="00BB12C9">
              <w:rPr>
                <w:rFonts w:ascii="Arial" w:hAnsi="Arial" w:cs="Arial"/>
                <w:sz w:val="24"/>
                <w:szCs w:val="24"/>
              </w:rPr>
              <w:t>car; or</w:t>
            </w:r>
          </w:p>
          <w:p w14:paraId="18AC047B" w14:textId="77777777" w:rsidR="0074773E" w:rsidRPr="00BB12C9" w:rsidRDefault="0074773E" w:rsidP="000A1FFA">
            <w:pPr>
              <w:pStyle w:val="TableParagraph"/>
              <w:tabs>
                <w:tab w:val="left" w:pos="394"/>
              </w:tabs>
              <w:spacing w:line="292" w:lineRule="exact"/>
              <w:ind w:left="360"/>
              <w:rPr>
                <w:rFonts w:ascii="Arial" w:eastAsia="Arial" w:hAnsi="Arial" w:cs="Arial"/>
                <w:sz w:val="24"/>
                <w:szCs w:val="24"/>
              </w:rPr>
            </w:pPr>
          </w:p>
          <w:p w14:paraId="1A349A22" w14:textId="77777777" w:rsidR="0074773E" w:rsidRPr="000D6B2D" w:rsidRDefault="0074773E" w:rsidP="000A1FFA">
            <w:pPr>
              <w:pStyle w:val="TableParagraph"/>
              <w:numPr>
                <w:ilvl w:val="0"/>
                <w:numId w:val="19"/>
              </w:numPr>
              <w:tabs>
                <w:tab w:val="left" w:pos="394"/>
              </w:tabs>
              <w:spacing w:line="292" w:lineRule="exact"/>
              <w:rPr>
                <w:rFonts w:ascii="Arial" w:eastAsia="Arial" w:hAnsi="Arial" w:cs="Arial"/>
                <w:sz w:val="24"/>
                <w:szCs w:val="24"/>
              </w:rPr>
            </w:pPr>
            <w:r w:rsidRPr="00BB12C9">
              <w:rPr>
                <w:rFonts w:ascii="Arial" w:hAnsi="Arial" w:cs="Arial"/>
                <w:sz w:val="24"/>
                <w:szCs w:val="24"/>
              </w:rPr>
              <w:t xml:space="preserve">A computer being accessed by an </w:t>
            </w:r>
            <w:proofErr w:type="spellStart"/>
            <w:r w:rsidRPr="00BB12C9">
              <w:rPr>
                <w:rFonts w:ascii="Arial" w:hAnsi="Arial" w:cs="Arial"/>
                <w:sz w:val="24"/>
                <w:szCs w:val="24"/>
              </w:rPr>
              <w:t>unauthorised</w:t>
            </w:r>
            <w:proofErr w:type="spellEnd"/>
            <w:r w:rsidRPr="00BB12C9">
              <w:rPr>
                <w:rFonts w:ascii="Arial" w:hAnsi="Arial" w:cs="Arial"/>
                <w:spacing w:val="-7"/>
                <w:sz w:val="24"/>
                <w:szCs w:val="24"/>
              </w:rPr>
              <w:t xml:space="preserve"> </w:t>
            </w:r>
            <w:r w:rsidRPr="00BB12C9">
              <w:rPr>
                <w:rFonts w:ascii="Arial" w:hAnsi="Arial" w:cs="Arial"/>
                <w:sz w:val="24"/>
                <w:szCs w:val="24"/>
              </w:rPr>
              <w:t>party.</w:t>
            </w:r>
          </w:p>
          <w:p w14:paraId="6F09CDB6" w14:textId="77777777" w:rsidR="0074773E" w:rsidRPr="00BB12C9" w:rsidRDefault="0074773E" w:rsidP="000A1FFA">
            <w:pPr>
              <w:pStyle w:val="TableParagraph"/>
              <w:tabs>
                <w:tab w:val="left" w:pos="394"/>
              </w:tabs>
              <w:spacing w:line="292" w:lineRule="exact"/>
              <w:rPr>
                <w:rFonts w:ascii="Arial" w:eastAsia="Arial" w:hAnsi="Arial" w:cs="Arial"/>
                <w:sz w:val="24"/>
                <w:szCs w:val="24"/>
              </w:rPr>
            </w:pPr>
          </w:p>
        </w:tc>
      </w:tr>
    </w:tbl>
    <w:p w14:paraId="4D1BCD4C" w14:textId="77777777" w:rsidR="0074773E" w:rsidRPr="00BB12C9" w:rsidRDefault="0074773E" w:rsidP="0074773E">
      <w:pPr>
        <w:pStyle w:val="BlockLine"/>
        <w:spacing w:before="0"/>
        <w:ind w:left="1728"/>
        <w:rPr>
          <w:rFonts w:ascii="Arial" w:hAnsi="Arial" w:cs="Arial"/>
          <w:szCs w:val="24"/>
          <w:lang w:val="en-US"/>
        </w:rPr>
      </w:pPr>
    </w:p>
    <w:tbl>
      <w:tblPr>
        <w:tblW w:w="9498" w:type="dxa"/>
        <w:tblLayout w:type="fixed"/>
        <w:tblLook w:val="0000" w:firstRow="0" w:lastRow="0" w:firstColumn="0" w:lastColumn="0" w:noHBand="0" w:noVBand="0"/>
      </w:tblPr>
      <w:tblGrid>
        <w:gridCol w:w="1728"/>
        <w:gridCol w:w="7770"/>
      </w:tblGrid>
      <w:tr w:rsidR="0074773E" w:rsidRPr="00BB12C9" w14:paraId="61C226CC" w14:textId="77777777" w:rsidTr="000A1FFA">
        <w:trPr>
          <w:trHeight w:val="2406"/>
        </w:trPr>
        <w:tc>
          <w:tcPr>
            <w:tcW w:w="1728" w:type="dxa"/>
          </w:tcPr>
          <w:p w14:paraId="3E9FBB78" w14:textId="77777777" w:rsidR="0074773E" w:rsidRPr="00BB12C9" w:rsidRDefault="0074773E" w:rsidP="000A1FFA">
            <w:pPr>
              <w:pStyle w:val="Heading5"/>
              <w:rPr>
                <w:rFonts w:cs="Arial"/>
                <w:szCs w:val="24"/>
                <w:lang w:val="en-US"/>
              </w:rPr>
            </w:pPr>
            <w:r w:rsidRPr="00BB12C9">
              <w:rPr>
                <w:rFonts w:cs="Arial"/>
                <w:szCs w:val="24"/>
                <w:lang w:val="en-US"/>
              </w:rPr>
              <w:t xml:space="preserve">Impact of Personal Data Breach </w:t>
            </w:r>
          </w:p>
        </w:tc>
        <w:tc>
          <w:tcPr>
            <w:tcW w:w="7770" w:type="dxa"/>
          </w:tcPr>
          <w:p w14:paraId="10E7C2CA"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effect of a security breach on the </w:t>
            </w:r>
            <w:r>
              <w:rPr>
                <w:rFonts w:ascii="Arial" w:hAnsi="Arial" w:cs="Arial"/>
                <w:szCs w:val="24"/>
                <w:lang w:val="en-US"/>
              </w:rPr>
              <w:t xml:space="preserve">OCSC </w:t>
            </w:r>
            <w:r w:rsidRPr="00BB12C9">
              <w:rPr>
                <w:rFonts w:ascii="Arial" w:hAnsi="Arial" w:cs="Arial"/>
                <w:szCs w:val="24"/>
                <w:lang w:val="en-US"/>
              </w:rPr>
              <w:t>can range</w:t>
            </w:r>
            <w:r w:rsidRPr="00BB12C9">
              <w:rPr>
                <w:rFonts w:ascii="Arial" w:hAnsi="Arial" w:cs="Arial"/>
                <w:spacing w:val="-28"/>
                <w:szCs w:val="24"/>
                <w:lang w:val="en-US"/>
              </w:rPr>
              <w:t xml:space="preserve"> </w:t>
            </w:r>
            <w:r w:rsidRPr="00BB12C9">
              <w:rPr>
                <w:rFonts w:ascii="Arial" w:hAnsi="Arial" w:cs="Arial"/>
                <w:szCs w:val="24"/>
                <w:lang w:val="en-US"/>
              </w:rPr>
              <w:t>from bad publicity and a loss of public confidence to a</w:t>
            </w:r>
            <w:r w:rsidRPr="00BB12C9">
              <w:rPr>
                <w:rFonts w:ascii="Arial" w:hAnsi="Arial" w:cs="Arial"/>
                <w:spacing w:val="-11"/>
                <w:szCs w:val="24"/>
                <w:lang w:val="en-US"/>
              </w:rPr>
              <w:t xml:space="preserve"> </w:t>
            </w:r>
            <w:r w:rsidRPr="00BB12C9">
              <w:rPr>
                <w:rFonts w:ascii="Arial" w:hAnsi="Arial" w:cs="Arial"/>
                <w:szCs w:val="24"/>
                <w:lang w:val="en-US"/>
              </w:rPr>
              <w:t xml:space="preserve">significant financial penalty being levied. </w:t>
            </w:r>
          </w:p>
          <w:p w14:paraId="26286AD8" w14:textId="77777777" w:rsidR="0074773E" w:rsidRPr="00BB12C9" w:rsidRDefault="0074773E" w:rsidP="000A1FFA">
            <w:pPr>
              <w:pStyle w:val="BlockText"/>
              <w:rPr>
                <w:rFonts w:ascii="Arial" w:hAnsi="Arial" w:cs="Arial"/>
                <w:szCs w:val="24"/>
                <w:lang w:val="en-US"/>
              </w:rPr>
            </w:pPr>
          </w:p>
          <w:p w14:paraId="7797A16E"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Impacts of a personal data breach will be </w:t>
            </w:r>
            <w:proofErr w:type="spellStart"/>
            <w:r w:rsidRPr="00BB12C9">
              <w:rPr>
                <w:rFonts w:ascii="Arial" w:hAnsi="Arial" w:cs="Arial"/>
                <w:szCs w:val="24"/>
                <w:lang w:val="en-US"/>
              </w:rPr>
              <w:t>categorised</w:t>
            </w:r>
            <w:proofErr w:type="spellEnd"/>
            <w:r w:rsidRPr="00BB12C9">
              <w:rPr>
                <w:rFonts w:ascii="Arial" w:hAnsi="Arial" w:cs="Arial"/>
                <w:szCs w:val="24"/>
                <w:lang w:val="en-US"/>
              </w:rPr>
              <w:t xml:space="preserve"> by the extent to which it breaches one or multiple of these breach factors:</w:t>
            </w:r>
          </w:p>
          <w:p w14:paraId="0F18E550" w14:textId="77777777" w:rsidR="0074773E" w:rsidRPr="00BB12C9" w:rsidRDefault="0074773E" w:rsidP="000A1FFA">
            <w:pPr>
              <w:pStyle w:val="BlockText"/>
              <w:rPr>
                <w:rFonts w:ascii="Arial" w:hAnsi="Arial" w:cs="Arial"/>
                <w:szCs w:val="24"/>
                <w:lang w:val="en-US"/>
              </w:rPr>
            </w:pPr>
          </w:p>
          <w:p w14:paraId="4921D45A" w14:textId="77777777" w:rsidR="0074773E" w:rsidRDefault="0074773E" w:rsidP="000A1FFA">
            <w:pPr>
              <w:pStyle w:val="BlockText"/>
              <w:numPr>
                <w:ilvl w:val="0"/>
                <w:numId w:val="11"/>
              </w:numPr>
              <w:rPr>
                <w:rFonts w:ascii="Arial" w:hAnsi="Arial" w:cs="Arial"/>
                <w:szCs w:val="24"/>
                <w:lang w:val="en-US"/>
              </w:rPr>
            </w:pPr>
            <w:r w:rsidRPr="00BB12C9">
              <w:rPr>
                <w:rFonts w:ascii="Arial" w:hAnsi="Arial" w:cs="Arial"/>
                <w:szCs w:val="24"/>
                <w:lang w:val="en-US"/>
              </w:rPr>
              <w:t>Confidentiality;</w:t>
            </w:r>
          </w:p>
          <w:p w14:paraId="31DC5391" w14:textId="77777777" w:rsidR="0074773E" w:rsidRPr="00BB12C9" w:rsidRDefault="0074773E" w:rsidP="000A1FFA">
            <w:pPr>
              <w:pStyle w:val="BlockText"/>
              <w:ind w:left="360"/>
              <w:rPr>
                <w:rFonts w:ascii="Arial" w:hAnsi="Arial" w:cs="Arial"/>
                <w:szCs w:val="24"/>
                <w:lang w:val="en-US"/>
              </w:rPr>
            </w:pPr>
          </w:p>
          <w:p w14:paraId="6C7EB777" w14:textId="77777777" w:rsidR="0074773E" w:rsidRDefault="0074773E" w:rsidP="000A1FFA">
            <w:pPr>
              <w:pStyle w:val="BlockText"/>
              <w:numPr>
                <w:ilvl w:val="0"/>
                <w:numId w:val="11"/>
              </w:numPr>
              <w:rPr>
                <w:rFonts w:ascii="Arial" w:hAnsi="Arial" w:cs="Arial"/>
                <w:szCs w:val="24"/>
                <w:lang w:val="en-US"/>
              </w:rPr>
            </w:pPr>
            <w:r w:rsidRPr="00BB12C9">
              <w:rPr>
                <w:rFonts w:ascii="Arial" w:hAnsi="Arial" w:cs="Arial"/>
                <w:szCs w:val="24"/>
                <w:lang w:val="en-US"/>
              </w:rPr>
              <w:t>Integrity;</w:t>
            </w:r>
          </w:p>
          <w:p w14:paraId="54514F9C" w14:textId="77777777" w:rsidR="0074773E" w:rsidRPr="00BB12C9" w:rsidRDefault="0074773E" w:rsidP="000A1FFA">
            <w:pPr>
              <w:pStyle w:val="BlockText"/>
              <w:ind w:left="360"/>
              <w:rPr>
                <w:rFonts w:ascii="Arial" w:hAnsi="Arial" w:cs="Arial"/>
                <w:szCs w:val="24"/>
                <w:lang w:val="en-US"/>
              </w:rPr>
            </w:pPr>
          </w:p>
          <w:p w14:paraId="4E67E56B" w14:textId="77777777" w:rsidR="0074773E" w:rsidRDefault="0074773E" w:rsidP="000A1FFA">
            <w:pPr>
              <w:pStyle w:val="BlockText"/>
              <w:numPr>
                <w:ilvl w:val="0"/>
                <w:numId w:val="11"/>
              </w:numPr>
              <w:rPr>
                <w:rFonts w:ascii="Arial" w:hAnsi="Arial" w:cs="Arial"/>
                <w:szCs w:val="24"/>
                <w:lang w:val="en-US"/>
              </w:rPr>
            </w:pPr>
            <w:r w:rsidRPr="00BB12C9">
              <w:rPr>
                <w:rFonts w:ascii="Arial" w:hAnsi="Arial" w:cs="Arial"/>
                <w:szCs w:val="24"/>
                <w:lang w:val="en-US"/>
              </w:rPr>
              <w:t>Availability; and</w:t>
            </w:r>
          </w:p>
          <w:p w14:paraId="02D91A3C" w14:textId="77777777" w:rsidR="0074773E" w:rsidRPr="00BB12C9" w:rsidRDefault="0074773E" w:rsidP="000A1FFA">
            <w:pPr>
              <w:pStyle w:val="BlockText"/>
              <w:ind w:left="360"/>
              <w:rPr>
                <w:rFonts w:ascii="Arial" w:hAnsi="Arial" w:cs="Arial"/>
                <w:szCs w:val="24"/>
                <w:lang w:val="en-US"/>
              </w:rPr>
            </w:pPr>
          </w:p>
          <w:p w14:paraId="5DD01389" w14:textId="77777777" w:rsidR="0074773E" w:rsidRDefault="0074773E" w:rsidP="000A1FFA">
            <w:pPr>
              <w:pStyle w:val="BlockText"/>
              <w:numPr>
                <w:ilvl w:val="0"/>
                <w:numId w:val="11"/>
              </w:numPr>
              <w:rPr>
                <w:rFonts w:ascii="Arial" w:hAnsi="Arial" w:cs="Arial"/>
                <w:szCs w:val="24"/>
                <w:lang w:val="en-US"/>
              </w:rPr>
            </w:pPr>
            <w:r w:rsidRPr="00BB12C9">
              <w:rPr>
                <w:rFonts w:ascii="Arial" w:hAnsi="Arial" w:cs="Arial"/>
                <w:szCs w:val="24"/>
                <w:lang w:val="en-US"/>
              </w:rPr>
              <w:t>Accountability</w:t>
            </w:r>
          </w:p>
          <w:p w14:paraId="128A6144" w14:textId="77777777" w:rsidR="0074773E" w:rsidRPr="00BB12C9" w:rsidRDefault="0074773E" w:rsidP="000A1FFA">
            <w:pPr>
              <w:pStyle w:val="BlockText"/>
              <w:rPr>
                <w:rFonts w:ascii="Arial" w:hAnsi="Arial" w:cs="Arial"/>
                <w:szCs w:val="24"/>
                <w:lang w:val="en-US"/>
              </w:rPr>
            </w:pPr>
          </w:p>
        </w:tc>
      </w:tr>
    </w:tbl>
    <w:p w14:paraId="705749AE" w14:textId="77777777" w:rsidR="0074773E" w:rsidRPr="00BB12C9" w:rsidRDefault="0074773E" w:rsidP="0074773E">
      <w:pPr>
        <w:pStyle w:val="BlockLine"/>
        <w:spacing w:before="0"/>
        <w:ind w:left="1728"/>
        <w:rPr>
          <w:rFonts w:ascii="Arial" w:hAnsi="Arial" w:cs="Arial"/>
          <w:szCs w:val="24"/>
          <w:lang w:val="en-US"/>
        </w:rPr>
      </w:pPr>
    </w:p>
    <w:p w14:paraId="5FB295CA" w14:textId="77777777" w:rsidR="0074773E" w:rsidRDefault="0074773E" w:rsidP="0074773E">
      <w:r>
        <w:rPr>
          <w:b/>
        </w:rPr>
        <w:br w:type="page"/>
      </w:r>
    </w:p>
    <w:tbl>
      <w:tblPr>
        <w:tblW w:w="9781" w:type="dxa"/>
        <w:tblLayout w:type="fixed"/>
        <w:tblLook w:val="0000" w:firstRow="0" w:lastRow="0" w:firstColumn="0" w:lastColumn="0" w:noHBand="0" w:noVBand="0"/>
      </w:tblPr>
      <w:tblGrid>
        <w:gridCol w:w="1728"/>
        <w:gridCol w:w="7770"/>
        <w:gridCol w:w="283"/>
      </w:tblGrid>
      <w:tr w:rsidR="0074773E" w:rsidRPr="00BB12C9" w14:paraId="28F02691" w14:textId="77777777" w:rsidTr="000A1FFA">
        <w:tc>
          <w:tcPr>
            <w:tcW w:w="1728" w:type="dxa"/>
          </w:tcPr>
          <w:p w14:paraId="612950B4" w14:textId="77777777" w:rsidR="0074773E" w:rsidRPr="00BB12C9" w:rsidRDefault="0074773E" w:rsidP="000A1FFA">
            <w:pPr>
              <w:pStyle w:val="Heading5"/>
              <w:rPr>
                <w:rFonts w:cs="Arial"/>
                <w:szCs w:val="24"/>
                <w:lang w:val="en-US"/>
              </w:rPr>
            </w:pPr>
            <w:r w:rsidRPr="00BB12C9">
              <w:rPr>
                <w:rFonts w:cs="Arial"/>
                <w:szCs w:val="24"/>
                <w:lang w:val="en-US"/>
              </w:rPr>
              <w:lastRenderedPageBreak/>
              <w:t xml:space="preserve">Incident </w:t>
            </w:r>
            <w:r>
              <w:rPr>
                <w:rFonts w:cs="Arial"/>
                <w:szCs w:val="24"/>
                <w:lang w:val="en-US"/>
              </w:rPr>
              <w:t>R</w:t>
            </w:r>
            <w:r w:rsidRPr="00BB12C9">
              <w:rPr>
                <w:rFonts w:cs="Arial"/>
                <w:szCs w:val="24"/>
                <w:lang w:val="en-US"/>
              </w:rPr>
              <w:t>eporting</w:t>
            </w:r>
          </w:p>
        </w:tc>
        <w:tc>
          <w:tcPr>
            <w:tcW w:w="8053" w:type="dxa"/>
            <w:gridSpan w:val="2"/>
          </w:tcPr>
          <w:p w14:paraId="0909FFEE" w14:textId="77777777" w:rsidR="0074773E" w:rsidRPr="00BB12C9" w:rsidRDefault="0074773E" w:rsidP="000A1FFA">
            <w:pPr>
              <w:pStyle w:val="TableText"/>
              <w:rPr>
                <w:rFonts w:ascii="Arial" w:hAnsi="Arial" w:cs="Arial"/>
                <w:szCs w:val="24"/>
                <w:lang w:val="en-US"/>
              </w:rPr>
            </w:pPr>
            <w:r w:rsidRPr="00BB12C9">
              <w:rPr>
                <w:rFonts w:ascii="Arial" w:hAnsi="Arial" w:cs="Arial"/>
                <w:szCs w:val="24"/>
                <w:lang w:val="en-US"/>
              </w:rPr>
              <w:t xml:space="preserve">Any actual or suspected loss of personal data must be reported to the </w:t>
            </w:r>
            <w:r>
              <w:rPr>
                <w:rFonts w:ascii="Arial" w:hAnsi="Arial" w:cs="Arial"/>
                <w:szCs w:val="24"/>
                <w:lang w:val="en-US"/>
              </w:rPr>
              <w:t>Secretary</w:t>
            </w:r>
            <w:r w:rsidRPr="00BB12C9">
              <w:rPr>
                <w:rFonts w:ascii="Arial" w:hAnsi="Arial" w:cs="Arial"/>
                <w:szCs w:val="24"/>
                <w:lang w:val="en-US"/>
              </w:rPr>
              <w:t xml:space="preserve"> by submitting a c</w:t>
            </w:r>
            <w:r>
              <w:rPr>
                <w:rFonts w:ascii="Arial" w:hAnsi="Arial" w:cs="Arial"/>
                <w:szCs w:val="24"/>
                <w:lang w:val="en-US"/>
              </w:rPr>
              <w:t>ompleted Incident Report Form</w:t>
            </w:r>
            <w:r w:rsidRPr="00BB12C9">
              <w:rPr>
                <w:rFonts w:ascii="Arial" w:hAnsi="Arial" w:cs="Arial"/>
                <w:szCs w:val="24"/>
                <w:lang w:val="en-US"/>
              </w:rPr>
              <w:t xml:space="preserve"> within 24 hours of the breach occurring or becoming aware of it. </w:t>
            </w:r>
          </w:p>
          <w:p w14:paraId="5FAC0E92" w14:textId="77777777" w:rsidR="0074773E" w:rsidRPr="00BB12C9" w:rsidRDefault="0074773E" w:rsidP="000A1FFA">
            <w:pPr>
              <w:pStyle w:val="TableParagraph"/>
              <w:ind w:right="452"/>
              <w:jc w:val="both"/>
              <w:rPr>
                <w:rFonts w:ascii="Arial" w:hAnsi="Arial" w:cs="Arial"/>
                <w:sz w:val="24"/>
                <w:szCs w:val="24"/>
              </w:rPr>
            </w:pPr>
          </w:p>
          <w:p w14:paraId="66B7F152" w14:textId="77777777" w:rsidR="0074773E" w:rsidRDefault="0074773E" w:rsidP="000A1FFA">
            <w:pPr>
              <w:pStyle w:val="TableParagraph"/>
              <w:ind w:right="452"/>
              <w:jc w:val="both"/>
              <w:rPr>
                <w:rFonts w:ascii="Arial" w:hAnsi="Arial" w:cs="Arial"/>
                <w:sz w:val="24"/>
                <w:szCs w:val="24"/>
              </w:rPr>
            </w:pPr>
            <w:r w:rsidRPr="00BB12C9">
              <w:rPr>
                <w:rFonts w:ascii="Arial" w:hAnsi="Arial" w:cs="Arial"/>
                <w:sz w:val="24"/>
                <w:szCs w:val="24"/>
              </w:rPr>
              <w:t xml:space="preserve">All breaches will be recorded in the </w:t>
            </w:r>
            <w:r>
              <w:rPr>
                <w:rFonts w:ascii="Arial" w:hAnsi="Arial" w:cs="Arial"/>
                <w:sz w:val="24"/>
                <w:szCs w:val="24"/>
              </w:rPr>
              <w:t>OCSC</w:t>
            </w:r>
            <w:r w:rsidRPr="00BB12C9">
              <w:rPr>
                <w:rFonts w:ascii="Arial" w:hAnsi="Arial" w:cs="Arial"/>
                <w:sz w:val="24"/>
                <w:szCs w:val="24"/>
              </w:rPr>
              <w:t>’s Data Security</w:t>
            </w:r>
            <w:r w:rsidRPr="00BB12C9">
              <w:rPr>
                <w:rFonts w:ascii="Arial" w:hAnsi="Arial" w:cs="Arial"/>
                <w:spacing w:val="-28"/>
                <w:sz w:val="24"/>
                <w:szCs w:val="24"/>
              </w:rPr>
              <w:t xml:space="preserve"> </w:t>
            </w:r>
            <w:r w:rsidRPr="00BB12C9">
              <w:rPr>
                <w:rFonts w:ascii="Arial" w:hAnsi="Arial" w:cs="Arial"/>
                <w:sz w:val="24"/>
                <w:szCs w:val="24"/>
              </w:rPr>
              <w:t xml:space="preserve">Breach Register. </w:t>
            </w:r>
          </w:p>
          <w:p w14:paraId="39B1C16A" w14:textId="77777777" w:rsidR="0074773E" w:rsidRPr="00BB12C9" w:rsidRDefault="0074773E" w:rsidP="000A1FFA">
            <w:pPr>
              <w:pStyle w:val="TableParagraph"/>
              <w:ind w:right="452"/>
              <w:jc w:val="both"/>
              <w:rPr>
                <w:rFonts w:ascii="Arial" w:hAnsi="Arial" w:cs="Arial"/>
                <w:sz w:val="24"/>
                <w:szCs w:val="24"/>
              </w:rPr>
            </w:pPr>
          </w:p>
          <w:p w14:paraId="7355C530" w14:textId="77777777" w:rsidR="0074773E" w:rsidRPr="00BB12C9" w:rsidRDefault="0074773E" w:rsidP="000A1FFA">
            <w:pPr>
              <w:pStyle w:val="TableParagraph"/>
              <w:ind w:right="452"/>
              <w:jc w:val="both"/>
              <w:rPr>
                <w:rFonts w:ascii="Arial" w:hAnsi="Arial" w:cs="Arial"/>
                <w:sz w:val="24"/>
                <w:szCs w:val="24"/>
              </w:rPr>
            </w:pPr>
            <w:r w:rsidRPr="00BB12C9">
              <w:rPr>
                <w:rFonts w:ascii="Arial" w:hAnsi="Arial" w:cs="Arial"/>
                <w:sz w:val="24"/>
                <w:szCs w:val="24"/>
              </w:rPr>
              <w:t xml:space="preserve">Upon becoming aware of a </w:t>
            </w:r>
            <w:proofErr w:type="gramStart"/>
            <w:r w:rsidRPr="00BB12C9">
              <w:rPr>
                <w:rFonts w:ascii="Arial" w:hAnsi="Arial" w:cs="Arial"/>
                <w:sz w:val="24"/>
                <w:szCs w:val="24"/>
              </w:rPr>
              <w:t>breach</w:t>
            </w:r>
            <w:proofErr w:type="gramEnd"/>
            <w:r w:rsidRPr="00BB12C9">
              <w:rPr>
                <w:rFonts w:ascii="Arial" w:hAnsi="Arial" w:cs="Arial"/>
                <w:sz w:val="24"/>
                <w:szCs w:val="24"/>
              </w:rPr>
              <w:t xml:space="preserve"> the</w:t>
            </w:r>
            <w:r w:rsidRPr="00BB12C9">
              <w:rPr>
                <w:rFonts w:ascii="Arial" w:hAnsi="Arial" w:cs="Arial"/>
                <w:spacing w:val="-27"/>
                <w:sz w:val="24"/>
                <w:szCs w:val="24"/>
              </w:rPr>
              <w:t xml:space="preserve"> </w:t>
            </w:r>
            <w:r w:rsidRPr="00BB12C9">
              <w:rPr>
                <w:rFonts w:ascii="Arial" w:hAnsi="Arial" w:cs="Arial"/>
                <w:sz w:val="24"/>
                <w:szCs w:val="24"/>
              </w:rPr>
              <w:t>following actions should be</w:t>
            </w:r>
            <w:r w:rsidRPr="00BB12C9">
              <w:rPr>
                <w:rFonts w:ascii="Arial" w:hAnsi="Arial" w:cs="Arial"/>
                <w:spacing w:val="-12"/>
                <w:sz w:val="24"/>
                <w:szCs w:val="24"/>
              </w:rPr>
              <w:t xml:space="preserve"> </w:t>
            </w:r>
            <w:r w:rsidRPr="00BB12C9">
              <w:rPr>
                <w:rFonts w:ascii="Arial" w:hAnsi="Arial" w:cs="Arial"/>
                <w:sz w:val="24"/>
                <w:szCs w:val="24"/>
              </w:rPr>
              <w:t>taken:</w:t>
            </w:r>
          </w:p>
          <w:p w14:paraId="3C7ABFCB" w14:textId="77777777" w:rsidR="0074773E" w:rsidRDefault="0074773E" w:rsidP="000A1FFA">
            <w:pPr>
              <w:pStyle w:val="TableParagraph"/>
              <w:ind w:right="452"/>
              <w:jc w:val="both"/>
              <w:rPr>
                <w:rFonts w:ascii="Arial" w:eastAsia="Arial" w:hAnsi="Arial" w:cs="Arial"/>
                <w:sz w:val="24"/>
                <w:szCs w:val="24"/>
              </w:rPr>
            </w:pPr>
          </w:p>
          <w:p w14:paraId="4C1CA43D" w14:textId="77777777" w:rsidR="0074773E" w:rsidRPr="00BB12C9" w:rsidRDefault="0074773E" w:rsidP="000A1FFA">
            <w:pPr>
              <w:pStyle w:val="TableParagraph"/>
              <w:ind w:right="452"/>
              <w:jc w:val="both"/>
              <w:rPr>
                <w:rFonts w:ascii="Arial" w:eastAsia="Arial" w:hAnsi="Arial" w:cs="Arial"/>
                <w:sz w:val="24"/>
                <w:szCs w:val="24"/>
              </w:rPr>
            </w:pPr>
          </w:p>
          <w:tbl>
            <w:tblPr>
              <w:tblW w:w="4831" w:type="pct"/>
              <w:tblLayout w:type="fixed"/>
              <w:tblLook w:val="0000" w:firstRow="0" w:lastRow="0" w:firstColumn="0" w:lastColumn="0" w:noHBand="0" w:noVBand="0"/>
            </w:tblPr>
            <w:tblGrid>
              <w:gridCol w:w="3913"/>
              <w:gridCol w:w="3649"/>
            </w:tblGrid>
            <w:tr w:rsidR="0074773E" w:rsidRPr="00BB12C9" w14:paraId="38DD96D6" w14:textId="77777777" w:rsidTr="000A1FFA">
              <w:tc>
                <w:tcPr>
                  <w:tcW w:w="2587" w:type="pct"/>
                  <w:tcBorders>
                    <w:top w:val="single" w:sz="4" w:space="0" w:color="auto"/>
                    <w:left w:val="single" w:sz="4" w:space="0" w:color="auto"/>
                    <w:bottom w:val="single" w:sz="4" w:space="0" w:color="auto"/>
                    <w:right w:val="single" w:sz="4" w:space="0" w:color="auto"/>
                  </w:tcBorders>
                </w:tcPr>
                <w:p w14:paraId="01D59BAB" w14:textId="77777777" w:rsidR="0074773E" w:rsidRDefault="0074773E" w:rsidP="000A1FFA">
                  <w:pPr>
                    <w:pStyle w:val="TableHeaderText"/>
                    <w:ind w:left="39"/>
                    <w:rPr>
                      <w:rFonts w:ascii="Arial" w:hAnsi="Arial" w:cs="Arial"/>
                      <w:szCs w:val="24"/>
                      <w:lang w:val="en-US"/>
                    </w:rPr>
                  </w:pPr>
                  <w:bookmarkStart w:id="35" w:name="_fs_FOXfxxKkukpsuB5am9gw_0_9_0" w:colFirst="0" w:colLast="0"/>
                  <w:r w:rsidRPr="00BB12C9">
                    <w:rPr>
                      <w:rFonts w:ascii="Arial" w:hAnsi="Arial" w:cs="Arial"/>
                      <w:szCs w:val="24"/>
                      <w:lang w:val="en-US"/>
                    </w:rPr>
                    <w:t>Internal Breach</w:t>
                  </w:r>
                </w:p>
                <w:p w14:paraId="7AC1AAFC" w14:textId="77777777" w:rsidR="0074773E" w:rsidRPr="00BB12C9" w:rsidRDefault="0074773E" w:rsidP="000A1FFA">
                  <w:pPr>
                    <w:pStyle w:val="TableHeaderText"/>
                    <w:rPr>
                      <w:rFonts w:ascii="Arial" w:hAnsi="Arial" w:cs="Arial"/>
                      <w:szCs w:val="24"/>
                      <w:lang w:val="en-US"/>
                    </w:rPr>
                  </w:pPr>
                </w:p>
              </w:tc>
              <w:tc>
                <w:tcPr>
                  <w:tcW w:w="2413" w:type="pct"/>
                  <w:tcBorders>
                    <w:top w:val="single" w:sz="4" w:space="0" w:color="auto"/>
                    <w:left w:val="single" w:sz="4" w:space="0" w:color="auto"/>
                    <w:bottom w:val="single" w:sz="4" w:space="0" w:color="auto"/>
                    <w:right w:val="single" w:sz="4" w:space="0" w:color="auto"/>
                  </w:tcBorders>
                </w:tcPr>
                <w:p w14:paraId="72C98AC5" w14:textId="77777777" w:rsidR="0074773E" w:rsidRPr="00BB12C9" w:rsidRDefault="0074773E" w:rsidP="000A1FFA">
                  <w:pPr>
                    <w:pStyle w:val="TableHeaderText"/>
                    <w:rPr>
                      <w:rFonts w:ascii="Arial" w:hAnsi="Arial" w:cs="Arial"/>
                      <w:szCs w:val="24"/>
                      <w:lang w:val="en-US"/>
                    </w:rPr>
                  </w:pPr>
                  <w:r w:rsidRPr="00BB12C9">
                    <w:rPr>
                      <w:rFonts w:ascii="Arial" w:hAnsi="Arial" w:cs="Arial"/>
                      <w:szCs w:val="24"/>
                      <w:lang w:val="en-US"/>
                    </w:rPr>
                    <w:t>External Breach (Third Party)</w:t>
                  </w:r>
                </w:p>
              </w:tc>
            </w:tr>
            <w:bookmarkEnd w:id="35"/>
            <w:tr w:rsidR="0074773E" w:rsidRPr="00BB12C9" w14:paraId="210E7121" w14:textId="77777777" w:rsidTr="000A1FFA">
              <w:tc>
                <w:tcPr>
                  <w:tcW w:w="2587" w:type="pct"/>
                  <w:tcBorders>
                    <w:top w:val="single" w:sz="4" w:space="0" w:color="auto"/>
                    <w:left w:val="single" w:sz="4" w:space="0" w:color="auto"/>
                    <w:bottom w:val="single" w:sz="4" w:space="0" w:color="auto"/>
                    <w:right w:val="single" w:sz="4" w:space="0" w:color="auto"/>
                  </w:tcBorders>
                </w:tcPr>
                <w:p w14:paraId="27F05F8B" w14:textId="77777777" w:rsidR="0074773E" w:rsidRDefault="0074773E" w:rsidP="000A1FFA">
                  <w:pPr>
                    <w:pStyle w:val="TableText"/>
                    <w:rPr>
                      <w:rFonts w:ascii="Arial" w:hAnsi="Arial" w:cs="Arial"/>
                      <w:szCs w:val="24"/>
                      <w:lang w:val="en-US"/>
                    </w:rPr>
                  </w:pPr>
                  <w:r w:rsidRPr="00BB12C9">
                    <w:rPr>
                      <w:rFonts w:ascii="Arial" w:hAnsi="Arial" w:cs="Arial"/>
                      <w:szCs w:val="24"/>
                      <w:lang w:val="en-US"/>
                    </w:rPr>
                    <w:t xml:space="preserve">Employees must report immediately to their line </w:t>
                  </w:r>
                  <w:proofErr w:type="gramStart"/>
                  <w:r w:rsidRPr="00BB12C9">
                    <w:rPr>
                      <w:rFonts w:ascii="Arial" w:hAnsi="Arial" w:cs="Arial"/>
                      <w:szCs w:val="24"/>
                      <w:lang w:val="en-US"/>
                    </w:rPr>
                    <w:t>manager,</w:t>
                  </w:r>
                  <w:proofErr w:type="gramEnd"/>
                  <w:r w:rsidRPr="00BB12C9">
                    <w:rPr>
                      <w:rFonts w:ascii="Arial" w:hAnsi="Arial" w:cs="Arial"/>
                      <w:szCs w:val="24"/>
                      <w:lang w:val="en-US"/>
                    </w:rPr>
                    <w:t xml:space="preserve"> any suspected or actual loss of personal data </w:t>
                  </w:r>
                  <w:proofErr w:type="gramStart"/>
                  <w:r w:rsidRPr="00BB12C9">
                    <w:rPr>
                      <w:rFonts w:ascii="Arial" w:hAnsi="Arial" w:cs="Arial"/>
                      <w:szCs w:val="24"/>
                      <w:lang w:val="en-US"/>
                    </w:rPr>
                    <w:t>held</w:t>
                  </w:r>
                  <w:proofErr w:type="gramEnd"/>
                  <w:r w:rsidRPr="00BB12C9">
                    <w:rPr>
                      <w:rFonts w:ascii="Arial" w:hAnsi="Arial" w:cs="Arial"/>
                      <w:szCs w:val="24"/>
                      <w:lang w:val="en-US"/>
                    </w:rPr>
                    <w:t xml:space="preserve"> or any complaints received from any source regarding </w:t>
                  </w:r>
                  <w:proofErr w:type="gramStart"/>
                  <w:r w:rsidRPr="00BB12C9">
                    <w:rPr>
                      <w:rFonts w:ascii="Arial" w:hAnsi="Arial" w:cs="Arial"/>
                      <w:szCs w:val="24"/>
                      <w:lang w:val="en-US"/>
                    </w:rPr>
                    <w:t>suspected</w:t>
                  </w:r>
                  <w:proofErr w:type="gramEnd"/>
                  <w:r w:rsidRPr="00BB12C9">
                    <w:rPr>
                      <w:rFonts w:ascii="Arial" w:hAnsi="Arial" w:cs="Arial"/>
                      <w:szCs w:val="24"/>
                      <w:lang w:val="en-US"/>
                    </w:rPr>
                    <w:t xml:space="preserve"> or actual loss</w:t>
                  </w:r>
                  <w:r>
                    <w:rPr>
                      <w:rFonts w:ascii="Arial" w:hAnsi="Arial" w:cs="Arial"/>
                      <w:szCs w:val="24"/>
                      <w:lang w:val="en-US"/>
                    </w:rPr>
                    <w:t xml:space="preserve">.  </w:t>
                  </w:r>
                </w:p>
                <w:p w14:paraId="4B8E1C21" w14:textId="77777777" w:rsidR="0074773E" w:rsidRDefault="0074773E" w:rsidP="000A1FFA">
                  <w:pPr>
                    <w:pStyle w:val="TableText"/>
                    <w:rPr>
                      <w:rFonts w:ascii="Arial" w:hAnsi="Arial" w:cs="Arial"/>
                      <w:szCs w:val="24"/>
                      <w:lang w:val="en-US"/>
                    </w:rPr>
                  </w:pPr>
                </w:p>
                <w:p w14:paraId="25DA0684" w14:textId="77777777" w:rsidR="0074773E" w:rsidRDefault="0074773E" w:rsidP="000A1FFA">
                  <w:pPr>
                    <w:pStyle w:val="TableText"/>
                    <w:rPr>
                      <w:rFonts w:ascii="Arial" w:hAnsi="Arial" w:cs="Arial"/>
                      <w:szCs w:val="24"/>
                      <w:lang w:val="en-US"/>
                    </w:rPr>
                  </w:pPr>
                  <w:r>
                    <w:rPr>
                      <w:rFonts w:ascii="Arial" w:hAnsi="Arial" w:cs="Arial"/>
                      <w:szCs w:val="24"/>
                      <w:lang w:val="en-US"/>
                    </w:rPr>
                    <w:t>The line manager must then advise the Secretary.</w:t>
                  </w:r>
                </w:p>
                <w:p w14:paraId="3838B857" w14:textId="77777777" w:rsidR="0074773E" w:rsidRDefault="0074773E" w:rsidP="000A1FFA">
                  <w:pPr>
                    <w:pStyle w:val="TableText"/>
                    <w:rPr>
                      <w:rFonts w:ascii="Arial" w:hAnsi="Arial" w:cs="Arial"/>
                      <w:szCs w:val="24"/>
                      <w:lang w:val="en-US"/>
                    </w:rPr>
                  </w:pPr>
                </w:p>
                <w:p w14:paraId="7304B8E5" w14:textId="77777777" w:rsidR="0074773E" w:rsidRDefault="0074773E" w:rsidP="000A1FFA">
                  <w:pPr>
                    <w:pStyle w:val="TableText"/>
                    <w:rPr>
                      <w:rFonts w:ascii="Arial" w:hAnsi="Arial" w:cs="Arial"/>
                      <w:szCs w:val="24"/>
                      <w:lang w:val="en-US"/>
                    </w:rPr>
                  </w:pPr>
                  <w:r>
                    <w:rPr>
                      <w:rFonts w:ascii="Arial" w:hAnsi="Arial" w:cs="Arial"/>
                      <w:szCs w:val="24"/>
                      <w:lang w:val="en-US"/>
                    </w:rPr>
                    <w:t xml:space="preserve">Commissioners should report </w:t>
                  </w:r>
                  <w:r w:rsidRPr="00BB12C9">
                    <w:rPr>
                      <w:rFonts w:ascii="Arial" w:hAnsi="Arial" w:cs="Arial"/>
                      <w:szCs w:val="24"/>
                      <w:lang w:val="en-US"/>
                    </w:rPr>
                    <w:t>any suspected or actual loss of personal data held or any complaints received from any source regarding suspected or actual loss</w:t>
                  </w:r>
                  <w:r>
                    <w:rPr>
                      <w:rFonts w:ascii="Arial" w:hAnsi="Arial" w:cs="Arial"/>
                      <w:szCs w:val="24"/>
                      <w:lang w:val="en-US"/>
                    </w:rPr>
                    <w:t xml:space="preserve"> to the Secretary.</w:t>
                  </w:r>
                </w:p>
                <w:p w14:paraId="17361A7C" w14:textId="77777777" w:rsidR="0074773E" w:rsidRPr="00BB12C9" w:rsidRDefault="0074773E" w:rsidP="000A1FFA">
                  <w:pPr>
                    <w:pStyle w:val="TableText"/>
                    <w:rPr>
                      <w:rFonts w:ascii="Arial" w:hAnsi="Arial" w:cs="Arial"/>
                      <w:szCs w:val="24"/>
                      <w:lang w:val="en-US"/>
                    </w:rPr>
                  </w:pPr>
                </w:p>
              </w:tc>
              <w:tc>
                <w:tcPr>
                  <w:tcW w:w="2413" w:type="pct"/>
                  <w:tcBorders>
                    <w:top w:val="single" w:sz="4" w:space="0" w:color="auto"/>
                    <w:left w:val="single" w:sz="4" w:space="0" w:color="auto"/>
                    <w:bottom w:val="single" w:sz="4" w:space="0" w:color="auto"/>
                    <w:right w:val="single" w:sz="4" w:space="0" w:color="auto"/>
                  </w:tcBorders>
                </w:tcPr>
                <w:p w14:paraId="11A2D31A" w14:textId="77777777" w:rsidR="0074773E" w:rsidRDefault="0074773E" w:rsidP="000A1FFA">
                  <w:pPr>
                    <w:pStyle w:val="TableText"/>
                    <w:ind w:right="171"/>
                    <w:rPr>
                      <w:rFonts w:ascii="Arial" w:hAnsi="Arial" w:cs="Arial"/>
                      <w:szCs w:val="24"/>
                      <w:lang w:val="en-US"/>
                    </w:rPr>
                  </w:pPr>
                  <w:r w:rsidRPr="00BB12C9">
                    <w:rPr>
                      <w:rFonts w:ascii="Arial" w:hAnsi="Arial" w:cs="Arial"/>
                      <w:szCs w:val="24"/>
                      <w:lang w:val="en-US"/>
                    </w:rPr>
                    <w:t xml:space="preserve">Third parties processing information on the </w:t>
                  </w:r>
                  <w:r>
                    <w:rPr>
                      <w:rFonts w:ascii="Arial" w:hAnsi="Arial" w:cs="Arial"/>
                      <w:szCs w:val="24"/>
                      <w:lang w:val="en-US"/>
                    </w:rPr>
                    <w:t>OCSC</w:t>
                  </w:r>
                  <w:r w:rsidRPr="00BB12C9">
                    <w:rPr>
                      <w:rFonts w:ascii="Arial" w:hAnsi="Arial" w:cs="Arial"/>
                      <w:szCs w:val="24"/>
                      <w:lang w:val="en-US"/>
                    </w:rPr>
                    <w:t xml:space="preserve">’s behalf, or processing in joint controller relationship with the </w:t>
                  </w:r>
                  <w:r>
                    <w:rPr>
                      <w:rFonts w:ascii="Arial" w:hAnsi="Arial" w:cs="Arial"/>
                      <w:szCs w:val="24"/>
                      <w:lang w:val="en-US"/>
                    </w:rPr>
                    <w:t>OCSC</w:t>
                  </w:r>
                  <w:r w:rsidRPr="00BB12C9">
                    <w:rPr>
                      <w:rFonts w:ascii="Arial" w:hAnsi="Arial" w:cs="Arial"/>
                      <w:szCs w:val="24"/>
                      <w:lang w:val="en-US"/>
                    </w:rPr>
                    <w:t xml:space="preserve">, must report immediately to their key contact within the </w:t>
                  </w:r>
                  <w:r>
                    <w:rPr>
                      <w:rFonts w:ascii="Arial" w:hAnsi="Arial" w:cs="Arial"/>
                      <w:szCs w:val="24"/>
                      <w:lang w:val="en-US"/>
                    </w:rPr>
                    <w:t>OCSC</w:t>
                  </w:r>
                  <w:r w:rsidRPr="00BB12C9">
                    <w:rPr>
                      <w:rFonts w:ascii="Arial" w:hAnsi="Arial" w:cs="Arial"/>
                      <w:szCs w:val="24"/>
                      <w:lang w:val="en-US"/>
                    </w:rPr>
                    <w:t xml:space="preserve">, any suspected or actual loss of personal data </w:t>
                  </w:r>
                  <w:proofErr w:type="gramStart"/>
                  <w:r w:rsidRPr="00BB12C9">
                    <w:rPr>
                      <w:rFonts w:ascii="Arial" w:hAnsi="Arial" w:cs="Arial"/>
                      <w:szCs w:val="24"/>
                      <w:lang w:val="en-US"/>
                    </w:rPr>
                    <w:t>held</w:t>
                  </w:r>
                  <w:proofErr w:type="gramEnd"/>
                  <w:r w:rsidRPr="00BB12C9">
                    <w:rPr>
                      <w:rFonts w:ascii="Arial" w:hAnsi="Arial" w:cs="Arial"/>
                      <w:szCs w:val="24"/>
                      <w:lang w:val="en-US"/>
                    </w:rPr>
                    <w:t xml:space="preserve"> or any complaints received from any source regarding suspected or actual loss</w:t>
                  </w:r>
                  <w:r>
                    <w:rPr>
                      <w:rFonts w:ascii="Arial" w:hAnsi="Arial" w:cs="Arial"/>
                      <w:szCs w:val="24"/>
                      <w:lang w:val="en-US"/>
                    </w:rPr>
                    <w:t>.</w:t>
                  </w:r>
                </w:p>
                <w:p w14:paraId="2E894DEF" w14:textId="77777777" w:rsidR="0074773E" w:rsidRDefault="0074773E" w:rsidP="000A1FFA">
                  <w:pPr>
                    <w:pStyle w:val="TableText"/>
                    <w:rPr>
                      <w:rFonts w:ascii="Arial" w:hAnsi="Arial" w:cs="Arial"/>
                      <w:szCs w:val="24"/>
                      <w:lang w:val="en-US"/>
                    </w:rPr>
                  </w:pPr>
                </w:p>
                <w:p w14:paraId="647F9A38" w14:textId="77777777" w:rsidR="0074773E" w:rsidRPr="00BB12C9" w:rsidRDefault="0074773E" w:rsidP="000A1FFA">
                  <w:pPr>
                    <w:pStyle w:val="TableText"/>
                    <w:rPr>
                      <w:rFonts w:ascii="Arial" w:hAnsi="Arial" w:cs="Arial"/>
                      <w:szCs w:val="24"/>
                      <w:lang w:val="en-US"/>
                    </w:rPr>
                  </w:pPr>
                  <w:r>
                    <w:rPr>
                      <w:rFonts w:ascii="Arial" w:hAnsi="Arial" w:cs="Arial"/>
                      <w:szCs w:val="24"/>
                      <w:lang w:val="en-US"/>
                    </w:rPr>
                    <w:t>The key contact must then contact the Secretary.</w:t>
                  </w:r>
                </w:p>
                <w:p w14:paraId="0E4C52BA" w14:textId="77777777" w:rsidR="0074773E" w:rsidRPr="00BB12C9" w:rsidRDefault="0074773E" w:rsidP="000A1FFA">
                  <w:pPr>
                    <w:pStyle w:val="TableText"/>
                    <w:rPr>
                      <w:rFonts w:ascii="Arial" w:hAnsi="Arial" w:cs="Arial"/>
                      <w:szCs w:val="24"/>
                      <w:lang w:val="en-US"/>
                    </w:rPr>
                  </w:pPr>
                </w:p>
              </w:tc>
            </w:tr>
            <w:tr w:rsidR="0074773E" w:rsidRPr="00BB12C9" w14:paraId="1C5F9063" w14:textId="77777777" w:rsidTr="000A1FFA">
              <w:trPr>
                <w:trHeight w:val="557"/>
              </w:trPr>
              <w:tc>
                <w:tcPr>
                  <w:tcW w:w="2587" w:type="pct"/>
                  <w:tcBorders>
                    <w:top w:val="single" w:sz="4" w:space="0" w:color="auto"/>
                    <w:left w:val="single" w:sz="4" w:space="0" w:color="auto"/>
                    <w:bottom w:val="single" w:sz="4" w:space="0" w:color="auto"/>
                    <w:right w:val="single" w:sz="4" w:space="0" w:color="auto"/>
                  </w:tcBorders>
                </w:tcPr>
                <w:p w14:paraId="4216C45F" w14:textId="77777777" w:rsidR="0074773E" w:rsidRDefault="0074773E" w:rsidP="000A1FFA">
                  <w:pPr>
                    <w:pStyle w:val="TableText"/>
                    <w:rPr>
                      <w:rFonts w:ascii="Arial" w:hAnsi="Arial" w:cs="Arial"/>
                      <w:szCs w:val="24"/>
                      <w:lang w:val="en-US"/>
                    </w:rPr>
                  </w:pPr>
                  <w:r w:rsidRPr="00BB12C9">
                    <w:rPr>
                      <w:rFonts w:ascii="Arial" w:hAnsi="Arial" w:cs="Arial"/>
                      <w:szCs w:val="24"/>
                      <w:lang w:val="en-US"/>
                    </w:rPr>
                    <w:t xml:space="preserve">Upon becoming aware of a breach, employees should take all necessary actions to retrieve lost data and/or secure data and/or systems against further loss or complaint. </w:t>
                  </w:r>
                </w:p>
                <w:p w14:paraId="7E7851FD" w14:textId="77777777" w:rsidR="0074773E" w:rsidRPr="00BB12C9" w:rsidRDefault="0074773E" w:rsidP="000A1FFA">
                  <w:pPr>
                    <w:pStyle w:val="TableText"/>
                    <w:rPr>
                      <w:rFonts w:ascii="Arial" w:hAnsi="Arial" w:cs="Arial"/>
                      <w:szCs w:val="24"/>
                      <w:lang w:val="en-US"/>
                    </w:rPr>
                  </w:pPr>
                </w:p>
              </w:tc>
              <w:tc>
                <w:tcPr>
                  <w:tcW w:w="2413" w:type="pct"/>
                  <w:tcBorders>
                    <w:top w:val="single" w:sz="4" w:space="0" w:color="auto"/>
                    <w:left w:val="single" w:sz="4" w:space="0" w:color="auto"/>
                    <w:bottom w:val="single" w:sz="4" w:space="0" w:color="auto"/>
                    <w:right w:val="single" w:sz="4" w:space="0" w:color="auto"/>
                  </w:tcBorders>
                </w:tcPr>
                <w:p w14:paraId="68EE632C" w14:textId="77777777" w:rsidR="0074773E" w:rsidRPr="00BB12C9" w:rsidRDefault="0074773E" w:rsidP="000A1FFA">
                  <w:pPr>
                    <w:pStyle w:val="TableText"/>
                    <w:rPr>
                      <w:rFonts w:ascii="Arial" w:hAnsi="Arial" w:cs="Arial"/>
                      <w:szCs w:val="24"/>
                      <w:lang w:val="en-US"/>
                    </w:rPr>
                  </w:pPr>
                  <w:r w:rsidRPr="00BB12C9">
                    <w:rPr>
                      <w:rFonts w:ascii="Arial" w:hAnsi="Arial" w:cs="Arial"/>
                      <w:szCs w:val="24"/>
                      <w:lang w:val="en-US"/>
                    </w:rPr>
                    <w:t>Upon becoming aware of a breach, third parties should take all necessary actions to retrieve lost data and/or secure data and/or systems against further loss or complaint</w:t>
                  </w:r>
                  <w:r>
                    <w:rPr>
                      <w:rFonts w:ascii="Arial" w:hAnsi="Arial" w:cs="Arial"/>
                      <w:szCs w:val="24"/>
                      <w:lang w:val="en-US"/>
                    </w:rPr>
                    <w:t>.</w:t>
                  </w:r>
                </w:p>
              </w:tc>
            </w:tr>
            <w:tr w:rsidR="0074773E" w:rsidRPr="00BB12C9" w14:paraId="35312A5E" w14:textId="77777777" w:rsidTr="000A1FFA">
              <w:trPr>
                <w:trHeight w:val="888"/>
              </w:trPr>
              <w:tc>
                <w:tcPr>
                  <w:tcW w:w="5000" w:type="pct"/>
                  <w:gridSpan w:val="2"/>
                  <w:tcBorders>
                    <w:top w:val="single" w:sz="4" w:space="0" w:color="auto"/>
                    <w:left w:val="single" w:sz="4" w:space="0" w:color="auto"/>
                    <w:bottom w:val="single" w:sz="4" w:space="0" w:color="auto"/>
                    <w:right w:val="single" w:sz="4" w:space="0" w:color="auto"/>
                  </w:tcBorders>
                </w:tcPr>
                <w:p w14:paraId="1932F40B" w14:textId="77777777" w:rsidR="0074773E" w:rsidRPr="00BB12C9" w:rsidRDefault="0074773E" w:rsidP="000A1FFA">
                  <w:pPr>
                    <w:pStyle w:val="Table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 xml:space="preserve">Secretary will work with the Commissioners, Secretariat </w:t>
                  </w:r>
                  <w:r w:rsidRPr="00BB12C9">
                    <w:rPr>
                      <w:rFonts w:ascii="Arial" w:hAnsi="Arial" w:cs="Arial"/>
                      <w:szCs w:val="24"/>
                      <w:lang w:val="en-US"/>
                    </w:rPr>
                    <w:t>and</w:t>
                  </w:r>
                  <w:r>
                    <w:rPr>
                      <w:rFonts w:ascii="Arial" w:hAnsi="Arial" w:cs="Arial"/>
                      <w:szCs w:val="24"/>
                      <w:lang w:val="en-US"/>
                    </w:rPr>
                    <w:t>/or</w:t>
                  </w:r>
                  <w:r w:rsidRPr="00BB12C9">
                    <w:rPr>
                      <w:rFonts w:ascii="Arial" w:hAnsi="Arial" w:cs="Arial"/>
                      <w:szCs w:val="24"/>
                      <w:lang w:val="en-US"/>
                    </w:rPr>
                    <w:t xml:space="preserve"> third parties </w:t>
                  </w:r>
                  <w:r>
                    <w:rPr>
                      <w:rFonts w:ascii="Arial" w:hAnsi="Arial" w:cs="Arial"/>
                      <w:szCs w:val="24"/>
                      <w:lang w:val="en-US"/>
                    </w:rPr>
                    <w:t xml:space="preserve">to </w:t>
                  </w:r>
                  <w:r w:rsidRPr="00BB12C9">
                    <w:rPr>
                      <w:rFonts w:ascii="Arial" w:hAnsi="Arial" w:cs="Arial"/>
                      <w:szCs w:val="24"/>
                      <w:lang w:val="en-US"/>
                    </w:rPr>
                    <w:t>ensure all necessary actions are taken to retrieve lost data and/or secure data and/or systems against further loss or complaint.</w:t>
                  </w:r>
                </w:p>
                <w:p w14:paraId="52C907D0" w14:textId="77777777" w:rsidR="0074773E" w:rsidRPr="00BB12C9" w:rsidRDefault="0074773E" w:rsidP="000A1FFA">
                  <w:pPr>
                    <w:pStyle w:val="TableText"/>
                    <w:rPr>
                      <w:rFonts w:ascii="Arial" w:hAnsi="Arial" w:cs="Arial"/>
                      <w:szCs w:val="24"/>
                      <w:lang w:val="en-US"/>
                    </w:rPr>
                  </w:pPr>
                </w:p>
                <w:p w14:paraId="053D8AC9" w14:textId="77777777" w:rsidR="0074773E" w:rsidRPr="00BB12C9" w:rsidRDefault="0074773E" w:rsidP="000A1FFA">
                  <w:pPr>
                    <w:pStyle w:val="TableText"/>
                    <w:rPr>
                      <w:rFonts w:ascii="Arial" w:hAnsi="Arial" w:cs="Arial"/>
                      <w:szCs w:val="24"/>
                      <w:lang w:val="en-US"/>
                    </w:rPr>
                  </w:pPr>
                  <w:r w:rsidRPr="00BB12C9">
                    <w:rPr>
                      <w:rFonts w:ascii="Arial" w:hAnsi="Arial" w:cs="Arial"/>
                      <w:szCs w:val="24"/>
                      <w:lang w:val="en-US"/>
                    </w:rPr>
                    <w:t>This may include, but is not limited to:</w:t>
                  </w:r>
                </w:p>
                <w:p w14:paraId="2501FACB" w14:textId="77777777" w:rsidR="0074773E" w:rsidRPr="00BB12C9" w:rsidRDefault="0074773E" w:rsidP="000A1FFA">
                  <w:pPr>
                    <w:pStyle w:val="TableText"/>
                    <w:rPr>
                      <w:rFonts w:ascii="Arial" w:hAnsi="Arial" w:cs="Arial"/>
                      <w:szCs w:val="24"/>
                      <w:lang w:val="en-US"/>
                    </w:rPr>
                  </w:pPr>
                </w:p>
                <w:p w14:paraId="57FEF2F2" w14:textId="77777777" w:rsidR="0074773E" w:rsidRPr="00BB12C9" w:rsidRDefault="0074773E" w:rsidP="000A1FFA">
                  <w:pPr>
                    <w:pStyle w:val="TableText"/>
                    <w:numPr>
                      <w:ilvl w:val="0"/>
                      <w:numId w:val="11"/>
                    </w:numPr>
                    <w:rPr>
                      <w:rFonts w:ascii="Arial" w:hAnsi="Arial" w:cs="Arial"/>
                      <w:szCs w:val="24"/>
                      <w:lang w:val="en-US"/>
                    </w:rPr>
                  </w:pPr>
                  <w:r w:rsidRPr="00BB12C9">
                    <w:rPr>
                      <w:rFonts w:ascii="Arial" w:hAnsi="Arial" w:cs="Arial"/>
                      <w:szCs w:val="24"/>
                      <w:lang w:val="en-US"/>
                    </w:rPr>
                    <w:t>Investigating, or nominating an officer with appropriate knowledge and technical expertise, to investigate the details of the data loss;</w:t>
                  </w:r>
                </w:p>
                <w:p w14:paraId="6ABB0667" w14:textId="77777777" w:rsidR="0074773E" w:rsidRPr="00BB12C9" w:rsidRDefault="0074773E" w:rsidP="000A1FFA">
                  <w:pPr>
                    <w:pStyle w:val="TableText"/>
                    <w:numPr>
                      <w:ilvl w:val="0"/>
                      <w:numId w:val="11"/>
                    </w:numPr>
                    <w:rPr>
                      <w:rFonts w:ascii="Arial" w:hAnsi="Arial" w:cs="Arial"/>
                      <w:szCs w:val="24"/>
                      <w:lang w:val="en-US"/>
                    </w:rPr>
                  </w:pPr>
                  <w:r w:rsidRPr="00BB12C9">
                    <w:rPr>
                      <w:rFonts w:ascii="Arial" w:hAnsi="Arial" w:cs="Arial"/>
                      <w:szCs w:val="24"/>
                      <w:lang w:val="en-US"/>
                    </w:rPr>
                    <w:t>Audit operational practices; and</w:t>
                  </w:r>
                </w:p>
                <w:p w14:paraId="23F18B1D" w14:textId="77777777" w:rsidR="0074773E" w:rsidRPr="00BB12C9" w:rsidRDefault="0074773E" w:rsidP="000A1FFA">
                  <w:pPr>
                    <w:pStyle w:val="TableText"/>
                    <w:numPr>
                      <w:ilvl w:val="0"/>
                      <w:numId w:val="11"/>
                    </w:numPr>
                    <w:rPr>
                      <w:rFonts w:ascii="Arial" w:hAnsi="Arial" w:cs="Arial"/>
                      <w:szCs w:val="24"/>
                      <w:lang w:val="en-US"/>
                    </w:rPr>
                  </w:pPr>
                  <w:r w:rsidRPr="00BB12C9">
                    <w:rPr>
                      <w:rFonts w:ascii="Arial" w:hAnsi="Arial" w:cs="Arial"/>
                      <w:szCs w:val="24"/>
                      <w:lang w:val="en-US"/>
                    </w:rPr>
                    <w:t>Assist with the review of relevant policies</w:t>
                  </w:r>
                  <w:r>
                    <w:rPr>
                      <w:rFonts w:ascii="Arial" w:hAnsi="Arial" w:cs="Arial"/>
                      <w:szCs w:val="24"/>
                      <w:lang w:val="en-US"/>
                    </w:rPr>
                    <w:t>.</w:t>
                  </w:r>
                </w:p>
                <w:p w14:paraId="0472AE62" w14:textId="77777777" w:rsidR="0074773E" w:rsidRPr="00BB12C9" w:rsidRDefault="0074773E" w:rsidP="000A1FFA">
                  <w:pPr>
                    <w:pStyle w:val="TableText"/>
                    <w:rPr>
                      <w:rFonts w:ascii="Arial" w:hAnsi="Arial" w:cs="Arial"/>
                      <w:szCs w:val="24"/>
                      <w:lang w:val="en-US"/>
                    </w:rPr>
                  </w:pPr>
                </w:p>
                <w:p w14:paraId="3E9886B8" w14:textId="77777777" w:rsidR="0074773E" w:rsidRDefault="0074773E" w:rsidP="000A1FFA">
                  <w:pPr>
                    <w:pStyle w:val="TableText"/>
                    <w:rPr>
                      <w:rFonts w:ascii="Arial" w:hAnsi="Arial" w:cs="Arial"/>
                      <w:color w:val="auto"/>
                      <w:szCs w:val="24"/>
                      <w:lang w:val="en-US"/>
                    </w:rPr>
                  </w:pPr>
                  <w:r w:rsidRPr="00BB12C9">
                    <w:rPr>
                      <w:rFonts w:ascii="Arial" w:hAnsi="Arial" w:cs="Arial"/>
                      <w:szCs w:val="24"/>
                      <w:lang w:val="en-US"/>
                    </w:rPr>
                    <w:lastRenderedPageBreak/>
                    <w:t xml:space="preserve">Loss relating to mobile devices or other </w:t>
                  </w:r>
                  <w:r>
                    <w:rPr>
                      <w:rFonts w:ascii="Arial" w:hAnsi="Arial" w:cs="Arial"/>
                      <w:szCs w:val="24"/>
                      <w:lang w:val="en-US"/>
                    </w:rPr>
                    <w:t>OCSC</w:t>
                  </w:r>
                  <w:r w:rsidRPr="00BB12C9">
                    <w:rPr>
                      <w:rFonts w:ascii="Arial" w:hAnsi="Arial" w:cs="Arial"/>
                      <w:szCs w:val="24"/>
                      <w:lang w:val="en-US"/>
                    </w:rPr>
                    <w:t xml:space="preserve"> te</w:t>
                  </w:r>
                  <w:r>
                    <w:rPr>
                      <w:rFonts w:ascii="Arial" w:hAnsi="Arial" w:cs="Arial"/>
                      <w:szCs w:val="24"/>
                      <w:lang w:val="en-US"/>
                    </w:rPr>
                    <w:t>chnology will be reported to</w:t>
                  </w:r>
                  <w:r w:rsidRPr="00BB12C9">
                    <w:rPr>
                      <w:rFonts w:ascii="Arial" w:hAnsi="Arial" w:cs="Arial"/>
                      <w:szCs w:val="24"/>
                      <w:lang w:val="en-US"/>
                    </w:rPr>
                    <w:t xml:space="preserve"> </w:t>
                  </w:r>
                  <w:r>
                    <w:rPr>
                      <w:rFonts w:ascii="Arial" w:hAnsi="Arial" w:cs="Arial"/>
                      <w:szCs w:val="24"/>
                      <w:lang w:val="en-US"/>
                    </w:rPr>
                    <w:t>IT Assist</w:t>
                  </w:r>
                  <w:r w:rsidRPr="00E666A6">
                    <w:rPr>
                      <w:rFonts w:ascii="Arial" w:hAnsi="Arial" w:cs="Arial"/>
                      <w:color w:val="auto"/>
                      <w:szCs w:val="24"/>
                      <w:lang w:val="en-US"/>
                    </w:rPr>
                    <w:t>.</w:t>
                  </w:r>
                </w:p>
                <w:p w14:paraId="7C75259E" w14:textId="77777777" w:rsidR="0074773E" w:rsidRPr="00BB12C9" w:rsidRDefault="0074773E" w:rsidP="000A1FFA">
                  <w:pPr>
                    <w:pStyle w:val="TableText"/>
                    <w:rPr>
                      <w:rFonts w:ascii="Arial" w:hAnsi="Arial" w:cs="Arial"/>
                      <w:szCs w:val="24"/>
                      <w:lang w:val="en-US"/>
                    </w:rPr>
                  </w:pPr>
                </w:p>
              </w:tc>
            </w:tr>
            <w:tr w:rsidR="0074773E" w:rsidRPr="00BB12C9" w14:paraId="5512369F" w14:textId="77777777" w:rsidTr="000A1FFA">
              <w:trPr>
                <w:trHeight w:val="1030"/>
              </w:trPr>
              <w:tc>
                <w:tcPr>
                  <w:tcW w:w="5000" w:type="pct"/>
                  <w:gridSpan w:val="2"/>
                  <w:tcBorders>
                    <w:top w:val="single" w:sz="4" w:space="0" w:color="auto"/>
                    <w:left w:val="single" w:sz="4" w:space="0" w:color="auto"/>
                    <w:bottom w:val="single" w:sz="4" w:space="0" w:color="auto"/>
                    <w:right w:val="single" w:sz="4" w:space="0" w:color="auto"/>
                  </w:tcBorders>
                </w:tcPr>
                <w:p w14:paraId="3A331750" w14:textId="77777777" w:rsidR="0074773E" w:rsidRPr="00BB12C9" w:rsidRDefault="0074773E" w:rsidP="000A1FFA">
                  <w:pPr>
                    <w:pStyle w:val="TableText"/>
                    <w:rPr>
                      <w:rFonts w:ascii="Arial" w:hAnsi="Arial" w:cs="Arial"/>
                      <w:szCs w:val="24"/>
                      <w:lang w:val="en-US"/>
                    </w:rPr>
                  </w:pPr>
                  <w:r>
                    <w:rPr>
                      <w:rFonts w:ascii="Arial" w:hAnsi="Arial" w:cs="Arial"/>
                      <w:szCs w:val="24"/>
                      <w:lang w:val="en-US"/>
                    </w:rPr>
                    <w:lastRenderedPageBreak/>
                    <w:t xml:space="preserve">The Secretary will report the breach to the NIO’s Senior Information Responsible Officer (SIRO) and Data Protection Officer. </w:t>
                  </w:r>
                </w:p>
              </w:tc>
            </w:tr>
            <w:tr w:rsidR="0074773E" w:rsidRPr="00BB12C9" w14:paraId="4EC2D69A" w14:textId="77777777" w:rsidTr="000A1FFA">
              <w:trPr>
                <w:trHeight w:val="2399"/>
              </w:trPr>
              <w:tc>
                <w:tcPr>
                  <w:tcW w:w="5000" w:type="pct"/>
                  <w:gridSpan w:val="2"/>
                  <w:tcBorders>
                    <w:top w:val="single" w:sz="4" w:space="0" w:color="auto"/>
                    <w:left w:val="single" w:sz="4" w:space="0" w:color="auto"/>
                    <w:bottom w:val="single" w:sz="4" w:space="0" w:color="auto"/>
                    <w:right w:val="single" w:sz="4" w:space="0" w:color="auto"/>
                  </w:tcBorders>
                </w:tcPr>
                <w:p w14:paraId="36C65471" w14:textId="77777777" w:rsidR="0074773E" w:rsidRPr="00BB12C9" w:rsidRDefault="0074773E" w:rsidP="000A1FFA">
                  <w:pPr>
                    <w:pStyle w:val="TableText"/>
                    <w:rPr>
                      <w:rFonts w:ascii="Arial" w:hAnsi="Arial" w:cs="Arial"/>
                      <w:szCs w:val="24"/>
                      <w:lang w:val="en-US"/>
                    </w:rPr>
                  </w:pPr>
                  <w:r w:rsidRPr="00BB12C9">
                    <w:rPr>
                      <w:rFonts w:ascii="Arial" w:hAnsi="Arial" w:cs="Arial"/>
                      <w:szCs w:val="24"/>
                      <w:lang w:val="en-US"/>
                    </w:rPr>
                    <w:t xml:space="preserve">The </w:t>
                  </w:r>
                  <w:r>
                    <w:rPr>
                      <w:rFonts w:ascii="Arial" w:hAnsi="Arial" w:cs="Arial"/>
                      <w:szCs w:val="24"/>
                      <w:lang w:val="en-US"/>
                    </w:rPr>
                    <w:t>NIO’s</w:t>
                  </w:r>
                  <w:r w:rsidRPr="00BB12C9">
                    <w:rPr>
                      <w:rFonts w:ascii="Arial" w:hAnsi="Arial" w:cs="Arial"/>
                      <w:szCs w:val="24"/>
                      <w:lang w:val="en-US"/>
                    </w:rPr>
                    <w:t xml:space="preserve"> Data Protection Officer, in consultation with </w:t>
                  </w:r>
                  <w:r>
                    <w:rPr>
                      <w:rFonts w:ascii="Arial" w:hAnsi="Arial" w:cs="Arial"/>
                      <w:szCs w:val="24"/>
                      <w:lang w:val="en-US"/>
                    </w:rPr>
                    <w:t>S</w:t>
                  </w:r>
                  <w:r w:rsidRPr="00BB12C9">
                    <w:rPr>
                      <w:rFonts w:ascii="Arial" w:hAnsi="Arial" w:cs="Arial"/>
                      <w:szCs w:val="24"/>
                      <w:lang w:val="en-US"/>
                    </w:rPr>
                    <w:t xml:space="preserve">enior </w:t>
                  </w:r>
                  <w:r>
                    <w:rPr>
                      <w:rFonts w:ascii="Arial" w:hAnsi="Arial" w:cs="Arial"/>
                      <w:szCs w:val="24"/>
                      <w:lang w:val="en-US"/>
                    </w:rPr>
                    <w:t>NIO</w:t>
                  </w:r>
                  <w:r w:rsidRPr="00BB12C9">
                    <w:rPr>
                      <w:rFonts w:ascii="Arial" w:hAnsi="Arial" w:cs="Arial"/>
                      <w:szCs w:val="24"/>
                      <w:lang w:val="en-US"/>
                    </w:rPr>
                    <w:t xml:space="preserve"> Offic</w:t>
                  </w:r>
                  <w:r>
                    <w:rPr>
                      <w:rFonts w:ascii="Arial" w:hAnsi="Arial" w:cs="Arial"/>
                      <w:szCs w:val="24"/>
                      <w:lang w:val="en-US"/>
                    </w:rPr>
                    <w:t>ials and the Secretary</w:t>
                  </w:r>
                  <w:r w:rsidRPr="00BB12C9">
                    <w:rPr>
                      <w:rFonts w:ascii="Arial" w:hAnsi="Arial" w:cs="Arial"/>
                      <w:szCs w:val="24"/>
                      <w:lang w:val="en-US"/>
                    </w:rPr>
                    <w:t xml:space="preserve">, will determine if a suspected breach constitutes a sufficient risk to the rights and freedoms of natural </w:t>
                  </w:r>
                  <w:proofErr w:type="gramStart"/>
                  <w:r w:rsidRPr="00BB12C9">
                    <w:rPr>
                      <w:rFonts w:ascii="Arial" w:hAnsi="Arial" w:cs="Arial"/>
                      <w:szCs w:val="24"/>
                      <w:lang w:val="en-US"/>
                    </w:rPr>
                    <w:t>persons</w:t>
                  </w:r>
                  <w:proofErr w:type="gramEnd"/>
                  <w:r w:rsidRPr="00BB12C9">
                    <w:rPr>
                      <w:rFonts w:ascii="Arial" w:hAnsi="Arial" w:cs="Arial"/>
                      <w:szCs w:val="24"/>
                      <w:lang w:val="en-US"/>
                    </w:rPr>
                    <w:t xml:space="preserve"> to require notification to the ICO.</w:t>
                  </w:r>
                </w:p>
                <w:p w14:paraId="71A2555B" w14:textId="77777777" w:rsidR="0074773E" w:rsidRPr="00BB12C9" w:rsidRDefault="0074773E" w:rsidP="000A1FFA">
                  <w:pPr>
                    <w:pStyle w:val="TableText"/>
                    <w:rPr>
                      <w:rFonts w:ascii="Arial" w:hAnsi="Arial" w:cs="Arial"/>
                      <w:szCs w:val="24"/>
                      <w:lang w:val="en-US"/>
                    </w:rPr>
                  </w:pPr>
                </w:p>
                <w:p w14:paraId="7BB169E2" w14:textId="77777777" w:rsidR="0074773E" w:rsidRPr="00BB12C9" w:rsidRDefault="0074773E" w:rsidP="000A1FFA">
                  <w:pPr>
                    <w:pStyle w:val="TableText"/>
                    <w:rPr>
                      <w:rFonts w:ascii="Arial" w:hAnsi="Arial" w:cs="Arial"/>
                      <w:szCs w:val="24"/>
                      <w:lang w:val="en-US"/>
                    </w:rPr>
                  </w:pPr>
                  <w:r w:rsidRPr="00BB12C9">
                    <w:rPr>
                      <w:rFonts w:ascii="Arial" w:hAnsi="Arial" w:cs="Arial"/>
                      <w:szCs w:val="24"/>
                      <w:lang w:val="en-US"/>
                    </w:rPr>
                    <w:t xml:space="preserve">If notification is required, it will be done no later than 72 hours </w:t>
                  </w:r>
                  <w:proofErr w:type="gramStart"/>
                  <w:r w:rsidRPr="00BB12C9">
                    <w:rPr>
                      <w:rFonts w:ascii="Arial" w:hAnsi="Arial" w:cs="Arial"/>
                      <w:szCs w:val="24"/>
                      <w:lang w:val="en-US"/>
                    </w:rPr>
                    <w:t>of</w:t>
                  </w:r>
                  <w:proofErr w:type="gramEnd"/>
                  <w:r w:rsidRPr="00BB12C9">
                    <w:rPr>
                      <w:rFonts w:ascii="Arial" w:hAnsi="Arial" w:cs="Arial"/>
                      <w:szCs w:val="24"/>
                      <w:lang w:val="en-US"/>
                    </w:rPr>
                    <w:t xml:space="preserve"> a breach occurring or after having become aware of it. </w:t>
                  </w:r>
                </w:p>
                <w:p w14:paraId="6037FD9C" w14:textId="77777777" w:rsidR="0074773E" w:rsidRPr="00BB12C9" w:rsidRDefault="0074773E" w:rsidP="000A1FFA">
                  <w:pPr>
                    <w:pStyle w:val="TableText"/>
                    <w:rPr>
                      <w:rFonts w:ascii="Arial" w:hAnsi="Arial" w:cs="Arial"/>
                      <w:szCs w:val="24"/>
                      <w:lang w:val="en-US"/>
                    </w:rPr>
                  </w:pPr>
                </w:p>
                <w:p w14:paraId="5F0922E9" w14:textId="77777777" w:rsidR="0074773E" w:rsidRDefault="0074773E" w:rsidP="000A1FFA">
                  <w:pPr>
                    <w:pStyle w:val="TableText"/>
                    <w:rPr>
                      <w:rFonts w:ascii="Arial" w:hAnsi="Arial" w:cs="Arial"/>
                      <w:szCs w:val="24"/>
                      <w:lang w:val="en-US"/>
                    </w:rPr>
                  </w:pPr>
                  <w:r>
                    <w:rPr>
                      <w:rFonts w:ascii="Arial" w:hAnsi="Arial" w:cs="Arial"/>
                      <w:szCs w:val="24"/>
                      <w:lang w:val="en-US"/>
                    </w:rPr>
                    <w:t>Commissioners will be notified of any breach reported to the ICO.</w:t>
                  </w:r>
                </w:p>
                <w:p w14:paraId="7C8D2B4B" w14:textId="77777777" w:rsidR="0074773E" w:rsidRPr="00BB12C9" w:rsidRDefault="0074773E" w:rsidP="000A1FFA">
                  <w:pPr>
                    <w:pStyle w:val="TableText"/>
                    <w:rPr>
                      <w:rFonts w:ascii="Arial" w:hAnsi="Arial" w:cs="Arial"/>
                      <w:szCs w:val="24"/>
                      <w:lang w:val="en-US"/>
                    </w:rPr>
                  </w:pPr>
                </w:p>
              </w:tc>
            </w:tr>
          </w:tbl>
          <w:p w14:paraId="23AFC39D" w14:textId="77777777" w:rsidR="0074773E" w:rsidRPr="00BB12C9" w:rsidRDefault="0074773E" w:rsidP="000A1FFA">
            <w:pPr>
              <w:pStyle w:val="TableParagraph"/>
              <w:ind w:right="452"/>
              <w:jc w:val="both"/>
              <w:rPr>
                <w:rFonts w:ascii="Arial" w:eastAsia="Arial" w:hAnsi="Arial" w:cs="Arial"/>
                <w:sz w:val="24"/>
                <w:szCs w:val="24"/>
              </w:rPr>
            </w:pPr>
          </w:p>
        </w:tc>
      </w:tr>
      <w:tr w:rsidR="0074773E" w:rsidRPr="00BB12C9" w14:paraId="36161DBD" w14:textId="77777777" w:rsidTr="000A1FFA">
        <w:trPr>
          <w:gridAfter w:val="1"/>
          <w:wAfter w:w="283" w:type="dxa"/>
        </w:trPr>
        <w:tc>
          <w:tcPr>
            <w:tcW w:w="1728" w:type="dxa"/>
          </w:tcPr>
          <w:p w14:paraId="20045BEC" w14:textId="77777777" w:rsidR="0074773E" w:rsidRDefault="0074773E" w:rsidP="000A1FFA">
            <w:pPr>
              <w:pStyle w:val="Heading5"/>
              <w:rPr>
                <w:rFonts w:cs="Arial"/>
                <w:szCs w:val="24"/>
                <w:lang w:val="en-US"/>
              </w:rPr>
            </w:pPr>
          </w:p>
          <w:p w14:paraId="62473F01" w14:textId="77777777" w:rsidR="0074773E" w:rsidRDefault="0074773E" w:rsidP="000A1FFA">
            <w:pPr>
              <w:pStyle w:val="Heading5"/>
              <w:rPr>
                <w:rFonts w:cs="Arial"/>
                <w:szCs w:val="24"/>
                <w:lang w:val="en-US"/>
              </w:rPr>
            </w:pPr>
          </w:p>
          <w:p w14:paraId="6248F422" w14:textId="77777777" w:rsidR="0074773E" w:rsidRPr="00BB12C9" w:rsidRDefault="0074773E" w:rsidP="000A1FFA">
            <w:pPr>
              <w:pStyle w:val="Heading5"/>
              <w:rPr>
                <w:rFonts w:cs="Arial"/>
                <w:szCs w:val="24"/>
                <w:lang w:val="en-US"/>
              </w:rPr>
            </w:pPr>
            <w:r w:rsidRPr="00BB12C9">
              <w:rPr>
                <w:rFonts w:cs="Arial"/>
                <w:szCs w:val="24"/>
                <w:lang w:val="en-US"/>
              </w:rPr>
              <w:t>Severity</w:t>
            </w:r>
          </w:p>
        </w:tc>
        <w:tc>
          <w:tcPr>
            <w:tcW w:w="7770" w:type="dxa"/>
          </w:tcPr>
          <w:p w14:paraId="23CAB656" w14:textId="77777777" w:rsidR="0074773E" w:rsidRDefault="0074773E" w:rsidP="000A1FFA">
            <w:pPr>
              <w:pStyle w:val="BlockText"/>
              <w:rPr>
                <w:rFonts w:ascii="Arial" w:hAnsi="Arial" w:cs="Arial"/>
                <w:szCs w:val="24"/>
                <w:lang w:val="en-US"/>
              </w:rPr>
            </w:pPr>
          </w:p>
          <w:p w14:paraId="32C1CFFE" w14:textId="77777777" w:rsidR="0074773E" w:rsidRDefault="0074773E" w:rsidP="000A1FFA">
            <w:pPr>
              <w:pStyle w:val="BlockText"/>
              <w:rPr>
                <w:rFonts w:ascii="Arial" w:hAnsi="Arial" w:cs="Arial"/>
                <w:szCs w:val="24"/>
                <w:lang w:val="en-US"/>
              </w:rPr>
            </w:pPr>
          </w:p>
          <w:p w14:paraId="50551971"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The severity of an incident </w:t>
            </w:r>
            <w:proofErr w:type="gramStart"/>
            <w:r w:rsidRPr="00BB12C9">
              <w:rPr>
                <w:rFonts w:ascii="Arial" w:hAnsi="Arial" w:cs="Arial"/>
                <w:szCs w:val="24"/>
                <w:lang w:val="en-US"/>
              </w:rPr>
              <w:t>will be dependent</w:t>
            </w:r>
            <w:proofErr w:type="gramEnd"/>
            <w:r w:rsidRPr="00BB12C9">
              <w:rPr>
                <w:rFonts w:ascii="Arial" w:hAnsi="Arial" w:cs="Arial"/>
                <w:szCs w:val="24"/>
                <w:lang w:val="en-US"/>
              </w:rPr>
              <w:t xml:space="preserve"> on the incident and matters relating to it, for example the content of information lost, circumstances surrounding the loss and number of individuals concerned. </w:t>
            </w:r>
          </w:p>
          <w:p w14:paraId="6BBDD98B" w14:textId="77777777" w:rsidR="0074773E" w:rsidRPr="00BB12C9" w:rsidRDefault="0074773E" w:rsidP="000A1FFA">
            <w:pPr>
              <w:pStyle w:val="BlockText"/>
              <w:rPr>
                <w:rFonts w:ascii="Arial" w:hAnsi="Arial" w:cs="Arial"/>
                <w:szCs w:val="24"/>
                <w:lang w:val="en-US"/>
              </w:rPr>
            </w:pPr>
          </w:p>
          <w:p w14:paraId="6D4F8D00"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All incidents will be considered on their own merits, but this table attempts to provide examples of personal data breaches and the how they would be considered. </w:t>
            </w:r>
          </w:p>
          <w:p w14:paraId="1FE11B3C" w14:textId="77777777" w:rsidR="0074773E" w:rsidRPr="00BB12C9" w:rsidRDefault="0074773E" w:rsidP="000A1FFA">
            <w:pPr>
              <w:pStyle w:val="BlockText"/>
              <w:rPr>
                <w:rFonts w:ascii="Arial" w:hAnsi="Arial" w:cs="Arial"/>
                <w:szCs w:val="24"/>
                <w:lang w:val="en-U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666"/>
              <w:gridCol w:w="3113"/>
              <w:gridCol w:w="1765"/>
            </w:tblGrid>
            <w:tr w:rsidR="0074773E" w:rsidRPr="00BB12C9" w14:paraId="431066F0" w14:textId="77777777" w:rsidTr="000A1FFA">
              <w:trPr>
                <w:tblHeader/>
              </w:trPr>
              <w:tc>
                <w:tcPr>
                  <w:tcW w:w="1767" w:type="pct"/>
                </w:tcPr>
                <w:p w14:paraId="19DE855F" w14:textId="77777777" w:rsidR="0074773E" w:rsidRPr="00BB12C9" w:rsidRDefault="0074773E" w:rsidP="000A1FFA">
                  <w:pPr>
                    <w:pStyle w:val="TableHeaderText"/>
                    <w:rPr>
                      <w:rFonts w:ascii="Arial" w:hAnsi="Arial" w:cs="Arial"/>
                      <w:szCs w:val="24"/>
                      <w:lang w:val="en-US"/>
                    </w:rPr>
                  </w:pPr>
                  <w:bookmarkStart w:id="36" w:name="_fs_X0bnlKkrUqqfE6JQE23w_0_9_0" w:colFirst="0" w:colLast="0"/>
                  <w:r w:rsidRPr="00BB12C9">
                    <w:rPr>
                      <w:rFonts w:ascii="Arial" w:hAnsi="Arial" w:cs="Arial"/>
                      <w:szCs w:val="24"/>
                      <w:lang w:val="en-US"/>
                    </w:rPr>
                    <w:t>Incident Type</w:t>
                  </w:r>
                </w:p>
              </w:tc>
              <w:tc>
                <w:tcPr>
                  <w:tcW w:w="2063" w:type="pct"/>
                </w:tcPr>
                <w:p w14:paraId="08AF4650" w14:textId="77777777" w:rsidR="0074773E" w:rsidRDefault="0074773E" w:rsidP="000A1FFA">
                  <w:pPr>
                    <w:pStyle w:val="TableHeaderText"/>
                    <w:rPr>
                      <w:rFonts w:ascii="Arial" w:hAnsi="Arial" w:cs="Arial"/>
                      <w:szCs w:val="24"/>
                      <w:lang w:val="en-US"/>
                    </w:rPr>
                  </w:pPr>
                  <w:r w:rsidRPr="00BB12C9">
                    <w:rPr>
                      <w:rFonts w:ascii="Arial" w:hAnsi="Arial" w:cs="Arial"/>
                      <w:szCs w:val="24"/>
                      <w:lang w:val="en-US"/>
                    </w:rPr>
                    <w:t>Breach of (confidentiality, integrity, availability &amp; Accountability)</w:t>
                  </w:r>
                </w:p>
                <w:p w14:paraId="47291266" w14:textId="77777777" w:rsidR="0074773E" w:rsidRPr="00BB12C9" w:rsidRDefault="0074773E" w:rsidP="000A1FFA">
                  <w:pPr>
                    <w:pStyle w:val="TableHeaderText"/>
                    <w:rPr>
                      <w:rFonts w:ascii="Arial" w:hAnsi="Arial" w:cs="Arial"/>
                      <w:szCs w:val="24"/>
                      <w:lang w:val="en-US"/>
                    </w:rPr>
                  </w:pPr>
                </w:p>
              </w:tc>
              <w:tc>
                <w:tcPr>
                  <w:tcW w:w="1170" w:type="pct"/>
                </w:tcPr>
                <w:p w14:paraId="0DB3BAC2" w14:textId="77777777" w:rsidR="0074773E" w:rsidRPr="00BB12C9" w:rsidRDefault="0074773E" w:rsidP="000A1FFA">
                  <w:pPr>
                    <w:pStyle w:val="TableHeaderText"/>
                    <w:rPr>
                      <w:rFonts w:ascii="Arial" w:hAnsi="Arial" w:cs="Arial"/>
                      <w:szCs w:val="24"/>
                      <w:lang w:val="en-US"/>
                    </w:rPr>
                  </w:pPr>
                  <w:r w:rsidRPr="00BB12C9">
                    <w:rPr>
                      <w:rFonts w:ascii="Arial" w:hAnsi="Arial" w:cs="Arial"/>
                      <w:szCs w:val="24"/>
                      <w:lang w:val="en-US"/>
                    </w:rPr>
                    <w:t>Severity</w:t>
                  </w:r>
                </w:p>
              </w:tc>
            </w:tr>
            <w:bookmarkEnd w:id="36"/>
            <w:tr w:rsidR="0074773E" w:rsidRPr="00BB12C9" w14:paraId="3FD0D742" w14:textId="77777777" w:rsidTr="000A1FFA">
              <w:trPr>
                <w:trHeight w:val="699"/>
              </w:trPr>
              <w:tc>
                <w:tcPr>
                  <w:tcW w:w="1767" w:type="pct"/>
                </w:tcPr>
                <w:p w14:paraId="6749E372" w14:textId="77777777" w:rsidR="0074773E" w:rsidRDefault="0074773E" w:rsidP="000A1FFA">
                  <w:pPr>
                    <w:ind w:left="34"/>
                    <w:rPr>
                      <w:rFonts w:cs="Arial"/>
                      <w:szCs w:val="24"/>
                      <w:lang w:val="en-US"/>
                    </w:rPr>
                  </w:pPr>
                  <w:r w:rsidRPr="00BB12C9">
                    <w:rPr>
                      <w:rFonts w:cs="Arial"/>
                      <w:szCs w:val="24"/>
                      <w:lang w:val="en-US"/>
                    </w:rPr>
                    <w:t xml:space="preserve">Information sent to an </w:t>
                  </w:r>
                  <w:proofErr w:type="spellStart"/>
                  <w:r w:rsidRPr="00BB12C9">
                    <w:rPr>
                      <w:rFonts w:cs="Arial"/>
                      <w:szCs w:val="24"/>
                      <w:lang w:val="en-US"/>
                    </w:rPr>
                    <w:t>unauthorised</w:t>
                  </w:r>
                  <w:proofErr w:type="spellEnd"/>
                  <w:r w:rsidRPr="00BB12C9">
                    <w:rPr>
                      <w:rFonts w:cs="Arial"/>
                      <w:szCs w:val="24"/>
                      <w:lang w:val="en-US"/>
                    </w:rPr>
                    <w:t xml:space="preserve"> recipient(s) containing confidential and sensitive personal information (whether Internal or External)</w:t>
                  </w:r>
                  <w:r>
                    <w:rPr>
                      <w:rFonts w:cs="Arial"/>
                      <w:szCs w:val="24"/>
                      <w:lang w:val="en-US"/>
                    </w:rPr>
                    <w:t>.</w:t>
                  </w:r>
                </w:p>
                <w:p w14:paraId="18A77996" w14:textId="77777777" w:rsidR="0074773E" w:rsidRPr="00BB12C9" w:rsidRDefault="0074773E" w:rsidP="000A1FFA">
                  <w:pPr>
                    <w:ind w:left="34"/>
                    <w:rPr>
                      <w:rFonts w:cs="Arial"/>
                      <w:szCs w:val="24"/>
                      <w:lang w:val="en-US"/>
                    </w:rPr>
                  </w:pPr>
                </w:p>
              </w:tc>
              <w:tc>
                <w:tcPr>
                  <w:tcW w:w="2063" w:type="pct"/>
                </w:tcPr>
                <w:p w14:paraId="6BF03BEB" w14:textId="77777777" w:rsidR="0074773E" w:rsidRPr="00BB12C9" w:rsidRDefault="0074773E" w:rsidP="000A1FFA">
                  <w:pPr>
                    <w:ind w:left="-12"/>
                    <w:rPr>
                      <w:rFonts w:cs="Arial"/>
                      <w:szCs w:val="24"/>
                      <w:lang w:val="en-US"/>
                    </w:rPr>
                  </w:pPr>
                  <w:r w:rsidRPr="00BB12C9">
                    <w:rPr>
                      <w:rFonts w:cs="Arial"/>
                      <w:szCs w:val="24"/>
                      <w:lang w:val="en-US"/>
                    </w:rPr>
                    <w:t>Integrity/Confidentiality</w:t>
                  </w:r>
                  <w:r>
                    <w:rPr>
                      <w:rFonts w:cs="Arial"/>
                      <w:szCs w:val="24"/>
                      <w:lang w:val="en-US"/>
                    </w:rPr>
                    <w:t>.</w:t>
                  </w:r>
                </w:p>
              </w:tc>
              <w:tc>
                <w:tcPr>
                  <w:tcW w:w="1170" w:type="pct"/>
                </w:tcPr>
                <w:p w14:paraId="7A378AB2" w14:textId="77777777" w:rsidR="0074773E" w:rsidRPr="00BB12C9" w:rsidRDefault="0074773E" w:rsidP="000A1FFA">
                  <w:pPr>
                    <w:rPr>
                      <w:rFonts w:cs="Arial"/>
                      <w:szCs w:val="24"/>
                      <w:lang w:val="en-US"/>
                    </w:rPr>
                  </w:pPr>
                  <w:r w:rsidRPr="00BB12C9">
                    <w:rPr>
                      <w:rFonts w:cs="Arial"/>
                      <w:szCs w:val="24"/>
                      <w:lang w:val="en-US"/>
                    </w:rPr>
                    <w:t>Major</w:t>
                  </w:r>
                  <w:r>
                    <w:rPr>
                      <w:rFonts w:cs="Arial"/>
                      <w:szCs w:val="24"/>
                      <w:lang w:val="en-US"/>
                    </w:rPr>
                    <w:t>.</w:t>
                  </w:r>
                  <w:r w:rsidRPr="00BB12C9">
                    <w:rPr>
                      <w:rFonts w:cs="Arial"/>
                      <w:szCs w:val="24"/>
                      <w:lang w:val="en-US"/>
                    </w:rPr>
                    <w:t xml:space="preserve"> </w:t>
                  </w:r>
                </w:p>
              </w:tc>
            </w:tr>
            <w:tr w:rsidR="0074773E" w:rsidRPr="00BB12C9" w14:paraId="41730D78" w14:textId="77777777" w:rsidTr="000A1FFA">
              <w:trPr>
                <w:trHeight w:val="699"/>
              </w:trPr>
              <w:tc>
                <w:tcPr>
                  <w:tcW w:w="1767" w:type="pct"/>
                </w:tcPr>
                <w:p w14:paraId="49DEDDE9" w14:textId="77777777" w:rsidR="0074773E" w:rsidRPr="00BB12C9" w:rsidRDefault="0074773E" w:rsidP="000A1FFA">
                  <w:pPr>
                    <w:ind w:left="34"/>
                    <w:rPr>
                      <w:rFonts w:cs="Arial"/>
                      <w:szCs w:val="24"/>
                      <w:lang w:val="en-US"/>
                    </w:rPr>
                  </w:pPr>
                  <w:r w:rsidRPr="00BB12C9">
                    <w:rPr>
                      <w:rFonts w:cs="Arial"/>
                      <w:szCs w:val="24"/>
                      <w:lang w:val="en-US"/>
                    </w:rPr>
                    <w:t>Loss and theft of equipment containing confidential and/or sensitive personal information where equipment has no encryption software installed</w:t>
                  </w:r>
                  <w:r>
                    <w:rPr>
                      <w:rFonts w:cs="Arial"/>
                      <w:szCs w:val="24"/>
                      <w:lang w:val="en-US"/>
                    </w:rPr>
                    <w:t>.</w:t>
                  </w:r>
                </w:p>
              </w:tc>
              <w:tc>
                <w:tcPr>
                  <w:tcW w:w="2063" w:type="pct"/>
                </w:tcPr>
                <w:p w14:paraId="05F412CF" w14:textId="77777777" w:rsidR="0074773E" w:rsidRPr="00BB12C9" w:rsidRDefault="0074773E" w:rsidP="000A1FFA">
                  <w:pPr>
                    <w:ind w:left="-12"/>
                    <w:rPr>
                      <w:rFonts w:cs="Arial"/>
                      <w:szCs w:val="24"/>
                      <w:lang w:val="en-US"/>
                    </w:rPr>
                  </w:pPr>
                  <w:r w:rsidRPr="00BB12C9">
                    <w:rPr>
                      <w:rFonts w:cs="Arial"/>
                      <w:szCs w:val="24"/>
                      <w:lang w:val="en-US"/>
                    </w:rPr>
                    <w:t>Availability/ Confidentiality</w:t>
                  </w:r>
                  <w:r>
                    <w:rPr>
                      <w:rFonts w:cs="Arial"/>
                      <w:szCs w:val="24"/>
                      <w:lang w:val="en-US"/>
                    </w:rPr>
                    <w:t>.</w:t>
                  </w:r>
                  <w:r w:rsidRPr="00BB12C9">
                    <w:rPr>
                      <w:rFonts w:cs="Arial"/>
                      <w:szCs w:val="24"/>
                      <w:lang w:val="en-US"/>
                    </w:rPr>
                    <w:t xml:space="preserve"> </w:t>
                  </w:r>
                </w:p>
              </w:tc>
              <w:tc>
                <w:tcPr>
                  <w:tcW w:w="1170" w:type="pct"/>
                </w:tcPr>
                <w:p w14:paraId="7F823688" w14:textId="77777777" w:rsidR="0074773E" w:rsidRPr="00BB12C9" w:rsidRDefault="0074773E" w:rsidP="000A1FFA">
                  <w:pPr>
                    <w:rPr>
                      <w:rFonts w:cs="Arial"/>
                      <w:szCs w:val="24"/>
                      <w:lang w:val="en-US"/>
                    </w:rPr>
                  </w:pPr>
                  <w:r w:rsidRPr="00BB12C9">
                    <w:rPr>
                      <w:rFonts w:cs="Arial"/>
                      <w:szCs w:val="24"/>
                      <w:lang w:val="en-US"/>
                    </w:rPr>
                    <w:t>Major</w:t>
                  </w:r>
                  <w:r>
                    <w:rPr>
                      <w:rFonts w:cs="Arial"/>
                      <w:szCs w:val="24"/>
                      <w:lang w:val="en-US"/>
                    </w:rPr>
                    <w:t>.</w:t>
                  </w:r>
                </w:p>
              </w:tc>
            </w:tr>
            <w:tr w:rsidR="0074773E" w:rsidRPr="00BB12C9" w14:paraId="6F0455E6" w14:textId="77777777" w:rsidTr="000A1FFA">
              <w:trPr>
                <w:trHeight w:val="699"/>
              </w:trPr>
              <w:tc>
                <w:tcPr>
                  <w:tcW w:w="1767" w:type="pct"/>
                </w:tcPr>
                <w:p w14:paraId="75D89D6A" w14:textId="77777777" w:rsidR="0074773E" w:rsidRPr="00BB12C9" w:rsidRDefault="0074773E" w:rsidP="000A1FFA">
                  <w:pPr>
                    <w:pStyle w:val="TableHeaderText"/>
                    <w:rPr>
                      <w:rFonts w:ascii="Arial" w:hAnsi="Arial" w:cs="Arial"/>
                      <w:szCs w:val="24"/>
                      <w:lang w:val="en-US"/>
                    </w:rPr>
                  </w:pPr>
                  <w:r w:rsidRPr="00BB12C9">
                    <w:rPr>
                      <w:rFonts w:ascii="Arial" w:hAnsi="Arial" w:cs="Arial"/>
                      <w:szCs w:val="24"/>
                      <w:lang w:val="en-US"/>
                    </w:rPr>
                    <w:t>Incident Type</w:t>
                  </w:r>
                </w:p>
              </w:tc>
              <w:tc>
                <w:tcPr>
                  <w:tcW w:w="2063" w:type="pct"/>
                </w:tcPr>
                <w:p w14:paraId="121BF022" w14:textId="77777777" w:rsidR="0074773E" w:rsidRDefault="0074773E" w:rsidP="000A1FFA">
                  <w:pPr>
                    <w:pStyle w:val="TableHeaderText"/>
                    <w:rPr>
                      <w:rFonts w:ascii="Arial" w:hAnsi="Arial" w:cs="Arial"/>
                      <w:szCs w:val="24"/>
                      <w:lang w:val="en-US"/>
                    </w:rPr>
                  </w:pPr>
                  <w:r w:rsidRPr="00BB12C9">
                    <w:rPr>
                      <w:rFonts w:ascii="Arial" w:hAnsi="Arial" w:cs="Arial"/>
                      <w:szCs w:val="24"/>
                      <w:lang w:val="en-US"/>
                    </w:rPr>
                    <w:t>Breach of (</w:t>
                  </w:r>
                  <w:r>
                    <w:rPr>
                      <w:rFonts w:ascii="Arial" w:hAnsi="Arial" w:cs="Arial"/>
                      <w:szCs w:val="24"/>
                      <w:lang w:val="en-US"/>
                    </w:rPr>
                    <w:t>C</w:t>
                  </w:r>
                  <w:r w:rsidRPr="00BB12C9">
                    <w:rPr>
                      <w:rFonts w:ascii="Arial" w:hAnsi="Arial" w:cs="Arial"/>
                      <w:szCs w:val="24"/>
                      <w:lang w:val="en-US"/>
                    </w:rPr>
                    <w:t xml:space="preserve">onfidentiality, </w:t>
                  </w:r>
                  <w:r>
                    <w:rPr>
                      <w:rFonts w:ascii="Arial" w:hAnsi="Arial" w:cs="Arial"/>
                      <w:szCs w:val="24"/>
                      <w:lang w:val="en-US"/>
                    </w:rPr>
                    <w:t>I</w:t>
                  </w:r>
                  <w:r w:rsidRPr="00BB12C9">
                    <w:rPr>
                      <w:rFonts w:ascii="Arial" w:hAnsi="Arial" w:cs="Arial"/>
                      <w:szCs w:val="24"/>
                      <w:lang w:val="en-US"/>
                    </w:rPr>
                    <w:t xml:space="preserve">ntegrity, </w:t>
                  </w:r>
                  <w:r>
                    <w:rPr>
                      <w:rFonts w:ascii="Arial" w:hAnsi="Arial" w:cs="Arial"/>
                      <w:szCs w:val="24"/>
                      <w:lang w:val="en-US"/>
                    </w:rPr>
                    <w:t>A</w:t>
                  </w:r>
                  <w:r w:rsidRPr="00BB12C9">
                    <w:rPr>
                      <w:rFonts w:ascii="Arial" w:hAnsi="Arial" w:cs="Arial"/>
                      <w:szCs w:val="24"/>
                      <w:lang w:val="en-US"/>
                    </w:rPr>
                    <w:t xml:space="preserve">vailability &amp; </w:t>
                  </w:r>
                  <w:r>
                    <w:rPr>
                      <w:rFonts w:ascii="Arial" w:hAnsi="Arial" w:cs="Arial"/>
                      <w:szCs w:val="24"/>
                      <w:lang w:val="en-US"/>
                    </w:rPr>
                    <w:t>A</w:t>
                  </w:r>
                  <w:r w:rsidRPr="00BB12C9">
                    <w:rPr>
                      <w:rFonts w:ascii="Arial" w:hAnsi="Arial" w:cs="Arial"/>
                      <w:szCs w:val="24"/>
                      <w:lang w:val="en-US"/>
                    </w:rPr>
                    <w:t>ccountability)</w:t>
                  </w:r>
                </w:p>
                <w:p w14:paraId="54D80F4F" w14:textId="77777777" w:rsidR="0074773E" w:rsidRPr="00BB12C9" w:rsidRDefault="0074773E" w:rsidP="000A1FFA">
                  <w:pPr>
                    <w:pStyle w:val="TableHeaderText"/>
                    <w:rPr>
                      <w:rFonts w:ascii="Arial" w:hAnsi="Arial" w:cs="Arial"/>
                      <w:szCs w:val="24"/>
                      <w:lang w:val="en-US"/>
                    </w:rPr>
                  </w:pPr>
                </w:p>
              </w:tc>
              <w:tc>
                <w:tcPr>
                  <w:tcW w:w="1170" w:type="pct"/>
                </w:tcPr>
                <w:p w14:paraId="7FD0240F" w14:textId="77777777" w:rsidR="0074773E" w:rsidRPr="00BB12C9" w:rsidRDefault="0074773E" w:rsidP="000A1FFA">
                  <w:pPr>
                    <w:pStyle w:val="TableHeaderText"/>
                    <w:rPr>
                      <w:rFonts w:ascii="Arial" w:hAnsi="Arial" w:cs="Arial"/>
                      <w:szCs w:val="24"/>
                      <w:lang w:val="en-US"/>
                    </w:rPr>
                  </w:pPr>
                  <w:r w:rsidRPr="00BB12C9">
                    <w:rPr>
                      <w:rFonts w:ascii="Arial" w:hAnsi="Arial" w:cs="Arial"/>
                      <w:szCs w:val="24"/>
                      <w:lang w:val="en-US"/>
                    </w:rPr>
                    <w:t>Severity</w:t>
                  </w:r>
                </w:p>
              </w:tc>
            </w:tr>
            <w:tr w:rsidR="0074773E" w:rsidRPr="00BB12C9" w14:paraId="1A370974" w14:textId="77777777" w:rsidTr="000A1FFA">
              <w:trPr>
                <w:trHeight w:val="699"/>
              </w:trPr>
              <w:tc>
                <w:tcPr>
                  <w:tcW w:w="1767" w:type="pct"/>
                </w:tcPr>
                <w:p w14:paraId="14603B8A" w14:textId="77777777" w:rsidR="0074773E" w:rsidRPr="00BB12C9" w:rsidRDefault="0074773E" w:rsidP="000A1FFA">
                  <w:pPr>
                    <w:ind w:left="34"/>
                    <w:rPr>
                      <w:rFonts w:cs="Arial"/>
                      <w:szCs w:val="24"/>
                      <w:lang w:val="en-US"/>
                    </w:rPr>
                  </w:pPr>
                  <w:r w:rsidRPr="00BB12C9">
                    <w:rPr>
                      <w:rFonts w:cs="Arial"/>
                      <w:szCs w:val="24"/>
                      <w:lang w:val="en-US"/>
                    </w:rPr>
                    <w:t xml:space="preserve">Passwords written down leading to </w:t>
                  </w:r>
                  <w:proofErr w:type="spellStart"/>
                  <w:r w:rsidRPr="00BB12C9">
                    <w:rPr>
                      <w:rFonts w:cs="Arial"/>
                      <w:szCs w:val="24"/>
                      <w:lang w:val="en-US"/>
                    </w:rPr>
                    <w:t>unauthorised</w:t>
                  </w:r>
                  <w:proofErr w:type="spellEnd"/>
                  <w:r w:rsidRPr="00BB12C9">
                    <w:rPr>
                      <w:rFonts w:cs="Arial"/>
                      <w:szCs w:val="24"/>
                      <w:lang w:val="en-US"/>
                    </w:rPr>
                    <w:t xml:space="preserve"> access</w:t>
                  </w:r>
                  <w:r>
                    <w:rPr>
                      <w:rFonts w:cs="Arial"/>
                      <w:szCs w:val="24"/>
                      <w:lang w:val="en-US"/>
                    </w:rPr>
                    <w:t>.</w:t>
                  </w:r>
                </w:p>
              </w:tc>
              <w:tc>
                <w:tcPr>
                  <w:tcW w:w="2063" w:type="pct"/>
                </w:tcPr>
                <w:p w14:paraId="4AD8CEA9" w14:textId="77777777" w:rsidR="0074773E" w:rsidRPr="00BB12C9" w:rsidRDefault="0074773E" w:rsidP="000A1FFA">
                  <w:pPr>
                    <w:ind w:left="-12"/>
                    <w:rPr>
                      <w:rFonts w:cs="Arial"/>
                      <w:szCs w:val="24"/>
                      <w:lang w:val="en-US"/>
                    </w:rPr>
                  </w:pPr>
                  <w:r w:rsidRPr="00BB12C9">
                    <w:rPr>
                      <w:rFonts w:cs="Arial"/>
                      <w:szCs w:val="24"/>
                      <w:lang w:val="en-US"/>
                    </w:rPr>
                    <w:t>Integrity/ Confidentiality/ Availability &amp; Accountability</w:t>
                  </w:r>
                  <w:r>
                    <w:rPr>
                      <w:rFonts w:cs="Arial"/>
                      <w:szCs w:val="24"/>
                      <w:lang w:val="en-US"/>
                    </w:rPr>
                    <w:t>.</w:t>
                  </w:r>
                </w:p>
              </w:tc>
              <w:tc>
                <w:tcPr>
                  <w:tcW w:w="1170" w:type="pct"/>
                </w:tcPr>
                <w:p w14:paraId="7A7D05B4" w14:textId="77777777" w:rsidR="0074773E" w:rsidRDefault="0074773E" w:rsidP="000A1FFA">
                  <w:pPr>
                    <w:rPr>
                      <w:rFonts w:cs="Arial"/>
                      <w:szCs w:val="24"/>
                      <w:lang w:val="en-US"/>
                    </w:rPr>
                  </w:pPr>
                  <w:r w:rsidRPr="00BB12C9">
                    <w:rPr>
                      <w:rFonts w:cs="Arial"/>
                      <w:szCs w:val="24"/>
                      <w:lang w:val="en-US"/>
                    </w:rPr>
                    <w:t>Moderate/ Major depending on the type of information and system and impact of the incident</w:t>
                  </w:r>
                  <w:r>
                    <w:rPr>
                      <w:rFonts w:cs="Arial"/>
                      <w:szCs w:val="24"/>
                      <w:lang w:val="en-US"/>
                    </w:rPr>
                    <w:t>.</w:t>
                  </w:r>
                </w:p>
                <w:p w14:paraId="2950C234" w14:textId="77777777" w:rsidR="0074773E" w:rsidRPr="00BB12C9" w:rsidRDefault="0074773E" w:rsidP="000A1FFA">
                  <w:pPr>
                    <w:rPr>
                      <w:rFonts w:cs="Arial"/>
                      <w:szCs w:val="24"/>
                      <w:lang w:val="en-US"/>
                    </w:rPr>
                  </w:pPr>
                </w:p>
              </w:tc>
            </w:tr>
            <w:tr w:rsidR="0074773E" w:rsidRPr="00BB12C9" w14:paraId="299C82B3" w14:textId="77777777" w:rsidTr="000A1FFA">
              <w:trPr>
                <w:trHeight w:val="699"/>
              </w:trPr>
              <w:tc>
                <w:tcPr>
                  <w:tcW w:w="1767" w:type="pct"/>
                </w:tcPr>
                <w:p w14:paraId="4C726255" w14:textId="77777777" w:rsidR="0074773E" w:rsidRDefault="0074773E" w:rsidP="000A1FFA">
                  <w:pPr>
                    <w:ind w:left="34"/>
                    <w:rPr>
                      <w:rFonts w:cs="Arial"/>
                      <w:szCs w:val="24"/>
                      <w:lang w:val="en-US"/>
                    </w:rPr>
                  </w:pPr>
                  <w:r w:rsidRPr="00BB12C9">
                    <w:rPr>
                      <w:rFonts w:cs="Arial"/>
                      <w:szCs w:val="24"/>
                      <w:lang w:val="en-US"/>
                    </w:rPr>
                    <w:t xml:space="preserve">Loss or theft of equipment containing </w:t>
                  </w:r>
                  <w:r w:rsidRPr="00BB12C9">
                    <w:rPr>
                      <w:rFonts w:cs="Arial"/>
                      <w:szCs w:val="24"/>
                      <w:lang w:val="en-US"/>
                    </w:rPr>
                    <w:lastRenderedPageBreak/>
                    <w:t>no confidential and/or personal information</w:t>
                  </w:r>
                  <w:r>
                    <w:rPr>
                      <w:rFonts w:cs="Arial"/>
                      <w:szCs w:val="24"/>
                      <w:lang w:val="en-US"/>
                    </w:rPr>
                    <w:t>.</w:t>
                  </w:r>
                </w:p>
                <w:p w14:paraId="5B3343C0" w14:textId="77777777" w:rsidR="0074773E" w:rsidRPr="00BB12C9" w:rsidRDefault="0074773E" w:rsidP="000A1FFA">
                  <w:pPr>
                    <w:ind w:left="34"/>
                    <w:rPr>
                      <w:rFonts w:cs="Arial"/>
                      <w:szCs w:val="24"/>
                      <w:lang w:val="en-US"/>
                    </w:rPr>
                  </w:pPr>
                </w:p>
              </w:tc>
              <w:tc>
                <w:tcPr>
                  <w:tcW w:w="2063" w:type="pct"/>
                </w:tcPr>
                <w:p w14:paraId="58BAF3AA" w14:textId="77777777" w:rsidR="0074773E" w:rsidRPr="00BB12C9" w:rsidRDefault="0074773E" w:rsidP="000A1FFA">
                  <w:pPr>
                    <w:ind w:left="-12"/>
                    <w:rPr>
                      <w:rFonts w:cs="Arial"/>
                      <w:szCs w:val="24"/>
                      <w:lang w:val="en-US"/>
                    </w:rPr>
                  </w:pPr>
                  <w:r w:rsidRPr="00BB12C9">
                    <w:rPr>
                      <w:rFonts w:cs="Arial"/>
                      <w:szCs w:val="24"/>
                      <w:lang w:val="en-US"/>
                    </w:rPr>
                    <w:lastRenderedPageBreak/>
                    <w:t>Availability</w:t>
                  </w:r>
                  <w:r>
                    <w:rPr>
                      <w:rFonts w:cs="Arial"/>
                      <w:szCs w:val="24"/>
                      <w:lang w:val="en-US"/>
                    </w:rPr>
                    <w:t>.</w:t>
                  </w:r>
                  <w:r w:rsidRPr="00BB12C9">
                    <w:rPr>
                      <w:rFonts w:cs="Arial"/>
                      <w:szCs w:val="24"/>
                      <w:lang w:val="en-US"/>
                    </w:rPr>
                    <w:t xml:space="preserve"> </w:t>
                  </w:r>
                </w:p>
              </w:tc>
              <w:tc>
                <w:tcPr>
                  <w:tcW w:w="1170" w:type="pct"/>
                </w:tcPr>
                <w:p w14:paraId="1722B593" w14:textId="77777777" w:rsidR="0074773E" w:rsidRPr="00BB12C9" w:rsidRDefault="0074773E" w:rsidP="000A1FFA">
                  <w:pPr>
                    <w:rPr>
                      <w:rFonts w:cs="Arial"/>
                      <w:szCs w:val="24"/>
                      <w:lang w:val="en-US"/>
                    </w:rPr>
                  </w:pPr>
                  <w:r w:rsidRPr="00BB12C9">
                    <w:rPr>
                      <w:rFonts w:cs="Arial"/>
                      <w:szCs w:val="24"/>
                      <w:lang w:val="en-US"/>
                    </w:rPr>
                    <w:t>Minor/ Moderate</w:t>
                  </w:r>
                  <w:r>
                    <w:rPr>
                      <w:rFonts w:cs="Arial"/>
                      <w:szCs w:val="24"/>
                      <w:lang w:val="en-US"/>
                    </w:rPr>
                    <w:t>.</w:t>
                  </w:r>
                  <w:r w:rsidRPr="00BB12C9">
                    <w:rPr>
                      <w:rFonts w:cs="Arial"/>
                      <w:szCs w:val="24"/>
                      <w:lang w:val="en-US"/>
                    </w:rPr>
                    <w:t xml:space="preserve"> </w:t>
                  </w:r>
                </w:p>
              </w:tc>
            </w:tr>
            <w:tr w:rsidR="0074773E" w:rsidRPr="00BB12C9" w14:paraId="5E7BA8CA" w14:textId="77777777" w:rsidTr="000A1FFA">
              <w:trPr>
                <w:trHeight w:val="699"/>
              </w:trPr>
              <w:tc>
                <w:tcPr>
                  <w:tcW w:w="1767" w:type="pct"/>
                </w:tcPr>
                <w:p w14:paraId="744ECCA3" w14:textId="77777777" w:rsidR="0074773E" w:rsidRDefault="0074773E" w:rsidP="000A1FFA">
                  <w:pPr>
                    <w:ind w:left="34"/>
                    <w:rPr>
                      <w:rFonts w:cs="Arial"/>
                      <w:szCs w:val="24"/>
                      <w:lang w:val="en-US"/>
                    </w:rPr>
                  </w:pPr>
                  <w:r w:rsidRPr="00BB12C9">
                    <w:rPr>
                      <w:rFonts w:cs="Arial"/>
                      <w:szCs w:val="24"/>
                      <w:lang w:val="en-US"/>
                    </w:rPr>
                    <w:t xml:space="preserve">Information sent to the wrong recipient (internally), disclosing information that is neither confidential </w:t>
                  </w:r>
                  <w:proofErr w:type="gramStart"/>
                  <w:r w:rsidRPr="00BB12C9">
                    <w:rPr>
                      <w:rFonts w:cs="Arial"/>
                      <w:szCs w:val="24"/>
                      <w:lang w:val="en-US"/>
                    </w:rPr>
                    <w:t>not</w:t>
                  </w:r>
                  <w:proofErr w:type="gramEnd"/>
                  <w:r w:rsidRPr="00BB12C9">
                    <w:rPr>
                      <w:rFonts w:cs="Arial"/>
                      <w:szCs w:val="24"/>
                      <w:lang w:val="en-US"/>
                    </w:rPr>
                    <w:t xml:space="preserve"> personal</w:t>
                  </w:r>
                  <w:r>
                    <w:rPr>
                      <w:rFonts w:cs="Arial"/>
                      <w:szCs w:val="24"/>
                      <w:lang w:val="en-US"/>
                    </w:rPr>
                    <w:t>.</w:t>
                  </w:r>
                </w:p>
                <w:p w14:paraId="0E0D9196" w14:textId="77777777" w:rsidR="0074773E" w:rsidRPr="00BB12C9" w:rsidRDefault="0074773E" w:rsidP="000A1FFA">
                  <w:pPr>
                    <w:ind w:left="34"/>
                    <w:rPr>
                      <w:rFonts w:cs="Arial"/>
                      <w:szCs w:val="24"/>
                      <w:lang w:val="en-US"/>
                    </w:rPr>
                  </w:pPr>
                </w:p>
              </w:tc>
              <w:tc>
                <w:tcPr>
                  <w:tcW w:w="2063" w:type="pct"/>
                </w:tcPr>
                <w:p w14:paraId="3996F172" w14:textId="77777777" w:rsidR="0074773E" w:rsidRPr="00BB12C9" w:rsidRDefault="0074773E" w:rsidP="000A1FFA">
                  <w:pPr>
                    <w:ind w:left="-12"/>
                    <w:rPr>
                      <w:rFonts w:cs="Arial"/>
                      <w:szCs w:val="24"/>
                      <w:lang w:val="en-US"/>
                    </w:rPr>
                  </w:pPr>
                  <w:r w:rsidRPr="00BB12C9">
                    <w:rPr>
                      <w:rFonts w:cs="Arial"/>
                      <w:szCs w:val="24"/>
                      <w:lang w:val="en-US"/>
                    </w:rPr>
                    <w:t>Integrity</w:t>
                  </w:r>
                  <w:r>
                    <w:rPr>
                      <w:rFonts w:cs="Arial"/>
                      <w:szCs w:val="24"/>
                      <w:lang w:val="en-US"/>
                    </w:rPr>
                    <w:t>.</w:t>
                  </w:r>
                  <w:r w:rsidRPr="00BB12C9">
                    <w:rPr>
                      <w:rFonts w:cs="Arial"/>
                      <w:szCs w:val="24"/>
                      <w:lang w:val="en-US"/>
                    </w:rPr>
                    <w:t xml:space="preserve"> </w:t>
                  </w:r>
                </w:p>
              </w:tc>
              <w:tc>
                <w:tcPr>
                  <w:tcW w:w="1170" w:type="pct"/>
                </w:tcPr>
                <w:p w14:paraId="6EB986F7" w14:textId="77777777" w:rsidR="0074773E" w:rsidRPr="00BB12C9" w:rsidRDefault="0074773E" w:rsidP="000A1FFA">
                  <w:pPr>
                    <w:rPr>
                      <w:rFonts w:cs="Arial"/>
                      <w:szCs w:val="24"/>
                      <w:lang w:val="en-US"/>
                    </w:rPr>
                  </w:pPr>
                  <w:r w:rsidRPr="00BB12C9">
                    <w:rPr>
                      <w:rFonts w:cs="Arial"/>
                      <w:szCs w:val="24"/>
                      <w:lang w:val="en-US"/>
                    </w:rPr>
                    <w:t>Minor</w:t>
                  </w:r>
                  <w:r>
                    <w:rPr>
                      <w:rFonts w:cs="Arial"/>
                      <w:szCs w:val="24"/>
                      <w:lang w:val="en-US"/>
                    </w:rPr>
                    <w:t>.</w:t>
                  </w:r>
                </w:p>
              </w:tc>
            </w:tr>
          </w:tbl>
          <w:p w14:paraId="49073F59"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 xml:space="preserve"> </w:t>
            </w:r>
          </w:p>
        </w:tc>
      </w:tr>
    </w:tbl>
    <w:p w14:paraId="097F9E6D" w14:textId="77777777" w:rsidR="0074773E" w:rsidRDefault="0074773E" w:rsidP="0074773E">
      <w:pPr>
        <w:spacing w:line="276" w:lineRule="auto"/>
        <w:rPr>
          <w:rFonts w:cs="Arial"/>
          <w:i/>
          <w:color w:val="000000"/>
          <w:szCs w:val="24"/>
          <w:lang w:val="en-US"/>
        </w:rPr>
      </w:pPr>
      <w:r>
        <w:rPr>
          <w:rFonts w:cs="Arial"/>
          <w:szCs w:val="24"/>
          <w:lang w:val="en-US"/>
        </w:rPr>
        <w:lastRenderedPageBreak/>
        <w:br w:type="page"/>
      </w:r>
    </w:p>
    <w:p w14:paraId="7FED6900" w14:textId="77777777" w:rsidR="0074773E" w:rsidRDefault="0074773E" w:rsidP="0074773E">
      <w:pPr>
        <w:rPr>
          <w:sz w:val="40"/>
          <w:szCs w:val="40"/>
          <w:highlight w:val="white"/>
        </w:rPr>
      </w:pPr>
      <w:r>
        <w:lastRenderedPageBreak/>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fldChar w:fldCharType="begin"/>
      </w:r>
      <w:r>
        <w:instrText xml:space="preserve"> INCLUDEPICTURE  "cid:ii_lj8jzlpc5" \* MERGEFORMATINET </w:instrText>
      </w:r>
      <w:r>
        <w:fldChar w:fldCharType="separate"/>
      </w:r>
      <w:r w:rsidR="00000000">
        <w:fldChar w:fldCharType="begin"/>
      </w:r>
      <w:r w:rsidR="00000000">
        <w:instrText xml:space="preserve"> INCLUDEPICTURE  "cid:ii_lj8jzlpc5" \* MERGEFORMATINET </w:instrText>
      </w:r>
      <w:r w:rsidR="00000000">
        <w:fldChar w:fldCharType="separate"/>
      </w:r>
      <w:r w:rsidR="006C1145">
        <w:pict w14:anchorId="061807E7">
          <v:shape id="_x0000_i1026" type="#_x0000_t75" alt="image.png" style="width:220.9pt;height:82.35pt">
            <v:imagedata r:id="rId8" r:href="rId24"/>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Pr>
          <w:sz w:val="40"/>
          <w:szCs w:val="40"/>
          <w:highlight w:val="white"/>
        </w:rPr>
        <w:tab/>
      </w:r>
      <w:r w:rsidRPr="006D2542">
        <w:rPr>
          <w:sz w:val="40"/>
          <w:szCs w:val="40"/>
          <w:highlight w:val="white"/>
        </w:rPr>
        <w:t xml:space="preserve"> </w:t>
      </w:r>
    </w:p>
    <w:p w14:paraId="51E2280C" w14:textId="77777777" w:rsidR="0074773E" w:rsidRDefault="0074773E" w:rsidP="0074773E">
      <w:pPr>
        <w:jc w:val="center"/>
        <w:rPr>
          <w:b/>
          <w:sz w:val="32"/>
          <w:szCs w:val="32"/>
          <w:highlight w:val="white"/>
        </w:rPr>
      </w:pPr>
      <w:r w:rsidRPr="0001044E">
        <w:rPr>
          <w:b/>
          <w:sz w:val="32"/>
          <w:szCs w:val="32"/>
          <w:highlight w:val="white"/>
        </w:rPr>
        <w:t>Data Breach Incident Report Form</w:t>
      </w:r>
    </w:p>
    <w:p w14:paraId="6C2748B8" w14:textId="77777777" w:rsidR="0074773E" w:rsidRPr="0001044E" w:rsidRDefault="0074773E" w:rsidP="0074773E">
      <w:pPr>
        <w:jc w:val="center"/>
        <w:rPr>
          <w:b/>
          <w:sz w:val="32"/>
          <w:szCs w:val="32"/>
          <w:highlight w:val="white"/>
        </w:rPr>
      </w:pPr>
    </w:p>
    <w:tbl>
      <w:tblPr>
        <w:tblW w:w="87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90"/>
      </w:tblGrid>
      <w:tr w:rsidR="0074773E" w:rsidRPr="00D94D56" w14:paraId="02315BF7" w14:textId="77777777" w:rsidTr="000A1FFA">
        <w:trPr>
          <w:trHeight w:val="96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DBE6B" w14:textId="77777777" w:rsidR="0074773E" w:rsidRPr="00D94D56" w:rsidRDefault="0074773E" w:rsidP="000A1FFA">
            <w:pPr>
              <w:rPr>
                <w:rFonts w:cs="Arial"/>
                <w:b/>
                <w:szCs w:val="24"/>
                <w:highlight w:val="white"/>
              </w:rPr>
            </w:pPr>
            <w:r w:rsidRPr="00D94D56">
              <w:rPr>
                <w:rFonts w:cs="Arial"/>
                <w:b/>
                <w:szCs w:val="24"/>
                <w:highlight w:val="white"/>
              </w:rPr>
              <w:t>Date/ time of breach</w:t>
            </w:r>
            <w:r>
              <w:rPr>
                <w:rFonts w:cs="Arial"/>
                <w:b/>
                <w:szCs w:val="24"/>
                <w:highlight w:val="white"/>
              </w:rPr>
              <w:t>:</w:t>
            </w:r>
          </w:p>
          <w:p w14:paraId="221EE737" w14:textId="77777777" w:rsidR="0074773E" w:rsidRPr="00D94D56" w:rsidRDefault="0074773E" w:rsidP="000A1FFA">
            <w:pPr>
              <w:rPr>
                <w:rFonts w:cs="Arial"/>
                <w:b/>
                <w:szCs w:val="24"/>
                <w:highlight w:val="white"/>
              </w:rPr>
            </w:pPr>
            <w:r w:rsidRPr="00D94D56">
              <w:rPr>
                <w:rFonts w:cs="Arial"/>
                <w:b/>
                <w:szCs w:val="24"/>
                <w:highlight w:val="white"/>
              </w:rPr>
              <w:t xml:space="preserve">      </w:t>
            </w:r>
          </w:p>
          <w:p w14:paraId="1698E261" w14:textId="77777777" w:rsidR="0074773E" w:rsidRPr="00D94D56" w:rsidRDefault="0074773E" w:rsidP="000A1FFA">
            <w:pPr>
              <w:rPr>
                <w:rFonts w:cs="Arial"/>
                <w:b/>
                <w:szCs w:val="24"/>
                <w:highlight w:val="white"/>
              </w:rPr>
            </w:pPr>
          </w:p>
        </w:tc>
      </w:tr>
      <w:tr w:rsidR="0074773E" w:rsidRPr="00D94D56" w14:paraId="6095EA5F" w14:textId="77777777" w:rsidTr="000A1FFA">
        <w:trPr>
          <w:trHeight w:val="96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A1B31A" w14:textId="77777777" w:rsidR="0074773E" w:rsidRPr="00D94D56" w:rsidRDefault="0074773E" w:rsidP="000A1FFA">
            <w:pPr>
              <w:rPr>
                <w:rFonts w:cs="Arial"/>
                <w:b/>
                <w:szCs w:val="24"/>
                <w:highlight w:val="white"/>
              </w:rPr>
            </w:pPr>
            <w:r>
              <w:rPr>
                <w:rFonts w:cs="Arial"/>
                <w:b/>
                <w:szCs w:val="24"/>
                <w:highlight w:val="white"/>
              </w:rPr>
              <w:t xml:space="preserve">Date </w:t>
            </w:r>
            <w:r w:rsidRPr="00D94D56">
              <w:rPr>
                <w:rFonts w:cs="Arial"/>
                <w:b/>
                <w:szCs w:val="24"/>
                <w:highlight w:val="white"/>
              </w:rPr>
              <w:t>Line Manager notified</w:t>
            </w:r>
            <w:r>
              <w:rPr>
                <w:rFonts w:cs="Arial"/>
                <w:b/>
                <w:szCs w:val="24"/>
                <w:highlight w:val="white"/>
              </w:rPr>
              <w:t>:</w:t>
            </w:r>
          </w:p>
          <w:p w14:paraId="6860B1E7" w14:textId="77777777" w:rsidR="0074773E" w:rsidRPr="00D94D56" w:rsidRDefault="0074773E" w:rsidP="000A1FFA">
            <w:pPr>
              <w:ind w:left="360"/>
              <w:rPr>
                <w:rFonts w:cs="Arial"/>
                <w:b/>
                <w:szCs w:val="24"/>
                <w:highlight w:val="white"/>
              </w:rPr>
            </w:pPr>
            <w:r w:rsidRPr="00D94D56">
              <w:rPr>
                <w:rFonts w:cs="Arial"/>
                <w:b/>
                <w:szCs w:val="24"/>
                <w:highlight w:val="white"/>
              </w:rPr>
              <w:t xml:space="preserve">  </w:t>
            </w:r>
          </w:p>
        </w:tc>
      </w:tr>
      <w:tr w:rsidR="0074773E" w:rsidRPr="00D94D56" w14:paraId="4007C98D" w14:textId="77777777" w:rsidTr="000A1FFA">
        <w:trPr>
          <w:trHeight w:val="186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4D1739" w14:textId="77777777" w:rsidR="0074773E" w:rsidRDefault="0074773E" w:rsidP="000A1FFA">
            <w:pPr>
              <w:rPr>
                <w:rFonts w:cs="Arial"/>
                <w:b/>
                <w:szCs w:val="24"/>
                <w:highlight w:val="white"/>
              </w:rPr>
            </w:pPr>
            <w:r w:rsidRPr="00D94D56">
              <w:rPr>
                <w:rFonts w:cs="Arial"/>
                <w:b/>
                <w:szCs w:val="24"/>
                <w:highlight w:val="white"/>
              </w:rPr>
              <w:t>Provide details of the nature of the personal data breach</w:t>
            </w:r>
            <w:r>
              <w:rPr>
                <w:rFonts w:cs="Arial"/>
                <w:b/>
                <w:szCs w:val="24"/>
                <w:highlight w:val="white"/>
              </w:rPr>
              <w:t xml:space="preserve"> including:</w:t>
            </w:r>
          </w:p>
          <w:p w14:paraId="1280E84F" w14:textId="77777777" w:rsidR="0074773E" w:rsidRPr="006C368D" w:rsidRDefault="0074773E" w:rsidP="000A1FFA">
            <w:pPr>
              <w:pStyle w:val="ListParagraph"/>
              <w:numPr>
                <w:ilvl w:val="0"/>
                <w:numId w:val="37"/>
              </w:numPr>
              <w:rPr>
                <w:rFonts w:cs="Arial"/>
                <w:b/>
                <w:szCs w:val="24"/>
                <w:highlight w:val="white"/>
              </w:rPr>
            </w:pPr>
            <w:r w:rsidRPr="00BB12C9">
              <w:rPr>
                <w:rFonts w:cs="Arial"/>
                <w:szCs w:val="24"/>
              </w:rPr>
              <w:t>What has happened?</w:t>
            </w:r>
          </w:p>
          <w:p w14:paraId="765CE940" w14:textId="77777777" w:rsidR="0074773E" w:rsidRPr="006C368D" w:rsidRDefault="0074773E" w:rsidP="000A1FFA">
            <w:pPr>
              <w:pStyle w:val="ListParagraph"/>
              <w:numPr>
                <w:ilvl w:val="0"/>
                <w:numId w:val="37"/>
              </w:numPr>
              <w:rPr>
                <w:rFonts w:cs="Arial"/>
                <w:b/>
                <w:szCs w:val="24"/>
                <w:highlight w:val="white"/>
              </w:rPr>
            </w:pPr>
            <w:r w:rsidRPr="00BB12C9">
              <w:rPr>
                <w:rFonts w:cs="Arial"/>
                <w:szCs w:val="24"/>
              </w:rPr>
              <w:t>How was the incident identified?</w:t>
            </w:r>
          </w:p>
          <w:p w14:paraId="656D322F" w14:textId="77777777" w:rsidR="0074773E" w:rsidRPr="006C368D" w:rsidRDefault="0074773E" w:rsidP="000A1FFA">
            <w:pPr>
              <w:pStyle w:val="ListParagraph"/>
              <w:numPr>
                <w:ilvl w:val="0"/>
                <w:numId w:val="37"/>
              </w:numPr>
              <w:rPr>
                <w:rFonts w:cs="Arial"/>
                <w:b/>
                <w:szCs w:val="24"/>
                <w:highlight w:val="white"/>
              </w:rPr>
            </w:pPr>
            <w:r w:rsidRPr="00BB12C9">
              <w:rPr>
                <w:rFonts w:cs="Arial"/>
                <w:szCs w:val="24"/>
              </w:rPr>
              <w:t>What format was the information?</w:t>
            </w:r>
            <w:r>
              <w:rPr>
                <w:rFonts w:cs="Arial"/>
                <w:szCs w:val="24"/>
              </w:rPr>
              <w:t xml:space="preserve"> (If electronic, was it encrypted?)</w:t>
            </w:r>
          </w:p>
          <w:p w14:paraId="292B31AF" w14:textId="77777777" w:rsidR="0074773E" w:rsidRPr="006C368D" w:rsidRDefault="0074773E" w:rsidP="000A1FFA">
            <w:pPr>
              <w:pStyle w:val="ListParagraph"/>
              <w:numPr>
                <w:ilvl w:val="0"/>
                <w:numId w:val="37"/>
              </w:numPr>
              <w:rPr>
                <w:rFonts w:cs="Arial"/>
                <w:b/>
                <w:szCs w:val="24"/>
                <w:highlight w:val="white"/>
              </w:rPr>
            </w:pPr>
            <w:r w:rsidRPr="00BB12C9">
              <w:rPr>
                <w:rFonts w:cs="Arial"/>
                <w:szCs w:val="24"/>
              </w:rPr>
              <w:t>What personal data was within the information?</w:t>
            </w:r>
          </w:p>
          <w:p w14:paraId="791DBCAB" w14:textId="77777777" w:rsidR="0074773E" w:rsidRDefault="0074773E" w:rsidP="000A1FFA">
            <w:pPr>
              <w:rPr>
                <w:rFonts w:cs="Arial"/>
                <w:b/>
                <w:szCs w:val="24"/>
                <w:highlight w:val="white"/>
              </w:rPr>
            </w:pPr>
          </w:p>
          <w:p w14:paraId="04DBF1DF" w14:textId="77777777" w:rsidR="0074773E" w:rsidRDefault="0074773E" w:rsidP="000A1FFA">
            <w:pPr>
              <w:rPr>
                <w:rFonts w:cs="Arial"/>
                <w:b/>
                <w:szCs w:val="24"/>
                <w:highlight w:val="white"/>
              </w:rPr>
            </w:pPr>
          </w:p>
          <w:p w14:paraId="04DAB455" w14:textId="77777777" w:rsidR="0074773E" w:rsidRDefault="0074773E" w:rsidP="000A1FFA">
            <w:pPr>
              <w:rPr>
                <w:rFonts w:cs="Arial"/>
                <w:b/>
                <w:szCs w:val="24"/>
                <w:highlight w:val="white"/>
              </w:rPr>
            </w:pPr>
          </w:p>
          <w:p w14:paraId="5544DCD2" w14:textId="77777777" w:rsidR="0074773E" w:rsidRDefault="0074773E" w:rsidP="000A1FFA">
            <w:pPr>
              <w:rPr>
                <w:rFonts w:cs="Arial"/>
                <w:b/>
                <w:szCs w:val="24"/>
                <w:highlight w:val="white"/>
              </w:rPr>
            </w:pPr>
          </w:p>
          <w:p w14:paraId="4DD84A1E" w14:textId="77777777" w:rsidR="0074773E" w:rsidRDefault="0074773E" w:rsidP="000A1FFA">
            <w:pPr>
              <w:rPr>
                <w:rFonts w:cs="Arial"/>
                <w:b/>
                <w:szCs w:val="24"/>
                <w:highlight w:val="white"/>
              </w:rPr>
            </w:pPr>
          </w:p>
          <w:p w14:paraId="7DA034F7" w14:textId="77777777" w:rsidR="0074773E" w:rsidRDefault="0074773E" w:rsidP="000A1FFA">
            <w:pPr>
              <w:rPr>
                <w:rFonts w:cs="Arial"/>
                <w:b/>
                <w:szCs w:val="24"/>
                <w:highlight w:val="white"/>
              </w:rPr>
            </w:pPr>
          </w:p>
          <w:p w14:paraId="061CE04B" w14:textId="77777777" w:rsidR="0074773E" w:rsidRPr="006C368D" w:rsidRDefault="0074773E" w:rsidP="000A1FFA">
            <w:pPr>
              <w:rPr>
                <w:rFonts w:cs="Arial"/>
                <w:b/>
                <w:szCs w:val="24"/>
                <w:highlight w:val="white"/>
              </w:rPr>
            </w:pPr>
          </w:p>
          <w:p w14:paraId="1CD55AC4" w14:textId="77777777" w:rsidR="0074773E" w:rsidRPr="00D94D56" w:rsidRDefault="0074773E" w:rsidP="000A1FFA">
            <w:pPr>
              <w:rPr>
                <w:rFonts w:cs="Arial"/>
                <w:b/>
                <w:szCs w:val="24"/>
                <w:highlight w:val="white"/>
              </w:rPr>
            </w:pPr>
          </w:p>
        </w:tc>
      </w:tr>
      <w:tr w:rsidR="0074773E" w:rsidRPr="00D94D56" w14:paraId="726491CF" w14:textId="77777777" w:rsidTr="000A1FFA">
        <w:trPr>
          <w:trHeight w:val="198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CBF07B" w14:textId="77777777" w:rsidR="0074773E" w:rsidRPr="00D94D56" w:rsidRDefault="0074773E" w:rsidP="000A1FFA">
            <w:pPr>
              <w:rPr>
                <w:rFonts w:cs="Arial"/>
                <w:b/>
                <w:szCs w:val="24"/>
                <w:highlight w:val="white"/>
              </w:rPr>
            </w:pPr>
            <w:r w:rsidRPr="00D94D56">
              <w:rPr>
                <w:rFonts w:cs="Arial"/>
                <w:b/>
                <w:szCs w:val="24"/>
                <w:highlight w:val="white"/>
              </w:rPr>
              <w:t>Provide details of the categories and approximate number of personal data records concerned</w:t>
            </w:r>
            <w:r>
              <w:rPr>
                <w:rFonts w:cs="Arial"/>
                <w:b/>
                <w:szCs w:val="24"/>
                <w:highlight w:val="white"/>
              </w:rPr>
              <w:t>:</w:t>
            </w:r>
          </w:p>
          <w:p w14:paraId="7BD55261" w14:textId="77777777" w:rsidR="0074773E" w:rsidRPr="00D94D56" w:rsidRDefault="0074773E" w:rsidP="000A1FFA">
            <w:pPr>
              <w:rPr>
                <w:rFonts w:cs="Arial"/>
                <w:b/>
                <w:szCs w:val="24"/>
                <w:highlight w:val="white"/>
              </w:rPr>
            </w:pPr>
            <w:r w:rsidRPr="00D94D56">
              <w:rPr>
                <w:rFonts w:cs="Arial"/>
                <w:b/>
                <w:szCs w:val="24"/>
                <w:highlight w:val="white"/>
              </w:rPr>
              <w:t xml:space="preserve"> </w:t>
            </w:r>
          </w:p>
          <w:p w14:paraId="41C6602E" w14:textId="77777777" w:rsidR="0074773E" w:rsidRPr="00D94D56" w:rsidRDefault="0074773E" w:rsidP="000A1FFA">
            <w:pPr>
              <w:rPr>
                <w:rFonts w:cs="Arial"/>
                <w:b/>
                <w:szCs w:val="24"/>
                <w:highlight w:val="white"/>
              </w:rPr>
            </w:pPr>
          </w:p>
        </w:tc>
      </w:tr>
      <w:tr w:rsidR="0074773E" w:rsidRPr="00D94D56" w14:paraId="4C35DD0B" w14:textId="77777777" w:rsidTr="000A1FFA">
        <w:trPr>
          <w:trHeight w:val="194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3AAEE2" w14:textId="77777777" w:rsidR="0074773E" w:rsidRPr="00D94D56" w:rsidRDefault="0074773E" w:rsidP="000A1FFA">
            <w:pPr>
              <w:rPr>
                <w:rFonts w:cs="Arial"/>
                <w:b/>
                <w:szCs w:val="24"/>
                <w:highlight w:val="white"/>
              </w:rPr>
            </w:pPr>
            <w:r w:rsidRPr="00D94D56">
              <w:rPr>
                <w:rFonts w:cs="Arial"/>
                <w:b/>
                <w:szCs w:val="24"/>
                <w:highlight w:val="white"/>
              </w:rPr>
              <w:t>Provide a description of the likely consequences of the personal data breach</w:t>
            </w:r>
            <w:r>
              <w:rPr>
                <w:rFonts w:cs="Arial"/>
                <w:b/>
                <w:szCs w:val="24"/>
                <w:highlight w:val="white"/>
              </w:rPr>
              <w:t>:</w:t>
            </w:r>
          </w:p>
          <w:p w14:paraId="4153D12B" w14:textId="77777777" w:rsidR="0074773E" w:rsidRDefault="0074773E" w:rsidP="000A1FFA">
            <w:pPr>
              <w:rPr>
                <w:rFonts w:cs="Arial"/>
                <w:b/>
                <w:szCs w:val="24"/>
                <w:highlight w:val="white"/>
              </w:rPr>
            </w:pPr>
          </w:p>
          <w:p w14:paraId="478C39E2" w14:textId="77777777" w:rsidR="0074773E" w:rsidRDefault="0074773E" w:rsidP="000A1FFA">
            <w:pPr>
              <w:rPr>
                <w:rFonts w:cs="Arial"/>
                <w:b/>
                <w:szCs w:val="24"/>
                <w:highlight w:val="white"/>
              </w:rPr>
            </w:pPr>
          </w:p>
          <w:p w14:paraId="69957614" w14:textId="77777777" w:rsidR="0074773E" w:rsidRPr="00D94D56" w:rsidRDefault="0074773E" w:rsidP="000A1FFA">
            <w:pPr>
              <w:rPr>
                <w:rFonts w:cs="Arial"/>
                <w:b/>
                <w:szCs w:val="24"/>
                <w:highlight w:val="white"/>
              </w:rPr>
            </w:pPr>
          </w:p>
          <w:p w14:paraId="25DFDB72" w14:textId="77777777" w:rsidR="0074773E" w:rsidRPr="00D94D56" w:rsidRDefault="0074773E" w:rsidP="000A1FFA">
            <w:pPr>
              <w:rPr>
                <w:rFonts w:cs="Arial"/>
                <w:b/>
                <w:szCs w:val="24"/>
                <w:highlight w:val="white"/>
              </w:rPr>
            </w:pPr>
            <w:r w:rsidRPr="00D94D56">
              <w:rPr>
                <w:rFonts w:cs="Arial"/>
                <w:b/>
                <w:szCs w:val="24"/>
                <w:highlight w:val="white"/>
              </w:rPr>
              <w:t xml:space="preserve"> </w:t>
            </w:r>
          </w:p>
          <w:p w14:paraId="17F279C3" w14:textId="77777777" w:rsidR="0074773E" w:rsidRPr="00D94D56" w:rsidRDefault="0074773E" w:rsidP="000A1FFA">
            <w:pPr>
              <w:rPr>
                <w:rFonts w:cs="Arial"/>
                <w:b/>
                <w:szCs w:val="24"/>
                <w:highlight w:val="white"/>
              </w:rPr>
            </w:pPr>
          </w:p>
        </w:tc>
      </w:tr>
      <w:tr w:rsidR="0074773E" w:rsidRPr="00D94D56" w14:paraId="77CA0FC7" w14:textId="77777777" w:rsidTr="000A1FFA">
        <w:trPr>
          <w:trHeight w:val="240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DD978" w14:textId="77777777" w:rsidR="0074773E" w:rsidRPr="00D94D56" w:rsidRDefault="0074773E" w:rsidP="000A1FFA">
            <w:pPr>
              <w:rPr>
                <w:rFonts w:cs="Arial"/>
                <w:b/>
                <w:szCs w:val="24"/>
              </w:rPr>
            </w:pPr>
            <w:r w:rsidRPr="00D94D56">
              <w:rPr>
                <w:rFonts w:cs="Arial"/>
                <w:b/>
                <w:szCs w:val="24"/>
              </w:rPr>
              <w:lastRenderedPageBreak/>
              <w:t>Provide a description of the measures taken, or proposed to be taken, to deal with the personal data breach, including, where appropriate, the measures taken to mitigate any possible adverse effects</w:t>
            </w:r>
            <w:r>
              <w:rPr>
                <w:rFonts w:cs="Arial"/>
                <w:b/>
                <w:szCs w:val="24"/>
              </w:rPr>
              <w:t>:</w:t>
            </w:r>
          </w:p>
          <w:p w14:paraId="163CAEB5" w14:textId="77777777" w:rsidR="0074773E" w:rsidRPr="00D94D56" w:rsidRDefault="0074773E" w:rsidP="000A1FFA">
            <w:pPr>
              <w:rPr>
                <w:rFonts w:cs="Arial"/>
                <w:b/>
                <w:szCs w:val="24"/>
              </w:rPr>
            </w:pPr>
            <w:r w:rsidRPr="00D94D56">
              <w:rPr>
                <w:rFonts w:cs="Arial"/>
                <w:b/>
                <w:szCs w:val="24"/>
              </w:rPr>
              <w:t xml:space="preserve"> </w:t>
            </w:r>
          </w:p>
          <w:p w14:paraId="31070EA0" w14:textId="77777777" w:rsidR="0074773E" w:rsidRDefault="0074773E" w:rsidP="000A1FFA">
            <w:pPr>
              <w:rPr>
                <w:rFonts w:cs="Arial"/>
                <w:b/>
                <w:szCs w:val="24"/>
              </w:rPr>
            </w:pPr>
          </w:p>
          <w:p w14:paraId="76C8E4CA" w14:textId="77777777" w:rsidR="0074773E" w:rsidRDefault="0074773E" w:rsidP="000A1FFA">
            <w:pPr>
              <w:rPr>
                <w:rFonts w:cs="Arial"/>
                <w:b/>
                <w:szCs w:val="24"/>
              </w:rPr>
            </w:pPr>
          </w:p>
          <w:p w14:paraId="13FE2354" w14:textId="77777777" w:rsidR="0074773E" w:rsidRDefault="0074773E" w:rsidP="000A1FFA">
            <w:pPr>
              <w:rPr>
                <w:rFonts w:cs="Arial"/>
                <w:b/>
                <w:szCs w:val="24"/>
              </w:rPr>
            </w:pPr>
          </w:p>
          <w:p w14:paraId="179E106E" w14:textId="77777777" w:rsidR="0074773E" w:rsidRPr="00D94D56" w:rsidRDefault="0074773E" w:rsidP="000A1FFA">
            <w:pPr>
              <w:rPr>
                <w:rFonts w:cs="Arial"/>
                <w:b/>
                <w:szCs w:val="24"/>
              </w:rPr>
            </w:pPr>
          </w:p>
          <w:p w14:paraId="25E9074E" w14:textId="77777777" w:rsidR="0074773E" w:rsidRPr="00D94D56" w:rsidRDefault="0074773E" w:rsidP="000A1FFA">
            <w:pPr>
              <w:rPr>
                <w:rFonts w:cs="Arial"/>
                <w:b/>
                <w:szCs w:val="24"/>
              </w:rPr>
            </w:pPr>
            <w:r w:rsidRPr="00D94D56">
              <w:rPr>
                <w:rFonts w:cs="Arial"/>
                <w:b/>
                <w:szCs w:val="24"/>
              </w:rPr>
              <w:t xml:space="preserve"> </w:t>
            </w:r>
          </w:p>
        </w:tc>
      </w:tr>
      <w:tr w:rsidR="0074773E" w:rsidRPr="00D94D56" w14:paraId="266A6ACF" w14:textId="77777777" w:rsidTr="000A1FFA">
        <w:trPr>
          <w:trHeight w:val="56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CC3A55" w14:textId="77777777" w:rsidR="0074773E" w:rsidRDefault="0074773E" w:rsidP="000A1FFA">
            <w:pPr>
              <w:rPr>
                <w:rFonts w:cs="Arial"/>
                <w:b/>
                <w:szCs w:val="24"/>
              </w:rPr>
            </w:pPr>
            <w:r w:rsidRPr="00D94D56">
              <w:rPr>
                <w:rFonts w:cs="Arial"/>
                <w:b/>
                <w:szCs w:val="24"/>
              </w:rPr>
              <w:t>Completed by</w:t>
            </w:r>
            <w:r>
              <w:rPr>
                <w:rFonts w:cs="Arial"/>
                <w:b/>
                <w:szCs w:val="24"/>
              </w:rPr>
              <w:t>:</w:t>
            </w:r>
          </w:p>
          <w:p w14:paraId="3EE69E3A" w14:textId="77777777" w:rsidR="0074773E" w:rsidRDefault="0074773E" w:rsidP="000A1FFA">
            <w:pPr>
              <w:rPr>
                <w:rFonts w:cs="Arial"/>
                <w:b/>
                <w:szCs w:val="24"/>
              </w:rPr>
            </w:pPr>
            <w:r>
              <w:rPr>
                <w:rFonts w:cs="Arial"/>
                <w:b/>
                <w:szCs w:val="24"/>
              </w:rPr>
              <w:t>Name:</w:t>
            </w:r>
          </w:p>
          <w:p w14:paraId="3050FE9F" w14:textId="77777777" w:rsidR="0074773E" w:rsidRDefault="0074773E" w:rsidP="000A1FFA">
            <w:pPr>
              <w:rPr>
                <w:rFonts w:cs="Arial"/>
                <w:b/>
                <w:szCs w:val="24"/>
              </w:rPr>
            </w:pPr>
            <w:r>
              <w:rPr>
                <w:rFonts w:cs="Arial"/>
                <w:b/>
                <w:szCs w:val="24"/>
              </w:rPr>
              <w:t>Date:</w:t>
            </w:r>
          </w:p>
          <w:p w14:paraId="2E44F4A7" w14:textId="77777777" w:rsidR="0074773E" w:rsidRPr="00D94D56" w:rsidRDefault="0074773E" w:rsidP="000A1FFA">
            <w:pPr>
              <w:rPr>
                <w:rFonts w:cs="Arial"/>
                <w:b/>
                <w:szCs w:val="24"/>
              </w:rPr>
            </w:pPr>
            <w:r>
              <w:rPr>
                <w:rFonts w:cs="Arial"/>
                <w:b/>
                <w:szCs w:val="24"/>
              </w:rPr>
              <w:t xml:space="preserve">Signature: </w:t>
            </w:r>
          </w:p>
        </w:tc>
      </w:tr>
      <w:tr w:rsidR="0074773E" w:rsidRPr="00D94D56" w14:paraId="38A07473" w14:textId="77777777" w:rsidTr="000A1FFA">
        <w:trPr>
          <w:trHeight w:val="102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904D41" w14:textId="77777777" w:rsidR="0074773E" w:rsidRPr="00D94D56" w:rsidRDefault="0074773E" w:rsidP="000A1FFA">
            <w:pPr>
              <w:rPr>
                <w:rFonts w:cs="Arial"/>
                <w:b/>
                <w:szCs w:val="24"/>
              </w:rPr>
            </w:pPr>
            <w:r w:rsidRPr="00D94D56">
              <w:rPr>
                <w:rFonts w:cs="Arial"/>
                <w:b/>
                <w:szCs w:val="24"/>
              </w:rPr>
              <w:t>Line Manager comments</w:t>
            </w:r>
            <w:r>
              <w:rPr>
                <w:rFonts w:cs="Arial"/>
                <w:b/>
                <w:szCs w:val="24"/>
              </w:rPr>
              <w:t>:</w:t>
            </w:r>
          </w:p>
          <w:p w14:paraId="49F0B072" w14:textId="77777777" w:rsidR="0074773E" w:rsidRPr="00D94D56" w:rsidRDefault="0074773E" w:rsidP="000A1FFA">
            <w:pPr>
              <w:rPr>
                <w:rFonts w:cs="Arial"/>
                <w:b/>
                <w:szCs w:val="24"/>
              </w:rPr>
            </w:pPr>
          </w:p>
          <w:p w14:paraId="31ADEC97" w14:textId="77777777" w:rsidR="0074773E" w:rsidRPr="00D94D56" w:rsidRDefault="0074773E" w:rsidP="000A1FFA">
            <w:pPr>
              <w:rPr>
                <w:rFonts w:cs="Arial"/>
                <w:b/>
                <w:szCs w:val="24"/>
              </w:rPr>
            </w:pPr>
          </w:p>
          <w:p w14:paraId="785A3B43" w14:textId="77777777" w:rsidR="0074773E" w:rsidRPr="00D94D56" w:rsidRDefault="0074773E" w:rsidP="000A1FFA">
            <w:pPr>
              <w:rPr>
                <w:rFonts w:cs="Arial"/>
                <w:b/>
                <w:szCs w:val="24"/>
              </w:rPr>
            </w:pPr>
          </w:p>
        </w:tc>
      </w:tr>
    </w:tbl>
    <w:p w14:paraId="7EA02409" w14:textId="77777777" w:rsidR="0074773E" w:rsidRDefault="0074773E" w:rsidP="0074773E">
      <w:pPr>
        <w:rPr>
          <w:rFonts w:cs="Arial"/>
          <w:b/>
          <w:szCs w:val="24"/>
          <w:highlight w:val="white"/>
        </w:rPr>
      </w:pPr>
      <w:r w:rsidRPr="00D94D56">
        <w:rPr>
          <w:rFonts w:cs="Arial"/>
          <w:b/>
          <w:szCs w:val="24"/>
          <w:highlight w:val="white"/>
        </w:rPr>
        <w:t xml:space="preserve"> </w:t>
      </w:r>
    </w:p>
    <w:p w14:paraId="60935951" w14:textId="77777777" w:rsidR="0074773E" w:rsidRDefault="0074773E" w:rsidP="0074773E">
      <w:pPr>
        <w:rPr>
          <w:rFonts w:cs="Arial"/>
          <w:b/>
          <w:szCs w:val="24"/>
          <w:highlight w:val="white"/>
        </w:rPr>
      </w:pPr>
    </w:p>
    <w:p w14:paraId="0FD64F92" w14:textId="77777777" w:rsidR="0074773E" w:rsidRDefault="0074773E" w:rsidP="0074773E">
      <w:pPr>
        <w:rPr>
          <w:rFonts w:cs="Arial"/>
          <w:b/>
          <w:szCs w:val="24"/>
          <w:highlight w:val="white"/>
        </w:rPr>
      </w:pPr>
    </w:p>
    <w:p w14:paraId="2BB75108" w14:textId="77777777" w:rsidR="0074773E" w:rsidRDefault="0074773E" w:rsidP="0074773E">
      <w:pPr>
        <w:rPr>
          <w:rFonts w:cs="Arial"/>
          <w:b/>
          <w:szCs w:val="24"/>
          <w:highlight w:val="white"/>
        </w:rPr>
      </w:pPr>
    </w:p>
    <w:p w14:paraId="32AC7434" w14:textId="77777777" w:rsidR="0074773E" w:rsidRDefault="0074773E" w:rsidP="0074773E">
      <w:pPr>
        <w:rPr>
          <w:rFonts w:cs="Arial"/>
          <w:b/>
          <w:szCs w:val="24"/>
          <w:highlight w:val="white"/>
        </w:rPr>
      </w:pPr>
    </w:p>
    <w:p w14:paraId="1CF2AFA2" w14:textId="77777777" w:rsidR="0074773E" w:rsidRDefault="0074773E" w:rsidP="0074773E">
      <w:pPr>
        <w:rPr>
          <w:rFonts w:cs="Arial"/>
          <w:b/>
          <w:szCs w:val="24"/>
          <w:highlight w:val="white"/>
        </w:rPr>
      </w:pPr>
    </w:p>
    <w:p w14:paraId="25488AEE" w14:textId="77777777" w:rsidR="0074773E" w:rsidRDefault="0074773E" w:rsidP="0074773E">
      <w:pPr>
        <w:rPr>
          <w:rFonts w:cs="Arial"/>
          <w:b/>
          <w:szCs w:val="24"/>
          <w:highlight w:val="white"/>
        </w:rPr>
      </w:pPr>
    </w:p>
    <w:p w14:paraId="6B06A553" w14:textId="77777777" w:rsidR="0074773E" w:rsidRDefault="0074773E" w:rsidP="0074773E">
      <w:pPr>
        <w:rPr>
          <w:rFonts w:cs="Arial"/>
          <w:b/>
          <w:szCs w:val="24"/>
          <w:highlight w:val="white"/>
        </w:rPr>
      </w:pPr>
    </w:p>
    <w:p w14:paraId="79014B53" w14:textId="77777777" w:rsidR="0074773E" w:rsidRDefault="0074773E" w:rsidP="0074773E">
      <w:pPr>
        <w:rPr>
          <w:rFonts w:cs="Arial"/>
          <w:b/>
          <w:szCs w:val="24"/>
          <w:highlight w:val="white"/>
        </w:rPr>
      </w:pPr>
    </w:p>
    <w:p w14:paraId="41B397D4" w14:textId="77777777" w:rsidR="0074773E" w:rsidRDefault="0074773E" w:rsidP="0074773E">
      <w:pPr>
        <w:rPr>
          <w:rFonts w:cs="Arial"/>
          <w:b/>
          <w:szCs w:val="24"/>
          <w:highlight w:val="white"/>
        </w:rPr>
      </w:pPr>
    </w:p>
    <w:p w14:paraId="21D4706A" w14:textId="77777777" w:rsidR="0074773E" w:rsidRDefault="0074773E" w:rsidP="0074773E">
      <w:pPr>
        <w:rPr>
          <w:rFonts w:cs="Arial"/>
          <w:b/>
          <w:szCs w:val="24"/>
          <w:highlight w:val="white"/>
        </w:rPr>
      </w:pPr>
    </w:p>
    <w:p w14:paraId="6DE96886" w14:textId="77777777" w:rsidR="0074773E" w:rsidRDefault="0074773E" w:rsidP="0074773E">
      <w:pPr>
        <w:rPr>
          <w:rFonts w:cs="Arial"/>
          <w:b/>
          <w:szCs w:val="24"/>
          <w:highlight w:val="white"/>
        </w:rPr>
      </w:pPr>
    </w:p>
    <w:p w14:paraId="2E5BCA9A" w14:textId="77777777" w:rsidR="0074773E" w:rsidRDefault="0074773E" w:rsidP="0074773E">
      <w:pPr>
        <w:rPr>
          <w:rFonts w:cs="Arial"/>
          <w:b/>
          <w:szCs w:val="24"/>
          <w:highlight w:val="white"/>
        </w:rPr>
      </w:pPr>
    </w:p>
    <w:p w14:paraId="12783B68" w14:textId="77777777" w:rsidR="0074773E" w:rsidRDefault="0074773E" w:rsidP="0074773E">
      <w:pPr>
        <w:rPr>
          <w:rFonts w:cs="Arial"/>
          <w:b/>
          <w:szCs w:val="24"/>
          <w:highlight w:val="white"/>
        </w:rPr>
      </w:pPr>
    </w:p>
    <w:p w14:paraId="298BC6DF" w14:textId="77777777" w:rsidR="0074773E" w:rsidRDefault="0074773E" w:rsidP="0074773E">
      <w:pPr>
        <w:rPr>
          <w:rFonts w:cs="Arial"/>
          <w:b/>
          <w:szCs w:val="24"/>
          <w:highlight w:val="white"/>
        </w:rPr>
      </w:pPr>
    </w:p>
    <w:p w14:paraId="7259146D" w14:textId="77777777" w:rsidR="0074773E" w:rsidRDefault="0074773E" w:rsidP="0074773E">
      <w:pPr>
        <w:rPr>
          <w:rFonts w:cs="Arial"/>
          <w:b/>
          <w:szCs w:val="24"/>
          <w:highlight w:val="white"/>
        </w:rPr>
      </w:pPr>
    </w:p>
    <w:p w14:paraId="5E719B5F" w14:textId="77777777" w:rsidR="0074773E" w:rsidRDefault="0074773E" w:rsidP="0074773E">
      <w:pPr>
        <w:rPr>
          <w:rFonts w:cs="Arial"/>
          <w:b/>
          <w:szCs w:val="24"/>
          <w:highlight w:val="white"/>
        </w:rPr>
      </w:pPr>
    </w:p>
    <w:p w14:paraId="47627C6E" w14:textId="77777777" w:rsidR="0074773E" w:rsidRDefault="0074773E" w:rsidP="0074773E">
      <w:pPr>
        <w:rPr>
          <w:rFonts w:cs="Arial"/>
          <w:b/>
          <w:szCs w:val="24"/>
          <w:highlight w:val="white"/>
        </w:rPr>
      </w:pPr>
    </w:p>
    <w:p w14:paraId="284C5789" w14:textId="77777777" w:rsidR="0074773E" w:rsidRDefault="0074773E" w:rsidP="0074773E">
      <w:pPr>
        <w:rPr>
          <w:rFonts w:cs="Arial"/>
          <w:b/>
          <w:szCs w:val="24"/>
          <w:highlight w:val="white"/>
        </w:rPr>
      </w:pPr>
    </w:p>
    <w:p w14:paraId="13C6F8DD" w14:textId="77777777" w:rsidR="0074773E" w:rsidRDefault="0074773E" w:rsidP="0074773E">
      <w:pPr>
        <w:rPr>
          <w:rFonts w:cs="Arial"/>
          <w:b/>
          <w:szCs w:val="24"/>
          <w:highlight w:val="white"/>
        </w:rPr>
      </w:pPr>
    </w:p>
    <w:p w14:paraId="534604CF" w14:textId="77777777" w:rsidR="0074773E" w:rsidRDefault="0074773E" w:rsidP="0074773E">
      <w:pPr>
        <w:rPr>
          <w:rFonts w:cs="Arial"/>
          <w:b/>
          <w:szCs w:val="24"/>
          <w:highlight w:val="white"/>
        </w:rPr>
      </w:pPr>
    </w:p>
    <w:p w14:paraId="403360D3" w14:textId="77777777" w:rsidR="0074773E" w:rsidRDefault="0074773E" w:rsidP="0074773E">
      <w:pPr>
        <w:rPr>
          <w:rFonts w:cs="Arial"/>
          <w:b/>
          <w:szCs w:val="24"/>
          <w:highlight w:val="white"/>
        </w:rPr>
      </w:pPr>
    </w:p>
    <w:p w14:paraId="0E166083" w14:textId="77777777" w:rsidR="0074773E" w:rsidRDefault="0074773E" w:rsidP="0074773E">
      <w:pPr>
        <w:rPr>
          <w:rFonts w:cs="Arial"/>
          <w:b/>
          <w:szCs w:val="24"/>
          <w:highlight w:val="white"/>
        </w:rPr>
      </w:pPr>
    </w:p>
    <w:p w14:paraId="0B813D9C" w14:textId="77777777" w:rsidR="0074773E" w:rsidRDefault="0074773E" w:rsidP="0074773E">
      <w:pPr>
        <w:rPr>
          <w:rFonts w:cs="Arial"/>
          <w:b/>
          <w:szCs w:val="24"/>
          <w:highlight w:val="white"/>
        </w:rPr>
      </w:pPr>
    </w:p>
    <w:p w14:paraId="7825501A" w14:textId="77777777" w:rsidR="0074773E" w:rsidRDefault="0074773E" w:rsidP="0074773E">
      <w:pPr>
        <w:rPr>
          <w:rFonts w:cs="Arial"/>
          <w:b/>
          <w:szCs w:val="24"/>
          <w:highlight w:val="white"/>
        </w:rPr>
      </w:pPr>
    </w:p>
    <w:p w14:paraId="4A7EEBC2" w14:textId="77777777" w:rsidR="0074773E" w:rsidRDefault="0074773E" w:rsidP="0074773E">
      <w:pPr>
        <w:rPr>
          <w:rFonts w:cs="Arial"/>
          <w:b/>
          <w:szCs w:val="24"/>
          <w:highlight w:val="white"/>
        </w:rPr>
      </w:pPr>
    </w:p>
    <w:p w14:paraId="02274420" w14:textId="77777777" w:rsidR="0074773E" w:rsidRDefault="0074773E" w:rsidP="0074773E">
      <w:pPr>
        <w:rPr>
          <w:rFonts w:cs="Arial"/>
          <w:b/>
          <w:szCs w:val="24"/>
          <w:highlight w:val="white"/>
        </w:rPr>
      </w:pPr>
    </w:p>
    <w:p w14:paraId="376D4084" w14:textId="77777777" w:rsidR="0074773E" w:rsidRDefault="0074773E" w:rsidP="0074773E">
      <w:pPr>
        <w:rPr>
          <w:rFonts w:cs="Arial"/>
          <w:b/>
          <w:szCs w:val="24"/>
          <w:highlight w:val="white"/>
        </w:rPr>
      </w:pPr>
    </w:p>
    <w:p w14:paraId="7550C6F8" w14:textId="77777777" w:rsidR="0074773E" w:rsidRPr="003E1DD6" w:rsidRDefault="0074773E" w:rsidP="0074773E">
      <w:pPr>
        <w:jc w:val="center"/>
        <w:rPr>
          <w:rFonts w:cs="Arial"/>
          <w:b/>
          <w:sz w:val="36"/>
          <w:szCs w:val="36"/>
          <w:highlight w:val="white"/>
        </w:rPr>
      </w:pPr>
      <w:r w:rsidRPr="003E1DD6">
        <w:rPr>
          <w:rFonts w:cs="Arial"/>
          <w:b/>
          <w:sz w:val="36"/>
          <w:szCs w:val="36"/>
          <w:highlight w:val="white"/>
        </w:rPr>
        <w:lastRenderedPageBreak/>
        <w:t>Data Impact Assessment</w:t>
      </w:r>
    </w:p>
    <w:p w14:paraId="36EDFFB8" w14:textId="77777777" w:rsidR="0074773E" w:rsidRDefault="0074773E" w:rsidP="0074773E">
      <w:pPr>
        <w:rPr>
          <w:rFonts w:cs="Arial"/>
          <w:b/>
          <w:szCs w:val="24"/>
          <w:highlight w:val="white"/>
        </w:rPr>
      </w:pPr>
    </w:p>
    <w:tbl>
      <w:tblPr>
        <w:tblStyle w:val="TableGrid"/>
        <w:tblW w:w="8789" w:type="dxa"/>
        <w:tblInd w:w="108" w:type="dxa"/>
        <w:tblLayout w:type="fixed"/>
        <w:tblLook w:val="04A0" w:firstRow="1" w:lastRow="0" w:firstColumn="1" w:lastColumn="0" w:noHBand="0" w:noVBand="1"/>
      </w:tblPr>
      <w:tblGrid>
        <w:gridCol w:w="567"/>
        <w:gridCol w:w="5812"/>
        <w:gridCol w:w="2410"/>
      </w:tblGrid>
      <w:tr w:rsidR="0074773E" w:rsidRPr="00BB12C9" w14:paraId="24E3616C" w14:textId="77777777" w:rsidTr="000A1FFA">
        <w:tc>
          <w:tcPr>
            <w:tcW w:w="567" w:type="dxa"/>
          </w:tcPr>
          <w:p w14:paraId="637817C6" w14:textId="77777777" w:rsidR="0074773E" w:rsidRPr="00BB12C9" w:rsidRDefault="0074773E" w:rsidP="000A1FFA">
            <w:pPr>
              <w:rPr>
                <w:rFonts w:cs="Arial"/>
                <w:szCs w:val="24"/>
              </w:rPr>
            </w:pPr>
            <w:r w:rsidRPr="00BB12C9">
              <w:rPr>
                <w:rFonts w:cs="Arial"/>
                <w:szCs w:val="24"/>
              </w:rPr>
              <w:t>1.</w:t>
            </w:r>
          </w:p>
        </w:tc>
        <w:tc>
          <w:tcPr>
            <w:tcW w:w="5812" w:type="dxa"/>
          </w:tcPr>
          <w:p w14:paraId="1134F048" w14:textId="77777777" w:rsidR="0074773E" w:rsidRPr="00BB12C9" w:rsidRDefault="0074773E" w:rsidP="000A1FFA">
            <w:pPr>
              <w:rPr>
                <w:rFonts w:cs="Arial"/>
                <w:szCs w:val="24"/>
              </w:rPr>
            </w:pPr>
            <w:r w:rsidRPr="00BB12C9">
              <w:rPr>
                <w:rFonts w:cs="Arial"/>
                <w:szCs w:val="24"/>
              </w:rPr>
              <w:t>Was any data lost or compromised in the incident?</w:t>
            </w:r>
          </w:p>
          <w:p w14:paraId="36F2BC78" w14:textId="77777777" w:rsidR="0074773E" w:rsidRPr="00BB12C9" w:rsidRDefault="0074773E" w:rsidP="000A1FFA">
            <w:pPr>
              <w:rPr>
                <w:rFonts w:cs="Arial"/>
                <w:szCs w:val="24"/>
              </w:rPr>
            </w:pPr>
          </w:p>
        </w:tc>
        <w:tc>
          <w:tcPr>
            <w:tcW w:w="2410" w:type="dxa"/>
          </w:tcPr>
          <w:p w14:paraId="193517EB" w14:textId="77777777" w:rsidR="0074773E" w:rsidRPr="00BB12C9" w:rsidRDefault="0074773E" w:rsidP="000A1FFA">
            <w:pPr>
              <w:rPr>
                <w:rFonts w:cs="Arial"/>
                <w:szCs w:val="24"/>
              </w:rPr>
            </w:pPr>
            <w:r w:rsidRPr="00BB12C9">
              <w:rPr>
                <w:rFonts w:cs="Arial"/>
                <w:szCs w:val="24"/>
              </w:rPr>
              <w:t>Yes/No</w:t>
            </w:r>
          </w:p>
        </w:tc>
      </w:tr>
      <w:tr w:rsidR="0074773E" w:rsidRPr="00BB12C9" w14:paraId="108D2879" w14:textId="77777777" w:rsidTr="000A1FFA">
        <w:tc>
          <w:tcPr>
            <w:tcW w:w="567" w:type="dxa"/>
          </w:tcPr>
          <w:p w14:paraId="421D37EA" w14:textId="77777777" w:rsidR="0074773E" w:rsidRPr="00BB12C9" w:rsidRDefault="0074773E" w:rsidP="000A1FFA">
            <w:pPr>
              <w:rPr>
                <w:rFonts w:cs="Arial"/>
                <w:szCs w:val="24"/>
              </w:rPr>
            </w:pPr>
            <w:r w:rsidRPr="00BB12C9">
              <w:rPr>
                <w:rFonts w:cs="Arial"/>
                <w:szCs w:val="24"/>
              </w:rPr>
              <w:t>2.</w:t>
            </w:r>
          </w:p>
        </w:tc>
        <w:tc>
          <w:tcPr>
            <w:tcW w:w="5812" w:type="dxa"/>
          </w:tcPr>
          <w:p w14:paraId="75F6D104" w14:textId="77777777" w:rsidR="0074773E" w:rsidRPr="00BB12C9" w:rsidRDefault="0074773E" w:rsidP="000A1FFA">
            <w:pPr>
              <w:rPr>
                <w:rFonts w:cs="Arial"/>
                <w:szCs w:val="24"/>
              </w:rPr>
            </w:pPr>
            <w:r w:rsidRPr="00BB12C9">
              <w:rPr>
                <w:rFonts w:cs="Arial"/>
                <w:szCs w:val="24"/>
              </w:rPr>
              <w:t xml:space="preserve">Was personal data lost or compromised? </w:t>
            </w:r>
          </w:p>
          <w:p w14:paraId="18BD6B76" w14:textId="77777777" w:rsidR="0074773E" w:rsidRPr="00BB12C9" w:rsidRDefault="0074773E" w:rsidP="000A1FFA">
            <w:pPr>
              <w:rPr>
                <w:rFonts w:cs="Arial"/>
                <w:szCs w:val="24"/>
              </w:rPr>
            </w:pPr>
          </w:p>
        </w:tc>
        <w:tc>
          <w:tcPr>
            <w:tcW w:w="2410" w:type="dxa"/>
          </w:tcPr>
          <w:p w14:paraId="35D03BA6" w14:textId="77777777" w:rsidR="0074773E" w:rsidRPr="00BB12C9" w:rsidRDefault="0074773E" w:rsidP="000A1FFA">
            <w:pPr>
              <w:rPr>
                <w:rFonts w:cs="Arial"/>
                <w:szCs w:val="24"/>
              </w:rPr>
            </w:pPr>
            <w:r w:rsidRPr="00BB12C9">
              <w:rPr>
                <w:rFonts w:cs="Arial"/>
                <w:szCs w:val="24"/>
              </w:rPr>
              <w:t>Yes/No</w:t>
            </w:r>
          </w:p>
        </w:tc>
      </w:tr>
      <w:tr w:rsidR="0074773E" w:rsidRPr="00BB12C9" w14:paraId="2ACFDE41" w14:textId="77777777" w:rsidTr="000A1FFA">
        <w:trPr>
          <w:trHeight w:val="386"/>
        </w:trPr>
        <w:tc>
          <w:tcPr>
            <w:tcW w:w="567" w:type="dxa"/>
          </w:tcPr>
          <w:p w14:paraId="12566348" w14:textId="77777777" w:rsidR="0074773E" w:rsidRPr="00BB12C9" w:rsidRDefault="0074773E" w:rsidP="000A1FFA">
            <w:pPr>
              <w:rPr>
                <w:rFonts w:cs="Arial"/>
                <w:szCs w:val="24"/>
              </w:rPr>
            </w:pPr>
            <w:r w:rsidRPr="00BB12C9">
              <w:rPr>
                <w:rFonts w:cs="Arial"/>
                <w:szCs w:val="24"/>
              </w:rPr>
              <w:t xml:space="preserve">3. </w:t>
            </w:r>
          </w:p>
        </w:tc>
        <w:tc>
          <w:tcPr>
            <w:tcW w:w="5812" w:type="dxa"/>
          </w:tcPr>
          <w:p w14:paraId="172B72E9" w14:textId="77777777" w:rsidR="0074773E" w:rsidRPr="00BB12C9" w:rsidRDefault="0074773E" w:rsidP="000A1FFA">
            <w:pPr>
              <w:rPr>
                <w:rFonts w:cs="Arial"/>
                <w:szCs w:val="24"/>
              </w:rPr>
            </w:pPr>
            <w:r w:rsidRPr="00BB12C9">
              <w:rPr>
                <w:rFonts w:cs="Arial"/>
                <w:szCs w:val="24"/>
              </w:rPr>
              <w:t xml:space="preserve">If yes, was </w:t>
            </w:r>
            <w:r w:rsidRPr="00BB12C9">
              <w:rPr>
                <w:rFonts w:cs="Arial"/>
                <w:szCs w:val="24"/>
                <w:u w:val="single"/>
              </w:rPr>
              <w:t>sensitive</w:t>
            </w:r>
            <w:r w:rsidRPr="00BB12C9">
              <w:rPr>
                <w:rFonts w:cs="Arial"/>
                <w:szCs w:val="24"/>
              </w:rPr>
              <w:t xml:space="preserve"> personal data compromised? </w:t>
            </w:r>
          </w:p>
          <w:p w14:paraId="78E41F7F" w14:textId="77777777" w:rsidR="0074773E" w:rsidRPr="00BB12C9" w:rsidRDefault="0074773E" w:rsidP="000A1FFA">
            <w:pPr>
              <w:rPr>
                <w:rFonts w:cs="Arial"/>
                <w:szCs w:val="24"/>
              </w:rPr>
            </w:pPr>
          </w:p>
        </w:tc>
        <w:tc>
          <w:tcPr>
            <w:tcW w:w="2410" w:type="dxa"/>
          </w:tcPr>
          <w:p w14:paraId="62993695" w14:textId="77777777" w:rsidR="0074773E" w:rsidRPr="00BB12C9" w:rsidRDefault="0074773E" w:rsidP="000A1FFA">
            <w:pPr>
              <w:rPr>
                <w:rFonts w:cs="Arial"/>
                <w:szCs w:val="24"/>
              </w:rPr>
            </w:pPr>
            <w:r w:rsidRPr="00BB12C9">
              <w:rPr>
                <w:rFonts w:cs="Arial"/>
                <w:szCs w:val="24"/>
              </w:rPr>
              <w:t>Yes/No</w:t>
            </w:r>
          </w:p>
        </w:tc>
      </w:tr>
      <w:tr w:rsidR="0074773E" w:rsidRPr="00BB12C9" w14:paraId="3B57E234" w14:textId="77777777" w:rsidTr="000A1FFA">
        <w:trPr>
          <w:trHeight w:val="386"/>
        </w:trPr>
        <w:tc>
          <w:tcPr>
            <w:tcW w:w="567" w:type="dxa"/>
          </w:tcPr>
          <w:p w14:paraId="038E1B37" w14:textId="77777777" w:rsidR="0074773E" w:rsidRPr="00BB12C9" w:rsidRDefault="0074773E" w:rsidP="000A1FFA">
            <w:pPr>
              <w:rPr>
                <w:rFonts w:cs="Arial"/>
                <w:szCs w:val="24"/>
              </w:rPr>
            </w:pPr>
            <w:r w:rsidRPr="00BB12C9">
              <w:rPr>
                <w:rFonts w:cs="Arial"/>
                <w:szCs w:val="24"/>
              </w:rPr>
              <w:t>4.</w:t>
            </w:r>
          </w:p>
        </w:tc>
        <w:tc>
          <w:tcPr>
            <w:tcW w:w="5812" w:type="dxa"/>
          </w:tcPr>
          <w:p w14:paraId="7DB6B7E9" w14:textId="77777777" w:rsidR="0074773E" w:rsidRPr="00BB12C9" w:rsidRDefault="0074773E" w:rsidP="000A1FFA">
            <w:pPr>
              <w:rPr>
                <w:rFonts w:cs="Arial"/>
                <w:szCs w:val="24"/>
              </w:rPr>
            </w:pPr>
            <w:r w:rsidRPr="00BB12C9">
              <w:rPr>
                <w:rFonts w:cs="Arial"/>
                <w:szCs w:val="24"/>
              </w:rPr>
              <w:t>What is the number of people whose data was affected by the incident?</w:t>
            </w:r>
          </w:p>
        </w:tc>
        <w:tc>
          <w:tcPr>
            <w:tcW w:w="2410" w:type="dxa"/>
          </w:tcPr>
          <w:p w14:paraId="65BA68EB" w14:textId="77777777" w:rsidR="0074773E" w:rsidRPr="00BB12C9" w:rsidRDefault="0074773E" w:rsidP="000A1FFA">
            <w:pPr>
              <w:rPr>
                <w:rFonts w:cs="Arial"/>
                <w:szCs w:val="24"/>
              </w:rPr>
            </w:pPr>
          </w:p>
        </w:tc>
      </w:tr>
      <w:tr w:rsidR="0074773E" w:rsidRPr="00BB12C9" w14:paraId="19D710C6" w14:textId="77777777" w:rsidTr="000A1FFA">
        <w:tc>
          <w:tcPr>
            <w:tcW w:w="567" w:type="dxa"/>
          </w:tcPr>
          <w:p w14:paraId="358DAEC5" w14:textId="77777777" w:rsidR="0074773E" w:rsidRPr="00BB12C9" w:rsidRDefault="0074773E" w:rsidP="000A1FFA">
            <w:pPr>
              <w:rPr>
                <w:rFonts w:cs="Arial"/>
                <w:szCs w:val="24"/>
              </w:rPr>
            </w:pPr>
            <w:r w:rsidRPr="00BB12C9">
              <w:rPr>
                <w:rFonts w:cs="Arial"/>
                <w:szCs w:val="24"/>
              </w:rPr>
              <w:t>5.</w:t>
            </w:r>
          </w:p>
        </w:tc>
        <w:tc>
          <w:tcPr>
            <w:tcW w:w="5812" w:type="dxa"/>
          </w:tcPr>
          <w:p w14:paraId="17769928" w14:textId="77777777" w:rsidR="0074773E" w:rsidRPr="00BB12C9" w:rsidRDefault="0074773E" w:rsidP="000A1FFA">
            <w:pPr>
              <w:rPr>
                <w:rFonts w:cs="Arial"/>
                <w:szCs w:val="24"/>
              </w:rPr>
            </w:pPr>
            <w:r w:rsidRPr="00BB12C9">
              <w:rPr>
                <w:rFonts w:cs="Arial"/>
                <w:szCs w:val="24"/>
              </w:rPr>
              <w:t xml:space="preserve">Is the data breach </w:t>
            </w:r>
            <w:r w:rsidRPr="00BB12C9">
              <w:rPr>
                <w:rFonts w:cs="Arial"/>
                <w:szCs w:val="24"/>
                <w:u w:val="single"/>
              </w:rPr>
              <w:t>likely</w:t>
            </w:r>
            <w:r w:rsidRPr="00BB12C9">
              <w:rPr>
                <w:rFonts w:cs="Arial"/>
                <w:szCs w:val="24"/>
              </w:rPr>
              <w:t xml:space="preserve"> to result in a </w:t>
            </w:r>
            <w:r w:rsidRPr="00BB12C9">
              <w:rPr>
                <w:rFonts w:cs="Arial"/>
                <w:szCs w:val="24"/>
                <w:u w:val="single"/>
              </w:rPr>
              <w:t xml:space="preserve">high risk </w:t>
            </w:r>
            <w:r w:rsidRPr="00BB12C9">
              <w:rPr>
                <w:rFonts w:cs="Arial"/>
                <w:szCs w:val="24"/>
              </w:rPr>
              <w:t>to the individual/individuals?</w:t>
            </w:r>
          </w:p>
          <w:p w14:paraId="3BDE41FD" w14:textId="77777777" w:rsidR="0074773E" w:rsidRPr="00BB12C9" w:rsidRDefault="0074773E" w:rsidP="000A1FFA">
            <w:pPr>
              <w:rPr>
                <w:rFonts w:cs="Arial"/>
                <w:szCs w:val="24"/>
              </w:rPr>
            </w:pPr>
          </w:p>
        </w:tc>
        <w:tc>
          <w:tcPr>
            <w:tcW w:w="2410" w:type="dxa"/>
          </w:tcPr>
          <w:p w14:paraId="58965210" w14:textId="77777777" w:rsidR="0074773E" w:rsidRPr="00BB12C9" w:rsidRDefault="0074773E" w:rsidP="000A1FFA">
            <w:pPr>
              <w:rPr>
                <w:rFonts w:cs="Arial"/>
                <w:szCs w:val="24"/>
              </w:rPr>
            </w:pPr>
            <w:r w:rsidRPr="00BB12C9">
              <w:rPr>
                <w:rFonts w:cs="Arial"/>
                <w:szCs w:val="24"/>
              </w:rPr>
              <w:t xml:space="preserve">Yes/No </w:t>
            </w:r>
          </w:p>
        </w:tc>
      </w:tr>
      <w:tr w:rsidR="0074773E" w:rsidRPr="00BB12C9" w14:paraId="08FB5CBA" w14:textId="77777777" w:rsidTr="000A1FFA">
        <w:tc>
          <w:tcPr>
            <w:tcW w:w="567" w:type="dxa"/>
          </w:tcPr>
          <w:p w14:paraId="6AAB310D" w14:textId="77777777" w:rsidR="0074773E" w:rsidRPr="00BB12C9" w:rsidRDefault="0074773E" w:rsidP="000A1FFA">
            <w:pPr>
              <w:rPr>
                <w:rFonts w:cs="Arial"/>
                <w:szCs w:val="24"/>
              </w:rPr>
            </w:pPr>
            <w:r w:rsidRPr="00BB12C9">
              <w:rPr>
                <w:rFonts w:cs="Arial"/>
                <w:szCs w:val="24"/>
              </w:rPr>
              <w:t>7.</w:t>
            </w:r>
          </w:p>
        </w:tc>
        <w:tc>
          <w:tcPr>
            <w:tcW w:w="5812" w:type="dxa"/>
          </w:tcPr>
          <w:p w14:paraId="4485B79C" w14:textId="77777777" w:rsidR="0074773E" w:rsidRPr="00BB12C9" w:rsidRDefault="0074773E" w:rsidP="000A1FFA">
            <w:pPr>
              <w:rPr>
                <w:rFonts w:cs="Arial"/>
                <w:szCs w:val="24"/>
              </w:rPr>
            </w:pPr>
            <w:r w:rsidRPr="00BB12C9">
              <w:rPr>
                <w:rFonts w:cs="Arial"/>
                <w:szCs w:val="24"/>
              </w:rPr>
              <w:t xml:space="preserve">Is there a risk that the incident could lead to damage to individuals e.g. via identity theft/ fraud? </w:t>
            </w:r>
          </w:p>
          <w:p w14:paraId="58E1A720" w14:textId="77777777" w:rsidR="0074773E" w:rsidRPr="00BB12C9" w:rsidRDefault="0074773E" w:rsidP="000A1FFA">
            <w:pPr>
              <w:rPr>
                <w:rFonts w:cs="Arial"/>
                <w:szCs w:val="24"/>
              </w:rPr>
            </w:pPr>
          </w:p>
        </w:tc>
        <w:tc>
          <w:tcPr>
            <w:tcW w:w="2410" w:type="dxa"/>
          </w:tcPr>
          <w:p w14:paraId="63D54D17" w14:textId="77777777" w:rsidR="0074773E" w:rsidRPr="00BB12C9" w:rsidRDefault="0074773E" w:rsidP="000A1FFA">
            <w:pPr>
              <w:rPr>
                <w:rFonts w:cs="Arial"/>
                <w:szCs w:val="24"/>
              </w:rPr>
            </w:pPr>
            <w:r w:rsidRPr="00BB12C9">
              <w:rPr>
                <w:rFonts w:cs="Arial"/>
                <w:szCs w:val="24"/>
              </w:rPr>
              <w:t xml:space="preserve">Yes/No </w:t>
            </w:r>
          </w:p>
        </w:tc>
      </w:tr>
      <w:tr w:rsidR="0074773E" w:rsidRPr="00BB12C9" w14:paraId="3C35CCEB" w14:textId="77777777" w:rsidTr="000A1FFA">
        <w:tc>
          <w:tcPr>
            <w:tcW w:w="567" w:type="dxa"/>
          </w:tcPr>
          <w:p w14:paraId="2E20F83B" w14:textId="77777777" w:rsidR="0074773E" w:rsidRPr="00BB12C9" w:rsidRDefault="0074773E" w:rsidP="000A1FFA">
            <w:pPr>
              <w:rPr>
                <w:rFonts w:cs="Arial"/>
                <w:szCs w:val="24"/>
              </w:rPr>
            </w:pPr>
            <w:r w:rsidRPr="00BB12C9">
              <w:rPr>
                <w:rFonts w:cs="Arial"/>
                <w:szCs w:val="24"/>
              </w:rPr>
              <w:t>8.</w:t>
            </w:r>
          </w:p>
        </w:tc>
        <w:tc>
          <w:tcPr>
            <w:tcW w:w="5812" w:type="dxa"/>
          </w:tcPr>
          <w:p w14:paraId="41DFACCD" w14:textId="77777777" w:rsidR="0074773E" w:rsidRPr="00BB12C9" w:rsidRDefault="0074773E" w:rsidP="000A1FFA">
            <w:pPr>
              <w:rPr>
                <w:rFonts w:cs="Arial"/>
                <w:szCs w:val="24"/>
              </w:rPr>
            </w:pPr>
            <w:r w:rsidRPr="00BB12C9">
              <w:rPr>
                <w:rFonts w:cs="Arial"/>
                <w:szCs w:val="24"/>
              </w:rPr>
              <w:t xml:space="preserve">Could the incident damage an individual’s reputation, or cause hurt, distress or humiliation </w:t>
            </w:r>
            <w:r>
              <w:rPr>
                <w:rFonts w:cs="Arial"/>
                <w:szCs w:val="24"/>
              </w:rPr>
              <w:t>e.g</w:t>
            </w:r>
            <w:r w:rsidRPr="00BB12C9">
              <w:rPr>
                <w:rFonts w:cs="Arial"/>
                <w:szCs w:val="24"/>
              </w:rPr>
              <w:t>. loss of medical records, disciplinary records etc.?</w:t>
            </w:r>
          </w:p>
          <w:p w14:paraId="3CF5053F" w14:textId="77777777" w:rsidR="0074773E" w:rsidRPr="00BB12C9" w:rsidRDefault="0074773E" w:rsidP="000A1FFA">
            <w:pPr>
              <w:rPr>
                <w:rFonts w:cs="Arial"/>
                <w:szCs w:val="24"/>
              </w:rPr>
            </w:pPr>
          </w:p>
        </w:tc>
        <w:tc>
          <w:tcPr>
            <w:tcW w:w="2410" w:type="dxa"/>
          </w:tcPr>
          <w:p w14:paraId="1ED71463" w14:textId="77777777" w:rsidR="0074773E" w:rsidRPr="00BB12C9" w:rsidRDefault="0074773E" w:rsidP="000A1FFA">
            <w:pPr>
              <w:rPr>
                <w:rFonts w:cs="Arial"/>
                <w:szCs w:val="24"/>
              </w:rPr>
            </w:pPr>
            <w:r w:rsidRPr="00BB12C9">
              <w:rPr>
                <w:rFonts w:cs="Arial"/>
                <w:szCs w:val="24"/>
              </w:rPr>
              <w:t xml:space="preserve">Yes/No </w:t>
            </w:r>
          </w:p>
        </w:tc>
      </w:tr>
      <w:tr w:rsidR="0074773E" w:rsidRPr="00BB12C9" w14:paraId="5399220E" w14:textId="77777777" w:rsidTr="000A1FFA">
        <w:tc>
          <w:tcPr>
            <w:tcW w:w="567" w:type="dxa"/>
            <w:tcBorders>
              <w:bottom w:val="single" w:sz="4" w:space="0" w:color="auto"/>
            </w:tcBorders>
          </w:tcPr>
          <w:p w14:paraId="77031AA0" w14:textId="77777777" w:rsidR="0074773E" w:rsidRPr="00BB12C9" w:rsidRDefault="0074773E" w:rsidP="000A1FFA">
            <w:pPr>
              <w:rPr>
                <w:rFonts w:cs="Arial"/>
                <w:szCs w:val="24"/>
              </w:rPr>
            </w:pPr>
            <w:r w:rsidRPr="00BB12C9">
              <w:rPr>
                <w:rFonts w:cs="Arial"/>
                <w:szCs w:val="24"/>
              </w:rPr>
              <w:t>9.</w:t>
            </w:r>
          </w:p>
        </w:tc>
        <w:tc>
          <w:tcPr>
            <w:tcW w:w="5812" w:type="dxa"/>
            <w:tcBorders>
              <w:bottom w:val="single" w:sz="4" w:space="0" w:color="auto"/>
            </w:tcBorders>
          </w:tcPr>
          <w:p w14:paraId="4D21625D" w14:textId="77777777" w:rsidR="0074773E" w:rsidRPr="00BB12C9" w:rsidRDefault="0074773E" w:rsidP="000A1FFA">
            <w:pPr>
              <w:rPr>
                <w:rFonts w:cs="Arial"/>
                <w:szCs w:val="24"/>
              </w:rPr>
            </w:pPr>
            <w:r w:rsidRPr="00BB12C9">
              <w:rPr>
                <w:rFonts w:cs="Arial"/>
                <w:szCs w:val="24"/>
              </w:rPr>
              <w:t xml:space="preserve">Can the incident have a serious impact on the </w:t>
            </w:r>
            <w:r>
              <w:rPr>
                <w:rFonts w:cs="Arial"/>
                <w:szCs w:val="24"/>
              </w:rPr>
              <w:t>OCSC</w:t>
            </w:r>
            <w:r w:rsidRPr="00BB12C9">
              <w:rPr>
                <w:rFonts w:cs="Arial"/>
                <w:szCs w:val="24"/>
              </w:rPr>
              <w:t xml:space="preserve">’s reputation? </w:t>
            </w:r>
          </w:p>
          <w:p w14:paraId="14C7558A" w14:textId="77777777" w:rsidR="0074773E" w:rsidRPr="00BB12C9" w:rsidRDefault="0074773E" w:rsidP="000A1FFA">
            <w:pPr>
              <w:rPr>
                <w:rFonts w:cs="Arial"/>
                <w:szCs w:val="24"/>
              </w:rPr>
            </w:pPr>
          </w:p>
        </w:tc>
        <w:tc>
          <w:tcPr>
            <w:tcW w:w="2410" w:type="dxa"/>
            <w:tcBorders>
              <w:bottom w:val="single" w:sz="4" w:space="0" w:color="auto"/>
            </w:tcBorders>
          </w:tcPr>
          <w:p w14:paraId="3E295B1C" w14:textId="77777777" w:rsidR="0074773E" w:rsidRPr="00BB12C9" w:rsidRDefault="0074773E" w:rsidP="000A1FFA">
            <w:pPr>
              <w:rPr>
                <w:rFonts w:cs="Arial"/>
                <w:szCs w:val="24"/>
              </w:rPr>
            </w:pPr>
            <w:r w:rsidRPr="00BB12C9">
              <w:rPr>
                <w:rFonts w:cs="Arial"/>
                <w:szCs w:val="24"/>
              </w:rPr>
              <w:t xml:space="preserve">Yes/No </w:t>
            </w:r>
          </w:p>
        </w:tc>
      </w:tr>
      <w:tr w:rsidR="0074773E" w:rsidRPr="00BB12C9" w14:paraId="6686BBFC" w14:textId="77777777" w:rsidTr="000A1FFA">
        <w:tc>
          <w:tcPr>
            <w:tcW w:w="567" w:type="dxa"/>
          </w:tcPr>
          <w:p w14:paraId="34BC479B" w14:textId="77777777" w:rsidR="0074773E" w:rsidRPr="00BB12C9" w:rsidRDefault="0074773E" w:rsidP="000A1FFA">
            <w:pPr>
              <w:rPr>
                <w:rFonts w:cs="Arial"/>
                <w:szCs w:val="24"/>
              </w:rPr>
            </w:pPr>
            <w:r w:rsidRPr="00BB12C9">
              <w:rPr>
                <w:rFonts w:cs="Arial"/>
                <w:szCs w:val="24"/>
              </w:rPr>
              <w:t>10.</w:t>
            </w:r>
          </w:p>
        </w:tc>
        <w:tc>
          <w:tcPr>
            <w:tcW w:w="5812" w:type="dxa"/>
          </w:tcPr>
          <w:p w14:paraId="3613DAF4" w14:textId="77777777" w:rsidR="0074773E" w:rsidRPr="00BB12C9" w:rsidRDefault="0074773E" w:rsidP="000A1FFA">
            <w:pPr>
              <w:rPr>
                <w:rFonts w:cs="Arial"/>
                <w:szCs w:val="24"/>
              </w:rPr>
            </w:pPr>
            <w:r w:rsidRPr="00BB12C9">
              <w:rPr>
                <w:rFonts w:cs="Arial"/>
                <w:szCs w:val="24"/>
              </w:rPr>
              <w:t>Has any similar incident happened befo</w:t>
            </w:r>
            <w:r>
              <w:rPr>
                <w:rFonts w:cs="Arial"/>
                <w:szCs w:val="24"/>
              </w:rPr>
              <w:t>re</w:t>
            </w:r>
            <w:r w:rsidRPr="00BB12C9">
              <w:rPr>
                <w:rFonts w:cs="Arial"/>
                <w:szCs w:val="24"/>
              </w:rPr>
              <w:t xml:space="preserve">? </w:t>
            </w:r>
          </w:p>
          <w:p w14:paraId="32C38DB8" w14:textId="77777777" w:rsidR="0074773E" w:rsidRPr="00BB12C9" w:rsidRDefault="0074773E" w:rsidP="000A1FFA">
            <w:pPr>
              <w:rPr>
                <w:rFonts w:cs="Arial"/>
                <w:szCs w:val="24"/>
              </w:rPr>
            </w:pPr>
          </w:p>
        </w:tc>
        <w:tc>
          <w:tcPr>
            <w:tcW w:w="2410" w:type="dxa"/>
          </w:tcPr>
          <w:p w14:paraId="1320A5D6" w14:textId="77777777" w:rsidR="0074773E" w:rsidRPr="00BB12C9" w:rsidRDefault="0074773E" w:rsidP="000A1FFA">
            <w:pPr>
              <w:rPr>
                <w:rFonts w:cs="Arial"/>
                <w:szCs w:val="24"/>
              </w:rPr>
            </w:pPr>
            <w:r w:rsidRPr="00BB12C9">
              <w:rPr>
                <w:rFonts w:cs="Arial"/>
                <w:szCs w:val="24"/>
              </w:rPr>
              <w:t xml:space="preserve">Yes/No </w:t>
            </w:r>
          </w:p>
        </w:tc>
      </w:tr>
      <w:tr w:rsidR="0074773E" w:rsidRPr="00BB12C9" w14:paraId="290061D5" w14:textId="77777777" w:rsidTr="000A1FFA">
        <w:tc>
          <w:tcPr>
            <w:tcW w:w="567" w:type="dxa"/>
            <w:tcBorders>
              <w:bottom w:val="single" w:sz="4" w:space="0" w:color="auto"/>
            </w:tcBorders>
          </w:tcPr>
          <w:p w14:paraId="59E6AA0E" w14:textId="77777777" w:rsidR="0074773E" w:rsidRPr="00BB12C9" w:rsidRDefault="0074773E" w:rsidP="000A1FFA">
            <w:pPr>
              <w:rPr>
                <w:rFonts w:cs="Arial"/>
                <w:szCs w:val="24"/>
              </w:rPr>
            </w:pPr>
            <w:r w:rsidRPr="00BB12C9">
              <w:rPr>
                <w:rFonts w:cs="Arial"/>
                <w:szCs w:val="24"/>
              </w:rPr>
              <w:t>12</w:t>
            </w:r>
            <w:r>
              <w:rPr>
                <w:rFonts w:cs="Arial"/>
                <w:szCs w:val="24"/>
              </w:rPr>
              <w:t>.</w:t>
            </w:r>
          </w:p>
        </w:tc>
        <w:tc>
          <w:tcPr>
            <w:tcW w:w="5812" w:type="dxa"/>
            <w:tcBorders>
              <w:bottom w:val="single" w:sz="4" w:space="0" w:color="auto"/>
            </w:tcBorders>
          </w:tcPr>
          <w:p w14:paraId="0116D06E" w14:textId="77777777" w:rsidR="0074773E" w:rsidRPr="00BB12C9" w:rsidRDefault="0074773E" w:rsidP="000A1FFA">
            <w:pPr>
              <w:rPr>
                <w:rFonts w:cs="Arial"/>
                <w:szCs w:val="24"/>
              </w:rPr>
            </w:pPr>
            <w:r w:rsidRPr="00BB12C9">
              <w:rPr>
                <w:rFonts w:cs="Arial"/>
                <w:szCs w:val="24"/>
              </w:rPr>
              <w:t xml:space="preserve">If this incident involves the loss or theft of </w:t>
            </w:r>
            <w:proofErr w:type="gramStart"/>
            <w:r w:rsidRPr="00BB12C9">
              <w:rPr>
                <w:rFonts w:cs="Arial"/>
                <w:szCs w:val="24"/>
              </w:rPr>
              <w:t>equipment</w:t>
            </w:r>
            <w:proofErr w:type="gramEnd"/>
            <w:r w:rsidRPr="00BB12C9">
              <w:rPr>
                <w:rFonts w:cs="Arial"/>
                <w:szCs w:val="24"/>
              </w:rPr>
              <w:t xml:space="preserve"> please confirm that </w:t>
            </w:r>
            <w:proofErr w:type="gramStart"/>
            <w:r w:rsidRPr="00BB12C9">
              <w:rPr>
                <w:rFonts w:cs="Arial"/>
                <w:szCs w:val="24"/>
              </w:rPr>
              <w:t>it</w:t>
            </w:r>
            <w:proofErr w:type="gramEnd"/>
            <w:r w:rsidRPr="00BB12C9">
              <w:rPr>
                <w:rFonts w:cs="Arial"/>
                <w:szCs w:val="24"/>
              </w:rPr>
              <w:t xml:space="preserve"> </w:t>
            </w:r>
            <w:proofErr w:type="spellStart"/>
            <w:r>
              <w:rPr>
                <w:rFonts w:cs="Arial"/>
                <w:szCs w:val="24"/>
              </w:rPr>
              <w:t>IT</w:t>
            </w:r>
            <w:proofErr w:type="spellEnd"/>
            <w:r>
              <w:rPr>
                <w:rFonts w:cs="Arial"/>
                <w:szCs w:val="24"/>
              </w:rPr>
              <w:t xml:space="preserve"> Assist</w:t>
            </w:r>
            <w:r w:rsidRPr="00BB12C9">
              <w:rPr>
                <w:rFonts w:cs="Arial"/>
                <w:szCs w:val="24"/>
              </w:rPr>
              <w:t xml:space="preserve"> are aware of the incident? </w:t>
            </w:r>
          </w:p>
        </w:tc>
        <w:tc>
          <w:tcPr>
            <w:tcW w:w="2410" w:type="dxa"/>
            <w:tcBorders>
              <w:bottom w:val="single" w:sz="4" w:space="0" w:color="auto"/>
            </w:tcBorders>
          </w:tcPr>
          <w:p w14:paraId="6346AA4E" w14:textId="77777777" w:rsidR="0074773E" w:rsidRPr="00BB12C9" w:rsidRDefault="0074773E" w:rsidP="000A1FFA">
            <w:pPr>
              <w:rPr>
                <w:rFonts w:cs="Arial"/>
                <w:szCs w:val="24"/>
              </w:rPr>
            </w:pPr>
            <w:r w:rsidRPr="00BB12C9">
              <w:rPr>
                <w:rFonts w:cs="Arial"/>
                <w:szCs w:val="24"/>
              </w:rPr>
              <w:t>Yes/No</w:t>
            </w:r>
          </w:p>
        </w:tc>
      </w:tr>
    </w:tbl>
    <w:p w14:paraId="0EB5F21D" w14:textId="77777777" w:rsidR="0074773E" w:rsidRDefault="0074773E" w:rsidP="0074773E">
      <w:r>
        <w:br w:type="page"/>
      </w:r>
    </w:p>
    <w:tbl>
      <w:tblPr>
        <w:tblW w:w="87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90"/>
      </w:tblGrid>
      <w:tr w:rsidR="0074773E" w:rsidRPr="00D94D56" w14:paraId="57195292" w14:textId="77777777" w:rsidTr="000A1FFA">
        <w:trPr>
          <w:trHeight w:val="2880"/>
        </w:trPr>
        <w:tc>
          <w:tcPr>
            <w:tcW w:w="8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5EBD1" w14:textId="77777777" w:rsidR="0074773E" w:rsidRPr="00D94D56" w:rsidRDefault="0074773E" w:rsidP="000A1FFA">
            <w:pPr>
              <w:rPr>
                <w:rFonts w:cs="Arial"/>
                <w:b/>
                <w:szCs w:val="24"/>
              </w:rPr>
            </w:pPr>
            <w:r w:rsidRPr="00D94D56">
              <w:rPr>
                <w:rFonts w:cs="Arial"/>
                <w:b/>
                <w:szCs w:val="24"/>
              </w:rPr>
              <w:lastRenderedPageBreak/>
              <w:t>DPO comments</w:t>
            </w:r>
            <w:r>
              <w:rPr>
                <w:rFonts w:cs="Arial"/>
                <w:b/>
                <w:szCs w:val="24"/>
              </w:rPr>
              <w:t>:</w:t>
            </w:r>
          </w:p>
          <w:p w14:paraId="6504B459" w14:textId="77777777" w:rsidR="0074773E" w:rsidRPr="00D94D56" w:rsidRDefault="0074773E" w:rsidP="000A1FFA">
            <w:pPr>
              <w:rPr>
                <w:rFonts w:cs="Arial"/>
                <w:b/>
                <w:szCs w:val="24"/>
              </w:rPr>
            </w:pPr>
            <w:r w:rsidRPr="00D94D56">
              <w:rPr>
                <w:rFonts w:cs="Arial"/>
                <w:b/>
                <w:szCs w:val="24"/>
              </w:rPr>
              <w:t>Would the disclosed information be classed as personal data?</w:t>
            </w:r>
          </w:p>
          <w:p w14:paraId="0087AB41" w14:textId="77777777" w:rsidR="0074773E" w:rsidRPr="00D94D56" w:rsidRDefault="0074773E" w:rsidP="000A1FFA">
            <w:pPr>
              <w:rPr>
                <w:rFonts w:cs="Arial"/>
                <w:b/>
                <w:szCs w:val="24"/>
              </w:rPr>
            </w:pPr>
          </w:p>
          <w:p w14:paraId="6FC185D2" w14:textId="77777777" w:rsidR="0074773E" w:rsidRPr="00D94D56" w:rsidRDefault="0074773E" w:rsidP="000A1FFA">
            <w:pPr>
              <w:rPr>
                <w:rFonts w:cs="Arial"/>
                <w:b/>
                <w:szCs w:val="24"/>
              </w:rPr>
            </w:pPr>
            <w:r w:rsidRPr="00D94D56">
              <w:rPr>
                <w:rFonts w:cs="Arial"/>
                <w:b/>
                <w:szCs w:val="24"/>
              </w:rPr>
              <w:t>How many people could be affected?</w:t>
            </w:r>
          </w:p>
          <w:p w14:paraId="6E37C5BE" w14:textId="77777777" w:rsidR="0074773E" w:rsidRPr="00D94D56" w:rsidRDefault="0074773E" w:rsidP="000A1FFA">
            <w:pPr>
              <w:rPr>
                <w:rFonts w:cs="Arial"/>
                <w:b/>
                <w:szCs w:val="24"/>
              </w:rPr>
            </w:pPr>
          </w:p>
          <w:p w14:paraId="6CAA0A86" w14:textId="77777777" w:rsidR="0074773E" w:rsidRPr="00D94D56" w:rsidRDefault="0074773E" w:rsidP="000A1FFA">
            <w:pPr>
              <w:rPr>
                <w:rFonts w:cs="Arial"/>
                <w:b/>
                <w:szCs w:val="24"/>
              </w:rPr>
            </w:pPr>
            <w:r w:rsidRPr="00D94D56">
              <w:rPr>
                <w:rFonts w:cs="Arial"/>
                <w:b/>
                <w:szCs w:val="24"/>
              </w:rPr>
              <w:t>How many records could be involved?</w:t>
            </w:r>
          </w:p>
          <w:p w14:paraId="5262A44D" w14:textId="77777777" w:rsidR="0074773E" w:rsidRPr="00D94D56" w:rsidRDefault="0074773E" w:rsidP="000A1FFA">
            <w:pPr>
              <w:rPr>
                <w:rFonts w:cs="Arial"/>
                <w:b/>
                <w:szCs w:val="24"/>
              </w:rPr>
            </w:pPr>
          </w:p>
          <w:p w14:paraId="2D45EDEC" w14:textId="77777777" w:rsidR="0074773E" w:rsidRPr="00D94D56" w:rsidRDefault="0074773E" w:rsidP="000A1FFA">
            <w:pPr>
              <w:rPr>
                <w:rFonts w:cs="Arial"/>
                <w:b/>
                <w:szCs w:val="24"/>
              </w:rPr>
            </w:pPr>
            <w:r w:rsidRPr="00D94D56">
              <w:rPr>
                <w:rFonts w:cs="Arial"/>
                <w:b/>
                <w:szCs w:val="24"/>
              </w:rPr>
              <w:t>What type of data has been breached?</w:t>
            </w:r>
          </w:p>
          <w:p w14:paraId="6EC5494E" w14:textId="77777777" w:rsidR="0074773E" w:rsidRPr="00D94D56" w:rsidRDefault="0074773E" w:rsidP="000A1FFA">
            <w:pPr>
              <w:rPr>
                <w:rFonts w:cs="Arial"/>
                <w:b/>
                <w:szCs w:val="24"/>
              </w:rPr>
            </w:pPr>
          </w:p>
          <w:p w14:paraId="219A159F" w14:textId="77777777" w:rsidR="0074773E" w:rsidRPr="00D94D56" w:rsidRDefault="0074773E" w:rsidP="000A1FFA">
            <w:pPr>
              <w:rPr>
                <w:rFonts w:cs="Arial"/>
                <w:b/>
                <w:szCs w:val="24"/>
              </w:rPr>
            </w:pPr>
            <w:r w:rsidRPr="00D94D56">
              <w:rPr>
                <w:rFonts w:cs="Arial"/>
                <w:b/>
                <w:szCs w:val="24"/>
              </w:rPr>
              <w:t>Was any of the information sensitive?</w:t>
            </w:r>
          </w:p>
          <w:p w14:paraId="2F3C37F9" w14:textId="77777777" w:rsidR="0074773E" w:rsidRPr="00D94D56" w:rsidRDefault="0074773E" w:rsidP="000A1FFA">
            <w:pPr>
              <w:rPr>
                <w:rFonts w:cs="Arial"/>
                <w:b/>
                <w:szCs w:val="24"/>
              </w:rPr>
            </w:pPr>
          </w:p>
          <w:p w14:paraId="343C22AD" w14:textId="77777777" w:rsidR="0074773E" w:rsidRPr="00D94D56" w:rsidRDefault="0074773E" w:rsidP="000A1FFA">
            <w:pPr>
              <w:rPr>
                <w:rFonts w:cs="Arial"/>
                <w:b/>
                <w:szCs w:val="24"/>
              </w:rPr>
            </w:pPr>
            <w:r w:rsidRPr="00D94D56">
              <w:rPr>
                <w:rFonts w:cs="Arial"/>
                <w:b/>
                <w:szCs w:val="24"/>
              </w:rPr>
              <w:t xml:space="preserve">Was the information disclosed accidentally/ was there a legitimate reason for sharing this information? </w:t>
            </w:r>
          </w:p>
          <w:p w14:paraId="020B0AD0" w14:textId="77777777" w:rsidR="0074773E" w:rsidRPr="00D94D56" w:rsidRDefault="0074773E" w:rsidP="000A1FFA">
            <w:pPr>
              <w:rPr>
                <w:rFonts w:cs="Arial"/>
                <w:b/>
                <w:szCs w:val="24"/>
              </w:rPr>
            </w:pPr>
          </w:p>
          <w:p w14:paraId="7CAA775E" w14:textId="77777777" w:rsidR="0074773E" w:rsidRPr="00D94D56" w:rsidRDefault="0074773E" w:rsidP="000A1FFA">
            <w:pPr>
              <w:rPr>
                <w:rFonts w:cs="Arial"/>
                <w:b/>
                <w:szCs w:val="24"/>
              </w:rPr>
            </w:pPr>
            <w:r w:rsidRPr="00D94D56">
              <w:rPr>
                <w:rFonts w:cs="Arial"/>
                <w:b/>
                <w:szCs w:val="24"/>
              </w:rPr>
              <w:t>Should consideration have been given to notify the data subjects of the disclosure beforehand?</w:t>
            </w:r>
          </w:p>
          <w:p w14:paraId="32B25EFE" w14:textId="77777777" w:rsidR="0074773E" w:rsidRPr="00D94D56" w:rsidRDefault="0074773E" w:rsidP="000A1FFA">
            <w:pPr>
              <w:rPr>
                <w:rFonts w:cs="Arial"/>
                <w:b/>
                <w:szCs w:val="24"/>
              </w:rPr>
            </w:pPr>
          </w:p>
          <w:p w14:paraId="7FF2FAD4" w14:textId="77777777" w:rsidR="0074773E" w:rsidRPr="00D94D56" w:rsidRDefault="0074773E" w:rsidP="000A1FFA">
            <w:pPr>
              <w:rPr>
                <w:rFonts w:cs="Arial"/>
                <w:b/>
                <w:szCs w:val="24"/>
              </w:rPr>
            </w:pPr>
            <w:r w:rsidRPr="00D94D56">
              <w:rPr>
                <w:rFonts w:cs="Arial"/>
                <w:b/>
                <w:szCs w:val="24"/>
              </w:rPr>
              <w:t>Are you content that the measures taken to mitigate any possible adverse effects are sufficient?</w:t>
            </w:r>
          </w:p>
          <w:p w14:paraId="278D9EF0" w14:textId="77777777" w:rsidR="0074773E" w:rsidRPr="00D94D56" w:rsidRDefault="0074773E" w:rsidP="000A1FFA">
            <w:pPr>
              <w:rPr>
                <w:rFonts w:cs="Arial"/>
                <w:b/>
                <w:szCs w:val="24"/>
              </w:rPr>
            </w:pPr>
          </w:p>
          <w:p w14:paraId="7F1723D7" w14:textId="77777777" w:rsidR="0074773E" w:rsidRPr="00D94D56" w:rsidRDefault="0074773E" w:rsidP="000A1FFA">
            <w:pPr>
              <w:rPr>
                <w:rFonts w:cs="Arial"/>
                <w:b/>
                <w:szCs w:val="24"/>
              </w:rPr>
            </w:pPr>
            <w:r w:rsidRPr="00D94D56">
              <w:rPr>
                <w:rFonts w:cs="Arial"/>
                <w:b/>
                <w:szCs w:val="24"/>
              </w:rPr>
              <w:t>Are any further measures required?</w:t>
            </w:r>
          </w:p>
          <w:p w14:paraId="35C6FA53" w14:textId="77777777" w:rsidR="0074773E" w:rsidRPr="00D94D56" w:rsidRDefault="0074773E" w:rsidP="000A1FFA">
            <w:pPr>
              <w:rPr>
                <w:rFonts w:cs="Arial"/>
                <w:b/>
                <w:szCs w:val="24"/>
              </w:rPr>
            </w:pPr>
          </w:p>
          <w:p w14:paraId="2D7E0883" w14:textId="77777777" w:rsidR="0074773E" w:rsidRPr="00D94D56" w:rsidRDefault="0074773E" w:rsidP="000A1FFA">
            <w:pPr>
              <w:rPr>
                <w:rFonts w:cs="Arial"/>
                <w:b/>
                <w:szCs w:val="24"/>
              </w:rPr>
            </w:pPr>
            <w:r w:rsidRPr="00D94D56">
              <w:rPr>
                <w:rFonts w:cs="Arial"/>
                <w:b/>
                <w:szCs w:val="24"/>
              </w:rPr>
              <w:t xml:space="preserve"> </w:t>
            </w:r>
          </w:p>
        </w:tc>
      </w:tr>
      <w:tr w:rsidR="0074773E" w:rsidRPr="00D94D56" w14:paraId="14F19F21" w14:textId="77777777" w:rsidTr="000A1FFA">
        <w:trPr>
          <w:trHeight w:val="56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8181BC" w14:textId="77777777" w:rsidR="0074773E" w:rsidRPr="00D94D56" w:rsidRDefault="0074773E" w:rsidP="000A1FFA">
            <w:pPr>
              <w:rPr>
                <w:rFonts w:cs="Arial"/>
                <w:b/>
                <w:szCs w:val="24"/>
              </w:rPr>
            </w:pPr>
            <w:r w:rsidRPr="00D94D56">
              <w:rPr>
                <w:rFonts w:cs="Arial"/>
                <w:b/>
                <w:szCs w:val="24"/>
              </w:rPr>
              <w:t>Refer to ICO</w:t>
            </w:r>
            <w:r>
              <w:rPr>
                <w:rFonts w:cs="Arial"/>
                <w:b/>
                <w:szCs w:val="24"/>
              </w:rPr>
              <w:t>:</w:t>
            </w:r>
            <w:r w:rsidRPr="00D94D56">
              <w:rPr>
                <w:rFonts w:cs="Arial"/>
                <w:b/>
                <w:szCs w:val="24"/>
              </w:rPr>
              <w:t xml:space="preserve">     Y/N</w:t>
            </w:r>
          </w:p>
          <w:p w14:paraId="605AC2D7" w14:textId="77777777" w:rsidR="0074773E" w:rsidRPr="00D94D56" w:rsidRDefault="0074773E" w:rsidP="000A1FFA">
            <w:pPr>
              <w:rPr>
                <w:rFonts w:cs="Arial"/>
                <w:b/>
                <w:szCs w:val="24"/>
              </w:rPr>
            </w:pPr>
            <w:r w:rsidRPr="00D94D56">
              <w:rPr>
                <w:rFonts w:cs="Arial"/>
                <w:b/>
                <w:szCs w:val="24"/>
              </w:rPr>
              <w:t>Reason for decision</w:t>
            </w:r>
            <w:r>
              <w:rPr>
                <w:rFonts w:cs="Arial"/>
                <w:b/>
                <w:szCs w:val="24"/>
              </w:rPr>
              <w:t>:</w:t>
            </w:r>
          </w:p>
        </w:tc>
      </w:tr>
      <w:tr w:rsidR="0074773E" w:rsidRPr="00D94D56" w14:paraId="5FB6771A" w14:textId="77777777" w:rsidTr="000A1FFA">
        <w:trPr>
          <w:trHeight w:val="2420"/>
        </w:trPr>
        <w:tc>
          <w:tcPr>
            <w:tcW w:w="87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727EF2" w14:textId="77777777" w:rsidR="0074773E" w:rsidRPr="00D94D56" w:rsidRDefault="0074773E" w:rsidP="000A1FFA">
            <w:pPr>
              <w:rPr>
                <w:rFonts w:cs="Arial"/>
                <w:b/>
                <w:szCs w:val="24"/>
              </w:rPr>
            </w:pPr>
            <w:r w:rsidRPr="00D94D56">
              <w:rPr>
                <w:rFonts w:cs="Arial"/>
                <w:b/>
                <w:szCs w:val="24"/>
              </w:rPr>
              <w:t>Any further action taken</w:t>
            </w:r>
            <w:r>
              <w:rPr>
                <w:rFonts w:cs="Arial"/>
                <w:b/>
                <w:szCs w:val="24"/>
              </w:rPr>
              <w:t>:</w:t>
            </w:r>
          </w:p>
          <w:p w14:paraId="077CC81C" w14:textId="77777777" w:rsidR="0074773E" w:rsidRPr="00D94D56" w:rsidRDefault="0074773E" w:rsidP="000A1FFA">
            <w:pPr>
              <w:rPr>
                <w:rFonts w:cs="Arial"/>
                <w:b/>
                <w:szCs w:val="24"/>
              </w:rPr>
            </w:pPr>
          </w:p>
          <w:p w14:paraId="59158481" w14:textId="77777777" w:rsidR="0074773E" w:rsidRPr="00D94D56" w:rsidRDefault="0074773E" w:rsidP="000A1FFA">
            <w:pPr>
              <w:rPr>
                <w:rFonts w:cs="Arial"/>
                <w:b/>
                <w:szCs w:val="24"/>
              </w:rPr>
            </w:pPr>
            <w:r w:rsidRPr="00D94D56">
              <w:rPr>
                <w:rFonts w:cs="Arial"/>
                <w:b/>
                <w:szCs w:val="24"/>
              </w:rPr>
              <w:t xml:space="preserve"> </w:t>
            </w:r>
          </w:p>
          <w:p w14:paraId="29893AC2" w14:textId="77777777" w:rsidR="0074773E" w:rsidRPr="00D94D56" w:rsidRDefault="0074773E" w:rsidP="000A1FFA">
            <w:pPr>
              <w:rPr>
                <w:rFonts w:cs="Arial"/>
                <w:b/>
                <w:szCs w:val="24"/>
              </w:rPr>
            </w:pPr>
            <w:r w:rsidRPr="00D94D56">
              <w:rPr>
                <w:rFonts w:cs="Arial"/>
                <w:b/>
                <w:szCs w:val="24"/>
              </w:rPr>
              <w:t xml:space="preserve"> </w:t>
            </w:r>
          </w:p>
          <w:p w14:paraId="109FDB8D" w14:textId="77777777" w:rsidR="0074773E" w:rsidRPr="00D94D56" w:rsidRDefault="0074773E" w:rsidP="000A1FFA">
            <w:pPr>
              <w:rPr>
                <w:rFonts w:cs="Arial"/>
                <w:b/>
                <w:szCs w:val="24"/>
              </w:rPr>
            </w:pPr>
            <w:r w:rsidRPr="00D94D56">
              <w:rPr>
                <w:rFonts w:cs="Arial"/>
                <w:b/>
                <w:szCs w:val="24"/>
              </w:rPr>
              <w:t xml:space="preserve"> </w:t>
            </w:r>
          </w:p>
        </w:tc>
      </w:tr>
    </w:tbl>
    <w:p w14:paraId="76041A33" w14:textId="77777777" w:rsidR="0074773E" w:rsidRDefault="0074773E" w:rsidP="0074773E">
      <w:r>
        <w:t xml:space="preserve"> </w:t>
      </w:r>
    </w:p>
    <w:p w14:paraId="166E1D1A" w14:textId="77777777" w:rsidR="0074773E" w:rsidRDefault="0074773E" w:rsidP="0074773E"/>
    <w:p w14:paraId="195F2A9E" w14:textId="77777777" w:rsidR="0074773E" w:rsidRDefault="0074773E" w:rsidP="0074773E"/>
    <w:p w14:paraId="72F29D67" w14:textId="77777777" w:rsidR="0074773E" w:rsidRDefault="0074773E" w:rsidP="0074773E"/>
    <w:p w14:paraId="608D667C" w14:textId="77777777" w:rsidR="0074773E" w:rsidRDefault="0074773E" w:rsidP="0074773E"/>
    <w:p w14:paraId="2BA19CCF" w14:textId="77777777" w:rsidR="0074773E" w:rsidRDefault="0074773E" w:rsidP="0074773E"/>
    <w:p w14:paraId="72096B0B" w14:textId="77777777" w:rsidR="0074773E" w:rsidRDefault="0074773E" w:rsidP="0074773E"/>
    <w:p w14:paraId="6E5C6786" w14:textId="77777777" w:rsidR="0074773E" w:rsidRDefault="0074773E" w:rsidP="0074773E"/>
    <w:p w14:paraId="69FC7A7C" w14:textId="77777777" w:rsidR="0074773E" w:rsidRDefault="0074773E" w:rsidP="0074773E"/>
    <w:p w14:paraId="15F3DC2A" w14:textId="77777777" w:rsidR="0074773E" w:rsidRDefault="0074773E" w:rsidP="0074773E"/>
    <w:p w14:paraId="4751E710" w14:textId="77777777" w:rsidR="0074773E" w:rsidRDefault="0074773E" w:rsidP="0074773E"/>
    <w:p w14:paraId="2C1A264F" w14:textId="77777777" w:rsidR="0074773E" w:rsidRPr="00CD3CC7" w:rsidRDefault="0074773E" w:rsidP="0074773E"/>
    <w:p w14:paraId="52F5CD01" w14:textId="77777777" w:rsidR="00F72EDA" w:rsidRDefault="00F72EDA" w:rsidP="0074773E">
      <w:pPr>
        <w:spacing w:line="276" w:lineRule="auto"/>
        <w:jc w:val="right"/>
        <w:rPr>
          <w:b/>
          <w:szCs w:val="24"/>
          <w:lang w:val="en-US"/>
        </w:rPr>
      </w:pPr>
      <w:bookmarkStart w:id="37" w:name="_fs_b8A2mkG2z0SAyUgf1VSgw"/>
    </w:p>
    <w:p w14:paraId="023C61D8" w14:textId="4E55F71C" w:rsidR="0074773E" w:rsidRPr="009E340C" w:rsidRDefault="0074773E" w:rsidP="0074773E">
      <w:pPr>
        <w:spacing w:line="276" w:lineRule="auto"/>
        <w:jc w:val="right"/>
        <w:rPr>
          <w:b/>
          <w:szCs w:val="24"/>
          <w:lang w:val="en-US"/>
        </w:rPr>
      </w:pPr>
      <w:r w:rsidRPr="009E340C">
        <w:rPr>
          <w:b/>
          <w:szCs w:val="24"/>
          <w:lang w:val="en-US"/>
        </w:rPr>
        <w:lastRenderedPageBreak/>
        <w:t xml:space="preserve">Appendix 5 – Disclosure of personal information to law enforcement agencies </w:t>
      </w:r>
    </w:p>
    <w:p w14:paraId="61825756" w14:textId="77777777" w:rsidR="0074773E" w:rsidRPr="00BB12C9" w:rsidRDefault="0074773E" w:rsidP="0074773E">
      <w:pPr>
        <w:pStyle w:val="BlockLine"/>
        <w:spacing w:before="0"/>
        <w:ind w:left="1728"/>
        <w:rPr>
          <w:rFonts w:ascii="Arial" w:hAnsi="Arial" w:cs="Arial"/>
          <w:szCs w:val="24"/>
          <w:lang w:val="en-US"/>
        </w:rPr>
      </w:pPr>
      <w:bookmarkStart w:id="38" w:name="_fs_a9riTIR1ZmEKTafA13LltGw"/>
      <w:bookmarkEnd w:id="37"/>
    </w:p>
    <w:tbl>
      <w:tblPr>
        <w:tblW w:w="9166" w:type="dxa"/>
        <w:tblLayout w:type="fixed"/>
        <w:tblLook w:val="0000" w:firstRow="0" w:lastRow="0" w:firstColumn="0" w:lastColumn="0" w:noHBand="0" w:noVBand="0"/>
      </w:tblPr>
      <w:tblGrid>
        <w:gridCol w:w="1728"/>
        <w:gridCol w:w="7438"/>
      </w:tblGrid>
      <w:tr w:rsidR="0074773E" w:rsidRPr="00BB12C9" w14:paraId="3CE46AC4" w14:textId="77777777" w:rsidTr="000A1FFA">
        <w:trPr>
          <w:trHeight w:val="3945"/>
        </w:trPr>
        <w:tc>
          <w:tcPr>
            <w:tcW w:w="1728" w:type="dxa"/>
          </w:tcPr>
          <w:bookmarkEnd w:id="38"/>
          <w:p w14:paraId="605D5D1A" w14:textId="77777777" w:rsidR="0074773E" w:rsidRPr="00BB12C9" w:rsidRDefault="0074773E" w:rsidP="000A1FFA">
            <w:pPr>
              <w:pStyle w:val="Heading5"/>
              <w:rPr>
                <w:rFonts w:cs="Arial"/>
                <w:szCs w:val="24"/>
                <w:lang w:val="en-US"/>
              </w:rPr>
            </w:pPr>
            <w:r w:rsidRPr="00BB12C9">
              <w:rPr>
                <w:rFonts w:cs="Arial"/>
                <w:szCs w:val="24"/>
                <w:lang w:val="en-US"/>
              </w:rPr>
              <w:t>Disclosure to PSNI</w:t>
            </w:r>
          </w:p>
        </w:tc>
        <w:tc>
          <w:tcPr>
            <w:tcW w:w="7438" w:type="dxa"/>
          </w:tcPr>
          <w:p w14:paraId="78C99DA3" w14:textId="77777777" w:rsidR="0074773E" w:rsidRPr="00E666A6" w:rsidRDefault="0074773E" w:rsidP="000A1FFA">
            <w:pPr>
              <w:pStyle w:val="TableParagraph"/>
              <w:rPr>
                <w:rFonts w:ascii="Arial" w:hAnsi="Arial" w:cs="Arial"/>
                <w:sz w:val="24"/>
                <w:szCs w:val="24"/>
              </w:rPr>
            </w:pPr>
            <w:r w:rsidRPr="00E666A6">
              <w:rPr>
                <w:rFonts w:ascii="Arial" w:hAnsi="Arial" w:cs="Arial"/>
                <w:sz w:val="24"/>
                <w:szCs w:val="24"/>
              </w:rPr>
              <w:t>The Police Service of Northern Ireland (PSNI) has a standard form</w:t>
            </w:r>
            <w:r w:rsidRPr="00E666A6">
              <w:rPr>
                <w:rFonts w:ascii="Arial" w:hAnsi="Arial" w:cs="Arial"/>
                <w:spacing w:val="-31"/>
                <w:sz w:val="24"/>
                <w:szCs w:val="24"/>
              </w:rPr>
              <w:t xml:space="preserve"> </w:t>
            </w:r>
            <w:r w:rsidRPr="00E666A6">
              <w:rPr>
                <w:rFonts w:ascii="Arial" w:hAnsi="Arial" w:cs="Arial"/>
                <w:sz w:val="24"/>
                <w:szCs w:val="24"/>
              </w:rPr>
              <w:t xml:space="preserve">(Form 81) for requesting personal data. </w:t>
            </w:r>
            <w:r>
              <w:rPr>
                <w:rFonts w:ascii="Arial" w:hAnsi="Arial" w:cs="Arial"/>
                <w:sz w:val="24"/>
                <w:szCs w:val="24"/>
              </w:rPr>
              <w:t xml:space="preserve"> </w:t>
            </w:r>
            <w:r w:rsidRPr="00E666A6">
              <w:rPr>
                <w:rFonts w:ascii="Arial" w:hAnsi="Arial" w:cs="Arial"/>
                <w:sz w:val="24"/>
                <w:szCs w:val="24"/>
              </w:rPr>
              <w:t>The form should certify that</w:t>
            </w:r>
            <w:r w:rsidRPr="00E666A6">
              <w:rPr>
                <w:rFonts w:ascii="Arial" w:hAnsi="Arial" w:cs="Arial"/>
                <w:spacing w:val="-32"/>
                <w:sz w:val="24"/>
                <w:szCs w:val="24"/>
              </w:rPr>
              <w:t xml:space="preserve"> </w:t>
            </w:r>
            <w:r w:rsidRPr="00E666A6">
              <w:rPr>
                <w:rFonts w:ascii="Arial" w:hAnsi="Arial" w:cs="Arial"/>
                <w:sz w:val="24"/>
                <w:szCs w:val="24"/>
              </w:rPr>
              <w:t>the information is required for an investigation concerning</w:t>
            </w:r>
            <w:r w:rsidRPr="00E666A6">
              <w:rPr>
                <w:rFonts w:ascii="Arial" w:hAnsi="Arial" w:cs="Arial"/>
                <w:spacing w:val="-19"/>
                <w:sz w:val="24"/>
                <w:szCs w:val="24"/>
              </w:rPr>
              <w:t xml:space="preserve"> </w:t>
            </w:r>
            <w:r w:rsidRPr="00E666A6">
              <w:rPr>
                <w:rFonts w:ascii="Arial" w:hAnsi="Arial" w:cs="Arial"/>
                <w:sz w:val="24"/>
                <w:szCs w:val="24"/>
              </w:rPr>
              <w:t>national security, the prevention or detection of crime and/or</w:t>
            </w:r>
            <w:r w:rsidRPr="00E666A6">
              <w:rPr>
                <w:rFonts w:ascii="Arial" w:hAnsi="Arial" w:cs="Arial"/>
                <w:spacing w:val="-10"/>
                <w:sz w:val="24"/>
                <w:szCs w:val="24"/>
              </w:rPr>
              <w:t xml:space="preserve"> </w:t>
            </w:r>
            <w:r w:rsidRPr="00E666A6">
              <w:rPr>
                <w:rFonts w:ascii="Arial" w:hAnsi="Arial" w:cs="Arial"/>
                <w:sz w:val="24"/>
                <w:szCs w:val="24"/>
              </w:rPr>
              <w:t>the</w:t>
            </w:r>
            <w:r w:rsidRPr="00E666A6">
              <w:rPr>
                <w:rFonts w:ascii="Arial" w:hAnsi="Arial" w:cs="Arial"/>
                <w:spacing w:val="-2"/>
                <w:sz w:val="24"/>
                <w:szCs w:val="24"/>
              </w:rPr>
              <w:t xml:space="preserve"> </w:t>
            </w:r>
            <w:r w:rsidRPr="00E666A6">
              <w:rPr>
                <w:rFonts w:ascii="Arial" w:hAnsi="Arial" w:cs="Arial"/>
                <w:sz w:val="24"/>
                <w:szCs w:val="24"/>
              </w:rPr>
              <w:t>apprehension or prosecution of</w:t>
            </w:r>
            <w:r w:rsidRPr="00E666A6">
              <w:rPr>
                <w:rFonts w:ascii="Arial" w:hAnsi="Arial" w:cs="Arial"/>
                <w:spacing w:val="-18"/>
                <w:sz w:val="24"/>
                <w:szCs w:val="24"/>
              </w:rPr>
              <w:t xml:space="preserve"> </w:t>
            </w:r>
            <w:r w:rsidRPr="00E666A6">
              <w:rPr>
                <w:rFonts w:ascii="Arial" w:hAnsi="Arial" w:cs="Arial"/>
                <w:sz w:val="24"/>
                <w:szCs w:val="24"/>
              </w:rPr>
              <w:t xml:space="preserve">offenders.  </w:t>
            </w:r>
          </w:p>
          <w:p w14:paraId="69B16555" w14:textId="77777777" w:rsidR="0074773E" w:rsidRPr="00E666A6" w:rsidRDefault="0074773E" w:rsidP="000A1FFA">
            <w:pPr>
              <w:pStyle w:val="TableParagraph"/>
              <w:rPr>
                <w:rFonts w:ascii="Arial" w:hAnsi="Arial" w:cs="Arial"/>
                <w:sz w:val="24"/>
                <w:szCs w:val="24"/>
              </w:rPr>
            </w:pPr>
          </w:p>
          <w:p w14:paraId="5589561A" w14:textId="77777777" w:rsidR="0074773E" w:rsidRPr="00E666A6" w:rsidRDefault="0074773E" w:rsidP="000A1FFA">
            <w:pPr>
              <w:pStyle w:val="TableParagraph"/>
              <w:rPr>
                <w:rFonts w:ascii="Arial" w:eastAsia="Arial" w:hAnsi="Arial" w:cs="Arial"/>
                <w:sz w:val="24"/>
                <w:szCs w:val="24"/>
              </w:rPr>
            </w:pPr>
            <w:r w:rsidRPr="00E666A6">
              <w:rPr>
                <w:rFonts w:ascii="Arial" w:hAnsi="Arial" w:cs="Arial"/>
                <w:sz w:val="24"/>
                <w:szCs w:val="24"/>
              </w:rPr>
              <w:t>This form should be signed by the PSNI Investigating Officer</w:t>
            </w:r>
            <w:r w:rsidRPr="00E666A6">
              <w:rPr>
                <w:rFonts w:ascii="Arial" w:hAnsi="Arial" w:cs="Arial"/>
                <w:spacing w:val="-28"/>
                <w:sz w:val="24"/>
                <w:szCs w:val="24"/>
              </w:rPr>
              <w:t xml:space="preserve"> </w:t>
            </w:r>
            <w:r w:rsidRPr="00E666A6">
              <w:rPr>
                <w:rFonts w:ascii="Arial" w:hAnsi="Arial" w:cs="Arial"/>
                <w:sz w:val="24"/>
                <w:szCs w:val="24"/>
              </w:rPr>
              <w:t xml:space="preserve">and must be </w:t>
            </w:r>
            <w:proofErr w:type="spellStart"/>
            <w:r w:rsidRPr="00E666A6">
              <w:rPr>
                <w:rFonts w:ascii="Arial" w:hAnsi="Arial" w:cs="Arial"/>
                <w:sz w:val="24"/>
                <w:szCs w:val="24"/>
              </w:rPr>
              <w:t>authorised</w:t>
            </w:r>
            <w:proofErr w:type="spellEnd"/>
            <w:r w:rsidRPr="00E666A6">
              <w:rPr>
                <w:rFonts w:ascii="Arial" w:hAnsi="Arial" w:cs="Arial"/>
                <w:sz w:val="24"/>
                <w:szCs w:val="24"/>
              </w:rPr>
              <w:t xml:space="preserve"> by a senior officer.</w:t>
            </w:r>
          </w:p>
          <w:p w14:paraId="10B916B0" w14:textId="77777777" w:rsidR="0074773E" w:rsidRPr="00E666A6" w:rsidRDefault="0074773E" w:rsidP="000A1FFA">
            <w:pPr>
              <w:pStyle w:val="BlockText"/>
              <w:rPr>
                <w:rFonts w:ascii="Arial" w:eastAsia="Arial" w:hAnsi="Arial" w:cs="Arial"/>
                <w:b/>
                <w:bCs/>
                <w:iCs w:val="0"/>
                <w:color w:val="auto"/>
                <w:szCs w:val="24"/>
                <w:lang w:val="en-US"/>
              </w:rPr>
            </w:pPr>
          </w:p>
          <w:p w14:paraId="27A81F5A" w14:textId="77777777" w:rsidR="0074773E" w:rsidRDefault="0074773E" w:rsidP="000A1FFA">
            <w:pPr>
              <w:pStyle w:val="BlockText"/>
              <w:rPr>
                <w:rFonts w:ascii="Arial" w:hAnsi="Arial" w:cs="Arial"/>
                <w:color w:val="auto"/>
                <w:szCs w:val="24"/>
                <w:lang w:val="en-US"/>
              </w:rPr>
            </w:pPr>
            <w:r w:rsidRPr="00E666A6">
              <w:rPr>
                <w:rFonts w:ascii="Arial" w:hAnsi="Arial" w:cs="Arial"/>
                <w:color w:val="auto"/>
                <w:szCs w:val="24"/>
                <w:lang w:val="en-US"/>
              </w:rPr>
              <w:t xml:space="preserve">Personal information held by the </w:t>
            </w:r>
            <w:r>
              <w:rPr>
                <w:rFonts w:ascii="Arial" w:hAnsi="Arial" w:cs="Arial"/>
                <w:color w:val="auto"/>
                <w:szCs w:val="24"/>
                <w:lang w:val="en-US"/>
              </w:rPr>
              <w:t>OCSC</w:t>
            </w:r>
            <w:r w:rsidRPr="00E666A6">
              <w:rPr>
                <w:rFonts w:ascii="Arial" w:hAnsi="Arial" w:cs="Arial"/>
                <w:color w:val="auto"/>
                <w:szCs w:val="24"/>
                <w:lang w:val="en-US"/>
              </w:rPr>
              <w:t xml:space="preserve"> should only be</w:t>
            </w:r>
            <w:r w:rsidRPr="00E666A6">
              <w:rPr>
                <w:rFonts w:ascii="Arial" w:hAnsi="Arial" w:cs="Arial"/>
                <w:color w:val="auto"/>
                <w:spacing w:val="-28"/>
                <w:szCs w:val="24"/>
                <w:lang w:val="en-US"/>
              </w:rPr>
              <w:t xml:space="preserve"> </w:t>
            </w:r>
            <w:r w:rsidRPr="00E666A6">
              <w:rPr>
                <w:rFonts w:ascii="Arial" w:hAnsi="Arial" w:cs="Arial"/>
                <w:color w:val="auto"/>
                <w:szCs w:val="24"/>
                <w:lang w:val="en-US"/>
              </w:rPr>
              <w:t xml:space="preserve">disclosed to the PSNI on production of a Form 81. </w:t>
            </w:r>
            <w:r>
              <w:rPr>
                <w:rFonts w:ascii="Arial" w:hAnsi="Arial" w:cs="Arial"/>
                <w:color w:val="auto"/>
                <w:szCs w:val="24"/>
                <w:lang w:val="en-US"/>
              </w:rPr>
              <w:t xml:space="preserve"> </w:t>
            </w:r>
            <w:r w:rsidRPr="00E666A6">
              <w:rPr>
                <w:rFonts w:ascii="Arial" w:hAnsi="Arial" w:cs="Arial"/>
                <w:color w:val="auto"/>
                <w:szCs w:val="24"/>
                <w:lang w:val="en-US"/>
              </w:rPr>
              <w:t xml:space="preserve">The </w:t>
            </w:r>
            <w:r>
              <w:rPr>
                <w:rFonts w:ascii="Arial" w:hAnsi="Arial" w:cs="Arial"/>
                <w:color w:val="auto"/>
                <w:szCs w:val="24"/>
                <w:lang w:val="en-US"/>
              </w:rPr>
              <w:t>OCSC</w:t>
            </w:r>
            <w:r w:rsidRPr="00E666A6">
              <w:rPr>
                <w:rFonts w:ascii="Arial" w:hAnsi="Arial" w:cs="Arial"/>
                <w:color w:val="auto"/>
                <w:szCs w:val="24"/>
                <w:lang w:val="en-US"/>
              </w:rPr>
              <w:t xml:space="preserve"> considers</w:t>
            </w:r>
            <w:r w:rsidRPr="00E666A6">
              <w:rPr>
                <w:rFonts w:ascii="Arial" w:hAnsi="Arial" w:cs="Arial"/>
                <w:color w:val="auto"/>
                <w:spacing w:val="-21"/>
                <w:szCs w:val="24"/>
                <w:lang w:val="en-US"/>
              </w:rPr>
              <w:t xml:space="preserve"> </w:t>
            </w:r>
            <w:r w:rsidRPr="00E666A6">
              <w:rPr>
                <w:rFonts w:ascii="Arial" w:hAnsi="Arial" w:cs="Arial"/>
                <w:color w:val="auto"/>
                <w:szCs w:val="24"/>
                <w:lang w:val="en-US"/>
              </w:rPr>
              <w:t>it reasonable, however, not to request the submission of a Form</w:t>
            </w:r>
            <w:r w:rsidRPr="00E666A6">
              <w:rPr>
                <w:rFonts w:ascii="Arial" w:hAnsi="Arial" w:cs="Arial"/>
                <w:color w:val="auto"/>
                <w:spacing w:val="-26"/>
                <w:szCs w:val="24"/>
                <w:lang w:val="en-US"/>
              </w:rPr>
              <w:t xml:space="preserve"> </w:t>
            </w:r>
            <w:r w:rsidRPr="00E666A6">
              <w:rPr>
                <w:rFonts w:ascii="Arial" w:hAnsi="Arial" w:cs="Arial"/>
                <w:color w:val="auto"/>
                <w:szCs w:val="24"/>
                <w:lang w:val="en-US"/>
              </w:rPr>
              <w:t xml:space="preserve">81 where the </w:t>
            </w:r>
            <w:r>
              <w:rPr>
                <w:rFonts w:ascii="Arial" w:hAnsi="Arial" w:cs="Arial"/>
                <w:color w:val="auto"/>
                <w:szCs w:val="24"/>
                <w:lang w:val="en-US"/>
              </w:rPr>
              <w:t>OCSC</w:t>
            </w:r>
            <w:r w:rsidRPr="00E666A6">
              <w:rPr>
                <w:rFonts w:ascii="Arial" w:hAnsi="Arial" w:cs="Arial"/>
                <w:color w:val="auto"/>
                <w:szCs w:val="24"/>
                <w:lang w:val="en-US"/>
              </w:rPr>
              <w:t xml:space="preserve"> is seeking the PSNI to investigate a</w:t>
            </w:r>
            <w:r w:rsidRPr="00E666A6">
              <w:rPr>
                <w:rFonts w:ascii="Arial" w:hAnsi="Arial" w:cs="Arial"/>
                <w:color w:val="auto"/>
                <w:spacing w:val="-23"/>
                <w:szCs w:val="24"/>
                <w:lang w:val="en-US"/>
              </w:rPr>
              <w:t xml:space="preserve"> </w:t>
            </w:r>
            <w:r w:rsidRPr="00E666A6">
              <w:rPr>
                <w:rFonts w:ascii="Arial" w:hAnsi="Arial" w:cs="Arial"/>
                <w:color w:val="auto"/>
                <w:szCs w:val="24"/>
                <w:lang w:val="en-US"/>
              </w:rPr>
              <w:t>crime/take law enforcement action on its</w:t>
            </w:r>
            <w:r w:rsidRPr="00E666A6">
              <w:rPr>
                <w:rFonts w:ascii="Arial" w:hAnsi="Arial" w:cs="Arial"/>
                <w:color w:val="auto"/>
                <w:spacing w:val="-17"/>
                <w:szCs w:val="24"/>
                <w:lang w:val="en-US"/>
              </w:rPr>
              <w:t xml:space="preserve"> </w:t>
            </w:r>
            <w:r w:rsidRPr="00E666A6">
              <w:rPr>
                <w:rFonts w:ascii="Arial" w:hAnsi="Arial" w:cs="Arial"/>
                <w:color w:val="auto"/>
                <w:szCs w:val="24"/>
                <w:lang w:val="en-US"/>
              </w:rPr>
              <w:t>behalf.</w:t>
            </w:r>
          </w:p>
          <w:p w14:paraId="77C7891F" w14:textId="77777777" w:rsidR="0074773E" w:rsidRPr="00E666A6" w:rsidRDefault="0074773E" w:rsidP="000A1FFA">
            <w:pPr>
              <w:pStyle w:val="BlockText"/>
              <w:rPr>
                <w:rFonts w:ascii="Arial" w:hAnsi="Arial" w:cs="Arial"/>
                <w:color w:val="auto"/>
                <w:szCs w:val="24"/>
                <w:lang w:val="en-US"/>
              </w:rPr>
            </w:pPr>
          </w:p>
        </w:tc>
      </w:tr>
    </w:tbl>
    <w:p w14:paraId="21E0A876" w14:textId="77777777" w:rsidR="0074773E" w:rsidRPr="00BB12C9" w:rsidRDefault="0074773E" w:rsidP="0074773E">
      <w:pPr>
        <w:pStyle w:val="BlockLine"/>
        <w:spacing w:before="0"/>
        <w:ind w:left="1728"/>
        <w:rPr>
          <w:rFonts w:ascii="Arial" w:hAnsi="Arial" w:cs="Arial"/>
          <w:szCs w:val="24"/>
          <w:lang w:val="en-US"/>
        </w:rPr>
      </w:pPr>
    </w:p>
    <w:tbl>
      <w:tblPr>
        <w:tblW w:w="9166" w:type="dxa"/>
        <w:tblLayout w:type="fixed"/>
        <w:tblLook w:val="0000" w:firstRow="0" w:lastRow="0" w:firstColumn="0" w:lastColumn="0" w:noHBand="0" w:noVBand="0"/>
      </w:tblPr>
      <w:tblGrid>
        <w:gridCol w:w="1728"/>
        <w:gridCol w:w="7438"/>
      </w:tblGrid>
      <w:tr w:rsidR="0074773E" w:rsidRPr="00BB12C9" w14:paraId="2FB31B25" w14:textId="77777777" w:rsidTr="000A1FFA">
        <w:trPr>
          <w:trHeight w:val="2397"/>
        </w:trPr>
        <w:tc>
          <w:tcPr>
            <w:tcW w:w="1728" w:type="dxa"/>
          </w:tcPr>
          <w:p w14:paraId="42AB86BE" w14:textId="3AC6856B" w:rsidR="0074773E" w:rsidRPr="00BB12C9" w:rsidRDefault="0074773E" w:rsidP="000A1FFA">
            <w:pPr>
              <w:pStyle w:val="Heading5"/>
              <w:rPr>
                <w:rFonts w:cs="Arial"/>
                <w:szCs w:val="24"/>
                <w:lang w:val="en-US"/>
              </w:rPr>
            </w:pPr>
            <w:r w:rsidRPr="00BB12C9">
              <w:rPr>
                <w:rFonts w:cs="Arial"/>
                <w:szCs w:val="24"/>
                <w:lang w:val="en-US"/>
              </w:rPr>
              <w:t xml:space="preserve">Disclosure to other </w:t>
            </w:r>
            <w:r>
              <w:rPr>
                <w:rFonts w:cs="Arial"/>
                <w:szCs w:val="24"/>
                <w:lang w:val="en-US"/>
              </w:rPr>
              <w:t>L</w:t>
            </w:r>
            <w:r w:rsidRPr="00BB12C9">
              <w:rPr>
                <w:rFonts w:cs="Arial"/>
                <w:szCs w:val="24"/>
                <w:lang w:val="en-US"/>
              </w:rPr>
              <w:t xml:space="preserve">aw </w:t>
            </w:r>
            <w:r>
              <w:rPr>
                <w:rFonts w:cs="Arial"/>
                <w:szCs w:val="24"/>
                <w:lang w:val="en-US"/>
              </w:rPr>
              <w:t>E</w:t>
            </w:r>
            <w:r w:rsidRPr="00BB12C9">
              <w:rPr>
                <w:rFonts w:cs="Arial"/>
                <w:szCs w:val="24"/>
                <w:lang w:val="en-US"/>
              </w:rPr>
              <w:t xml:space="preserve">nforcement </w:t>
            </w:r>
            <w:r>
              <w:rPr>
                <w:rFonts w:cs="Arial"/>
                <w:szCs w:val="24"/>
                <w:lang w:val="en-US"/>
              </w:rPr>
              <w:t>A</w:t>
            </w:r>
            <w:r w:rsidRPr="00BB12C9">
              <w:rPr>
                <w:rFonts w:cs="Arial"/>
                <w:szCs w:val="24"/>
                <w:lang w:val="en-US"/>
              </w:rPr>
              <w:t>gencies</w:t>
            </w:r>
          </w:p>
        </w:tc>
        <w:tc>
          <w:tcPr>
            <w:tcW w:w="7438" w:type="dxa"/>
          </w:tcPr>
          <w:p w14:paraId="495CF2A0" w14:textId="77777777" w:rsidR="0074773E" w:rsidRPr="00BB12C9" w:rsidRDefault="0074773E" w:rsidP="000A1FFA">
            <w:pPr>
              <w:pStyle w:val="BlockText"/>
              <w:rPr>
                <w:rFonts w:ascii="Arial" w:hAnsi="Arial" w:cs="Arial"/>
                <w:szCs w:val="24"/>
                <w:lang w:val="en-US"/>
              </w:rPr>
            </w:pPr>
            <w:r w:rsidRPr="00BB12C9">
              <w:rPr>
                <w:rFonts w:ascii="Arial" w:hAnsi="Arial" w:cs="Arial"/>
                <w:szCs w:val="24"/>
                <w:lang w:val="en-US"/>
              </w:rPr>
              <w:t>Other law enforcement agencies may not use standard forms. However, any request should:</w:t>
            </w:r>
          </w:p>
          <w:p w14:paraId="0DD4C888" w14:textId="77777777" w:rsidR="0074773E" w:rsidRPr="00BB12C9" w:rsidRDefault="0074773E" w:rsidP="000A1FFA">
            <w:pPr>
              <w:pStyle w:val="BlockText"/>
              <w:numPr>
                <w:ilvl w:val="0"/>
                <w:numId w:val="17"/>
              </w:numPr>
              <w:rPr>
                <w:rFonts w:ascii="Arial" w:hAnsi="Arial" w:cs="Arial"/>
                <w:szCs w:val="24"/>
                <w:lang w:val="en-US"/>
              </w:rPr>
            </w:pPr>
            <w:r w:rsidRPr="00BB12C9">
              <w:rPr>
                <w:rFonts w:ascii="Arial" w:hAnsi="Arial" w:cs="Arial"/>
                <w:szCs w:val="24"/>
                <w:lang w:val="en-US"/>
              </w:rPr>
              <w:t xml:space="preserve">Be in writing, on headed paper, and signed by an </w:t>
            </w:r>
            <w:proofErr w:type="spellStart"/>
            <w:r w:rsidRPr="00BB12C9">
              <w:rPr>
                <w:rFonts w:ascii="Arial" w:hAnsi="Arial" w:cs="Arial"/>
                <w:szCs w:val="24"/>
                <w:lang w:val="en-US"/>
              </w:rPr>
              <w:t>authorised</w:t>
            </w:r>
            <w:proofErr w:type="spellEnd"/>
            <w:r w:rsidRPr="00BB12C9">
              <w:rPr>
                <w:rFonts w:ascii="Arial" w:hAnsi="Arial" w:cs="Arial"/>
                <w:szCs w:val="24"/>
                <w:lang w:val="en-US"/>
              </w:rPr>
              <w:t xml:space="preserve"> officer of that agency.</w:t>
            </w:r>
          </w:p>
          <w:p w14:paraId="371DCC2B" w14:textId="77777777" w:rsidR="0074773E" w:rsidRPr="00BB12C9" w:rsidRDefault="0074773E" w:rsidP="000A1FFA">
            <w:pPr>
              <w:pStyle w:val="BlockText"/>
              <w:numPr>
                <w:ilvl w:val="0"/>
                <w:numId w:val="17"/>
              </w:numPr>
              <w:rPr>
                <w:rFonts w:ascii="Arial" w:hAnsi="Arial" w:cs="Arial"/>
                <w:szCs w:val="24"/>
                <w:lang w:val="en-US"/>
              </w:rPr>
            </w:pPr>
            <w:r w:rsidRPr="00BB12C9">
              <w:rPr>
                <w:rFonts w:ascii="Arial" w:hAnsi="Arial" w:cs="Arial"/>
                <w:szCs w:val="24"/>
                <w:lang w:val="en-US"/>
              </w:rPr>
              <w:t>Describe the nature of the information which is required.</w:t>
            </w:r>
          </w:p>
          <w:p w14:paraId="0D2E6165" w14:textId="77777777" w:rsidR="0074773E" w:rsidRPr="00BB12C9" w:rsidRDefault="0074773E" w:rsidP="000A1FFA">
            <w:pPr>
              <w:pStyle w:val="BlockText"/>
              <w:numPr>
                <w:ilvl w:val="0"/>
                <w:numId w:val="17"/>
              </w:numPr>
              <w:rPr>
                <w:rFonts w:ascii="Arial" w:hAnsi="Arial" w:cs="Arial"/>
                <w:szCs w:val="24"/>
                <w:lang w:val="en-US"/>
              </w:rPr>
            </w:pPr>
            <w:r w:rsidRPr="00BB12C9">
              <w:rPr>
                <w:rFonts w:ascii="Arial" w:hAnsi="Arial" w:cs="Arial"/>
                <w:szCs w:val="24"/>
                <w:lang w:val="en-US"/>
              </w:rPr>
              <w:t>Describe the nature of the investigation</w:t>
            </w:r>
            <w:r>
              <w:rPr>
                <w:rFonts w:ascii="Arial" w:hAnsi="Arial" w:cs="Arial"/>
                <w:szCs w:val="24"/>
                <w:lang w:val="en-US"/>
              </w:rPr>
              <w:t>.</w:t>
            </w:r>
          </w:p>
          <w:p w14:paraId="475B1604" w14:textId="77777777" w:rsidR="0074773E" w:rsidRPr="00BB12C9" w:rsidRDefault="0074773E" w:rsidP="000A1FFA">
            <w:pPr>
              <w:pStyle w:val="BlockText"/>
              <w:numPr>
                <w:ilvl w:val="0"/>
                <w:numId w:val="17"/>
              </w:numPr>
              <w:rPr>
                <w:rFonts w:ascii="Arial" w:hAnsi="Arial" w:cs="Arial"/>
                <w:szCs w:val="24"/>
                <w:lang w:val="en-US"/>
              </w:rPr>
            </w:pPr>
            <w:r w:rsidRPr="00BB12C9">
              <w:rPr>
                <w:rFonts w:ascii="Arial" w:hAnsi="Arial" w:cs="Arial"/>
                <w:szCs w:val="24"/>
                <w:lang w:val="en-US"/>
              </w:rPr>
              <w:t>Citing relevant statutory or legal authority to obtain the information</w:t>
            </w:r>
            <w:r>
              <w:rPr>
                <w:rFonts w:ascii="Arial" w:hAnsi="Arial" w:cs="Arial"/>
                <w:szCs w:val="24"/>
                <w:lang w:val="en-US"/>
              </w:rPr>
              <w:t>.</w:t>
            </w:r>
          </w:p>
          <w:p w14:paraId="0C686562" w14:textId="77777777" w:rsidR="0074773E" w:rsidRDefault="0074773E" w:rsidP="000A1FFA">
            <w:pPr>
              <w:pStyle w:val="BlockText"/>
              <w:numPr>
                <w:ilvl w:val="0"/>
                <w:numId w:val="17"/>
              </w:numPr>
              <w:rPr>
                <w:rFonts w:ascii="Arial" w:hAnsi="Arial" w:cs="Arial"/>
                <w:szCs w:val="24"/>
                <w:lang w:val="en-US"/>
              </w:rPr>
            </w:pPr>
            <w:r w:rsidRPr="00BB12C9">
              <w:rPr>
                <w:rFonts w:ascii="Arial" w:hAnsi="Arial" w:cs="Arial"/>
                <w:szCs w:val="24"/>
                <w:lang w:val="en-US"/>
              </w:rPr>
              <w:t>Certify that the information is necessary for the investigation.</w:t>
            </w:r>
          </w:p>
          <w:p w14:paraId="1C06107C" w14:textId="77777777" w:rsidR="0074773E" w:rsidRPr="00BB12C9" w:rsidRDefault="0074773E" w:rsidP="000A1FFA">
            <w:pPr>
              <w:pStyle w:val="BlockText"/>
              <w:ind w:left="360"/>
              <w:rPr>
                <w:rFonts w:ascii="Arial" w:hAnsi="Arial" w:cs="Arial"/>
                <w:szCs w:val="24"/>
                <w:lang w:val="en-US"/>
              </w:rPr>
            </w:pPr>
          </w:p>
        </w:tc>
      </w:tr>
    </w:tbl>
    <w:p w14:paraId="052539D4" w14:textId="77777777" w:rsidR="0074773E" w:rsidRPr="00BB12C9" w:rsidRDefault="0074773E" w:rsidP="0074773E">
      <w:pPr>
        <w:pStyle w:val="BlockLine"/>
        <w:spacing w:before="0"/>
        <w:ind w:left="1728"/>
        <w:rPr>
          <w:rFonts w:ascii="Arial" w:hAnsi="Arial" w:cs="Arial"/>
          <w:szCs w:val="24"/>
          <w:lang w:val="en-US"/>
        </w:rPr>
      </w:pPr>
    </w:p>
    <w:tbl>
      <w:tblPr>
        <w:tblW w:w="9039" w:type="dxa"/>
        <w:tblLayout w:type="fixed"/>
        <w:tblLook w:val="0000" w:firstRow="0" w:lastRow="0" w:firstColumn="0" w:lastColumn="0" w:noHBand="0" w:noVBand="0"/>
      </w:tblPr>
      <w:tblGrid>
        <w:gridCol w:w="1728"/>
        <w:gridCol w:w="7311"/>
      </w:tblGrid>
      <w:tr w:rsidR="0074773E" w:rsidRPr="00BB12C9" w14:paraId="7A5DA9CB" w14:textId="77777777" w:rsidTr="000A1FFA">
        <w:trPr>
          <w:trHeight w:val="811"/>
        </w:trPr>
        <w:tc>
          <w:tcPr>
            <w:tcW w:w="1728" w:type="dxa"/>
          </w:tcPr>
          <w:p w14:paraId="00283643" w14:textId="77777777" w:rsidR="0074773E" w:rsidRPr="008E1A82" w:rsidRDefault="0074773E" w:rsidP="000A1FFA">
            <w:pPr>
              <w:pStyle w:val="Heading5"/>
              <w:rPr>
                <w:rFonts w:cs="Arial"/>
                <w:szCs w:val="24"/>
                <w:lang w:val="en-US"/>
              </w:rPr>
            </w:pPr>
            <w:r w:rsidRPr="008E1A82">
              <w:rPr>
                <w:rFonts w:eastAsiaTheme="minorHAnsi" w:cstheme="minorBidi"/>
                <w:color w:val="auto"/>
                <w:szCs w:val="24"/>
              </w:rPr>
              <w:br w:type="page"/>
            </w:r>
            <w:r w:rsidRPr="008E1A82">
              <w:rPr>
                <w:rFonts w:eastAsiaTheme="minorHAnsi" w:cstheme="minorBidi"/>
                <w:color w:val="auto"/>
                <w:szCs w:val="24"/>
              </w:rPr>
              <w:br w:type="page"/>
            </w:r>
            <w:r w:rsidRPr="008E1A82">
              <w:rPr>
                <w:rFonts w:cs="Arial"/>
                <w:szCs w:val="24"/>
                <w:lang w:val="en-US"/>
              </w:rPr>
              <w:t>Refusal &amp; Review</w:t>
            </w:r>
          </w:p>
        </w:tc>
        <w:tc>
          <w:tcPr>
            <w:tcW w:w="7311" w:type="dxa"/>
          </w:tcPr>
          <w:p w14:paraId="21B65D51" w14:textId="77777777" w:rsidR="0074773E" w:rsidRPr="008E1A82" w:rsidRDefault="0074773E" w:rsidP="000A1FFA">
            <w:pPr>
              <w:pStyle w:val="TableParagraph"/>
              <w:ind w:right="228"/>
              <w:rPr>
                <w:rFonts w:ascii="Arial" w:eastAsia="Arial" w:hAnsi="Arial" w:cs="Arial"/>
                <w:sz w:val="24"/>
                <w:szCs w:val="24"/>
              </w:rPr>
            </w:pPr>
            <w:r w:rsidRPr="008E1A82">
              <w:rPr>
                <w:rFonts w:ascii="Arial" w:hAnsi="Arial" w:cs="Arial"/>
                <w:sz w:val="24"/>
                <w:szCs w:val="24"/>
              </w:rPr>
              <w:t>The OCSC may refuse to disclose requested information if it is</w:t>
            </w:r>
            <w:r w:rsidRPr="008E1A82">
              <w:rPr>
                <w:rFonts w:ascii="Arial" w:hAnsi="Arial" w:cs="Arial"/>
                <w:spacing w:val="-25"/>
                <w:sz w:val="24"/>
                <w:szCs w:val="24"/>
              </w:rPr>
              <w:t xml:space="preserve"> </w:t>
            </w:r>
            <w:r w:rsidRPr="008E1A82">
              <w:rPr>
                <w:rFonts w:ascii="Arial" w:hAnsi="Arial" w:cs="Arial"/>
                <w:sz w:val="24"/>
                <w:szCs w:val="24"/>
              </w:rPr>
              <w:t>not satisfied that sufficient information has been provided by</w:t>
            </w:r>
            <w:r w:rsidRPr="008E1A82">
              <w:rPr>
                <w:rFonts w:ascii="Arial" w:hAnsi="Arial" w:cs="Arial"/>
                <w:spacing w:val="-17"/>
                <w:sz w:val="24"/>
                <w:szCs w:val="24"/>
              </w:rPr>
              <w:t xml:space="preserve"> </w:t>
            </w:r>
            <w:r w:rsidRPr="008E1A82">
              <w:rPr>
                <w:rFonts w:ascii="Arial" w:hAnsi="Arial" w:cs="Arial"/>
                <w:sz w:val="24"/>
                <w:szCs w:val="24"/>
              </w:rPr>
              <w:t>the requesting body, forms are not completed or for any other reason</w:t>
            </w:r>
            <w:r w:rsidRPr="008E1A82">
              <w:rPr>
                <w:rFonts w:ascii="Arial" w:hAnsi="Arial" w:cs="Arial"/>
                <w:spacing w:val="-30"/>
                <w:sz w:val="24"/>
                <w:szCs w:val="24"/>
              </w:rPr>
              <w:t xml:space="preserve"> </w:t>
            </w:r>
            <w:r w:rsidRPr="008E1A82">
              <w:rPr>
                <w:rFonts w:ascii="Arial" w:hAnsi="Arial" w:cs="Arial"/>
                <w:sz w:val="24"/>
                <w:szCs w:val="24"/>
              </w:rPr>
              <w:t xml:space="preserve">it </w:t>
            </w:r>
            <w:proofErr w:type="gramStart"/>
            <w:r w:rsidRPr="008E1A82">
              <w:rPr>
                <w:rFonts w:ascii="Arial" w:hAnsi="Arial" w:cs="Arial"/>
                <w:sz w:val="24"/>
                <w:szCs w:val="24"/>
              </w:rPr>
              <w:t>considers</w:t>
            </w:r>
            <w:proofErr w:type="gramEnd"/>
            <w:r w:rsidRPr="008E1A82">
              <w:rPr>
                <w:rFonts w:ascii="Arial" w:hAnsi="Arial" w:cs="Arial"/>
                <w:sz w:val="24"/>
                <w:szCs w:val="24"/>
              </w:rPr>
              <w:t xml:space="preserve"> reasonable and appropriate to ensure compliance with</w:t>
            </w:r>
            <w:r w:rsidRPr="008E1A82">
              <w:rPr>
                <w:rFonts w:ascii="Arial" w:hAnsi="Arial" w:cs="Arial"/>
                <w:spacing w:val="-31"/>
                <w:sz w:val="24"/>
                <w:szCs w:val="24"/>
              </w:rPr>
              <w:t xml:space="preserve"> </w:t>
            </w:r>
            <w:r w:rsidRPr="008E1A82">
              <w:rPr>
                <w:rFonts w:ascii="Arial" w:hAnsi="Arial" w:cs="Arial"/>
                <w:sz w:val="24"/>
                <w:szCs w:val="24"/>
              </w:rPr>
              <w:t>its own statutory</w:t>
            </w:r>
            <w:r w:rsidRPr="008E1A82">
              <w:rPr>
                <w:rFonts w:ascii="Arial" w:hAnsi="Arial" w:cs="Arial"/>
                <w:spacing w:val="-13"/>
                <w:sz w:val="24"/>
                <w:szCs w:val="24"/>
              </w:rPr>
              <w:t xml:space="preserve"> </w:t>
            </w:r>
            <w:r w:rsidRPr="008E1A82">
              <w:rPr>
                <w:rFonts w:ascii="Arial" w:hAnsi="Arial" w:cs="Arial"/>
                <w:sz w:val="24"/>
                <w:szCs w:val="24"/>
              </w:rPr>
              <w:t>responsibilities.</w:t>
            </w:r>
          </w:p>
          <w:p w14:paraId="6C26B003" w14:textId="77777777" w:rsidR="0074773E" w:rsidRPr="008E1A82" w:rsidRDefault="0074773E" w:rsidP="000A1FFA">
            <w:pPr>
              <w:pStyle w:val="TableParagraph"/>
              <w:rPr>
                <w:rFonts w:ascii="Arial" w:eastAsia="Arial" w:hAnsi="Arial" w:cs="Arial"/>
                <w:b/>
                <w:bCs/>
                <w:sz w:val="24"/>
                <w:szCs w:val="24"/>
              </w:rPr>
            </w:pPr>
          </w:p>
          <w:p w14:paraId="233B452C" w14:textId="77777777" w:rsidR="0074773E" w:rsidRPr="008E1A82" w:rsidRDefault="0074773E" w:rsidP="000A1FFA">
            <w:pPr>
              <w:pStyle w:val="TableParagraph"/>
              <w:ind w:right="814"/>
              <w:rPr>
                <w:rFonts w:ascii="Arial" w:eastAsia="Arial" w:hAnsi="Arial" w:cs="Arial"/>
                <w:sz w:val="24"/>
                <w:szCs w:val="24"/>
              </w:rPr>
            </w:pPr>
            <w:r w:rsidRPr="008E1A82">
              <w:rPr>
                <w:rFonts w:ascii="Arial" w:hAnsi="Arial" w:cs="Arial"/>
                <w:sz w:val="24"/>
                <w:szCs w:val="24"/>
              </w:rPr>
              <w:t>In cases of refusal of disclosure, the OCSC will explain to</w:t>
            </w:r>
            <w:r w:rsidRPr="008E1A82">
              <w:rPr>
                <w:rFonts w:ascii="Arial" w:hAnsi="Arial" w:cs="Arial"/>
                <w:spacing w:val="-27"/>
                <w:sz w:val="24"/>
                <w:szCs w:val="24"/>
              </w:rPr>
              <w:t xml:space="preserve"> </w:t>
            </w:r>
            <w:r w:rsidRPr="008E1A82">
              <w:rPr>
                <w:rFonts w:ascii="Arial" w:hAnsi="Arial" w:cs="Arial"/>
                <w:sz w:val="24"/>
                <w:szCs w:val="24"/>
              </w:rPr>
              <w:t>the requestor the reasons for withholding the</w:t>
            </w:r>
            <w:r w:rsidRPr="008E1A82">
              <w:rPr>
                <w:rFonts w:ascii="Arial" w:hAnsi="Arial" w:cs="Arial"/>
                <w:spacing w:val="-26"/>
                <w:sz w:val="24"/>
                <w:szCs w:val="24"/>
              </w:rPr>
              <w:t xml:space="preserve"> </w:t>
            </w:r>
            <w:r w:rsidRPr="008E1A82">
              <w:rPr>
                <w:rFonts w:ascii="Arial" w:hAnsi="Arial" w:cs="Arial"/>
                <w:sz w:val="24"/>
                <w:szCs w:val="24"/>
              </w:rPr>
              <w:t>information.</w:t>
            </w:r>
          </w:p>
          <w:p w14:paraId="33D979FC" w14:textId="77777777" w:rsidR="0074773E" w:rsidRPr="008E1A82" w:rsidRDefault="0074773E" w:rsidP="000A1FFA">
            <w:pPr>
              <w:pStyle w:val="TableParagraph"/>
              <w:rPr>
                <w:rFonts w:ascii="Arial" w:eastAsia="Arial" w:hAnsi="Arial" w:cs="Arial"/>
                <w:b/>
                <w:bCs/>
                <w:sz w:val="24"/>
                <w:szCs w:val="24"/>
              </w:rPr>
            </w:pPr>
          </w:p>
          <w:p w14:paraId="39297996" w14:textId="77777777" w:rsidR="0074773E" w:rsidRDefault="0074773E" w:rsidP="000A1FFA">
            <w:pPr>
              <w:pStyle w:val="TableParagraph"/>
              <w:ind w:right="718"/>
              <w:rPr>
                <w:rFonts w:ascii="Arial" w:hAnsi="Arial" w:cs="Arial"/>
                <w:sz w:val="24"/>
                <w:szCs w:val="24"/>
              </w:rPr>
            </w:pPr>
            <w:r w:rsidRPr="008E1A82">
              <w:rPr>
                <w:rFonts w:ascii="Arial" w:hAnsi="Arial" w:cs="Arial"/>
                <w:sz w:val="24"/>
                <w:szCs w:val="24"/>
              </w:rPr>
              <w:t>If the OCSC determines that it has insufficient information,</w:t>
            </w:r>
            <w:r w:rsidRPr="008E1A82">
              <w:rPr>
                <w:rFonts w:ascii="Arial" w:hAnsi="Arial" w:cs="Arial"/>
                <w:spacing w:val="-30"/>
                <w:sz w:val="24"/>
                <w:szCs w:val="24"/>
              </w:rPr>
              <w:t xml:space="preserve"> </w:t>
            </w:r>
            <w:r w:rsidRPr="008E1A82">
              <w:rPr>
                <w:rFonts w:ascii="Arial" w:hAnsi="Arial" w:cs="Arial"/>
                <w:sz w:val="24"/>
                <w:szCs w:val="24"/>
              </w:rPr>
              <w:t>the requesting body will be invited to provide further information</w:t>
            </w:r>
            <w:r w:rsidRPr="008E1A82">
              <w:rPr>
                <w:rFonts w:ascii="Arial" w:hAnsi="Arial" w:cs="Arial"/>
                <w:spacing w:val="-26"/>
                <w:sz w:val="24"/>
                <w:szCs w:val="24"/>
              </w:rPr>
              <w:t xml:space="preserve"> </w:t>
            </w:r>
            <w:r w:rsidRPr="008E1A82">
              <w:rPr>
                <w:rFonts w:ascii="Arial" w:hAnsi="Arial" w:cs="Arial"/>
                <w:sz w:val="24"/>
                <w:szCs w:val="24"/>
              </w:rPr>
              <w:t>in support of its</w:t>
            </w:r>
            <w:r w:rsidRPr="008E1A82">
              <w:rPr>
                <w:rFonts w:ascii="Arial" w:hAnsi="Arial" w:cs="Arial"/>
                <w:spacing w:val="-8"/>
                <w:sz w:val="24"/>
                <w:szCs w:val="24"/>
              </w:rPr>
              <w:t xml:space="preserve"> </w:t>
            </w:r>
            <w:r w:rsidRPr="008E1A82">
              <w:rPr>
                <w:rFonts w:ascii="Arial" w:hAnsi="Arial" w:cs="Arial"/>
                <w:sz w:val="24"/>
                <w:szCs w:val="24"/>
              </w:rPr>
              <w:t xml:space="preserve">request. The OCSC will review its decision </w:t>
            </w:r>
            <w:proofErr w:type="gramStart"/>
            <w:r w:rsidRPr="008E1A82">
              <w:rPr>
                <w:rFonts w:ascii="Arial" w:hAnsi="Arial" w:cs="Arial"/>
                <w:sz w:val="24"/>
                <w:szCs w:val="24"/>
              </w:rPr>
              <w:t>in light of</w:t>
            </w:r>
            <w:proofErr w:type="gramEnd"/>
            <w:r w:rsidRPr="008E1A82">
              <w:rPr>
                <w:rFonts w:ascii="Arial" w:hAnsi="Arial" w:cs="Arial"/>
                <w:sz w:val="24"/>
                <w:szCs w:val="24"/>
              </w:rPr>
              <w:t xml:space="preserve"> any</w:t>
            </w:r>
            <w:r w:rsidRPr="008E1A82">
              <w:rPr>
                <w:rFonts w:ascii="Arial" w:hAnsi="Arial" w:cs="Arial"/>
                <w:spacing w:val="-24"/>
                <w:sz w:val="24"/>
                <w:szCs w:val="24"/>
              </w:rPr>
              <w:t xml:space="preserve"> </w:t>
            </w:r>
            <w:r w:rsidRPr="008E1A82">
              <w:rPr>
                <w:rFonts w:ascii="Arial" w:hAnsi="Arial" w:cs="Arial"/>
                <w:sz w:val="24"/>
                <w:szCs w:val="24"/>
              </w:rPr>
              <w:t>additional information</w:t>
            </w:r>
            <w:r w:rsidRPr="008E1A82">
              <w:rPr>
                <w:rFonts w:ascii="Arial" w:hAnsi="Arial" w:cs="Arial"/>
                <w:spacing w:val="-10"/>
                <w:sz w:val="24"/>
                <w:szCs w:val="24"/>
              </w:rPr>
              <w:t xml:space="preserve"> </w:t>
            </w:r>
            <w:r w:rsidRPr="008E1A82">
              <w:rPr>
                <w:rFonts w:ascii="Arial" w:hAnsi="Arial" w:cs="Arial"/>
                <w:sz w:val="24"/>
                <w:szCs w:val="24"/>
              </w:rPr>
              <w:t xml:space="preserve">provided by the </w:t>
            </w:r>
            <w:proofErr w:type="gramStart"/>
            <w:r w:rsidRPr="008E1A82">
              <w:rPr>
                <w:rFonts w:ascii="Arial" w:hAnsi="Arial" w:cs="Arial"/>
                <w:sz w:val="24"/>
                <w:szCs w:val="24"/>
              </w:rPr>
              <w:t>requesting</w:t>
            </w:r>
            <w:proofErr w:type="gramEnd"/>
            <w:r w:rsidRPr="008E1A82">
              <w:rPr>
                <w:rFonts w:ascii="Arial" w:hAnsi="Arial" w:cs="Arial"/>
                <w:sz w:val="24"/>
                <w:szCs w:val="24"/>
              </w:rPr>
              <w:t xml:space="preserve"> body. </w:t>
            </w:r>
          </w:p>
          <w:p w14:paraId="072A3C73" w14:textId="77777777" w:rsidR="0074773E" w:rsidRPr="008E1A82" w:rsidRDefault="0074773E" w:rsidP="000A1FFA">
            <w:pPr>
              <w:pStyle w:val="Heading5"/>
              <w:rPr>
                <w:rFonts w:eastAsiaTheme="minorHAnsi" w:cstheme="minorBidi"/>
                <w:b/>
                <w:color w:val="auto"/>
                <w:szCs w:val="24"/>
              </w:rPr>
            </w:pPr>
          </w:p>
        </w:tc>
      </w:tr>
    </w:tbl>
    <w:p w14:paraId="7647BC6A" w14:textId="77777777" w:rsidR="0074773E" w:rsidRDefault="0074773E" w:rsidP="0074773E"/>
    <w:p w14:paraId="39142F76" w14:textId="77777777" w:rsidR="0074773E" w:rsidRDefault="0074773E" w:rsidP="0074773E">
      <w:pPr>
        <w:spacing w:line="276" w:lineRule="auto"/>
      </w:pPr>
      <w:r>
        <w:br w:type="page"/>
      </w:r>
    </w:p>
    <w:p w14:paraId="566D8C92" w14:textId="77777777" w:rsidR="0074773E" w:rsidRDefault="0074773E" w:rsidP="0074773E">
      <w:pPr>
        <w:tabs>
          <w:tab w:val="left" w:pos="7812"/>
        </w:tabs>
        <w:spacing w:line="240" w:lineRule="auto"/>
        <w:ind w:right="175"/>
        <w:jc w:val="center"/>
        <w:rPr>
          <w:rFonts w:ascii="Verdana" w:eastAsia="Times New Roman" w:hAnsi="Verdana" w:cs="Times New Roman"/>
          <w:b/>
          <w:color w:val="FFFFFF"/>
          <w:sz w:val="28"/>
          <w:szCs w:val="28"/>
          <w:lang w:val="en-US"/>
        </w:rPr>
        <w:sectPr w:rsidR="0074773E" w:rsidSect="0074773E">
          <w:headerReference w:type="default" r:id="rId25"/>
          <w:footerReference w:type="default" r:id="rId26"/>
          <w:pgSz w:w="11906" w:h="16838"/>
          <w:pgMar w:top="426" w:right="991" w:bottom="426" w:left="1440" w:header="708" w:footer="708" w:gutter="0"/>
          <w:pgBorders w:offsetFrom="page">
            <w:top w:val="single" w:sz="12" w:space="24" w:color="002060"/>
            <w:left w:val="single" w:sz="12" w:space="22" w:color="002060"/>
            <w:bottom w:val="single" w:sz="12" w:space="24" w:color="002060"/>
            <w:right w:val="single" w:sz="12" w:space="26" w:color="002060"/>
          </w:pgBorders>
          <w:cols w:space="708"/>
          <w:titlePg/>
          <w:docGrid w:linePitch="360"/>
        </w:sectPr>
      </w:pPr>
    </w:p>
    <w:p w14:paraId="43B69A8D" w14:textId="77777777" w:rsidR="0074773E" w:rsidRDefault="0074773E" w:rsidP="0074773E">
      <w:pPr>
        <w:jc w:val="right"/>
        <w:rPr>
          <w:b/>
        </w:rPr>
      </w:pPr>
      <w:r w:rsidRPr="00667A6C">
        <w:rPr>
          <w:b/>
        </w:rPr>
        <w:lastRenderedPageBreak/>
        <w:t>Appendix 6</w:t>
      </w:r>
    </w:p>
    <w:tbl>
      <w:tblPr>
        <w:tblW w:w="14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286"/>
        <w:gridCol w:w="1059"/>
        <w:gridCol w:w="1377"/>
        <w:gridCol w:w="1418"/>
        <w:gridCol w:w="351"/>
        <w:gridCol w:w="1701"/>
        <w:gridCol w:w="4846"/>
      </w:tblGrid>
      <w:tr w:rsidR="0074773E" w:rsidRPr="001A5DED" w14:paraId="57AC4FEE" w14:textId="77777777" w:rsidTr="000A1FFA">
        <w:trPr>
          <w:trHeight w:val="1125"/>
          <w:jc w:val="center"/>
        </w:trPr>
        <w:tc>
          <w:tcPr>
            <w:tcW w:w="14690" w:type="dxa"/>
            <w:gridSpan w:val="8"/>
            <w:tcBorders>
              <w:top w:val="single" w:sz="4" w:space="0" w:color="auto"/>
              <w:left w:val="single" w:sz="4" w:space="0" w:color="auto"/>
              <w:bottom w:val="single" w:sz="4" w:space="0" w:color="auto"/>
              <w:right w:val="single" w:sz="4" w:space="0" w:color="auto"/>
            </w:tcBorders>
            <w:shd w:val="clear" w:color="auto" w:fill="002060"/>
            <w:vAlign w:val="center"/>
            <w:hideMark/>
          </w:tcPr>
          <w:p w14:paraId="4F53E113" w14:textId="77777777" w:rsidR="0074773E" w:rsidRPr="001A5DED" w:rsidRDefault="0074773E" w:rsidP="000A1FFA">
            <w:pPr>
              <w:tabs>
                <w:tab w:val="left" w:pos="7812"/>
              </w:tabs>
              <w:spacing w:line="240" w:lineRule="auto"/>
              <w:ind w:right="175"/>
              <w:jc w:val="center"/>
              <w:rPr>
                <w:rFonts w:ascii="Verdana" w:eastAsia="Times New Roman" w:hAnsi="Verdana" w:cs="Times New Roman"/>
                <w:b/>
                <w:color w:val="FFFFFF"/>
                <w:sz w:val="16"/>
                <w:szCs w:val="16"/>
                <w:lang w:val="en-US"/>
              </w:rPr>
            </w:pPr>
            <w:r w:rsidRPr="001A5DED">
              <w:rPr>
                <w:rFonts w:ascii="Verdana" w:eastAsia="Times New Roman" w:hAnsi="Verdana" w:cs="Times New Roman"/>
                <w:b/>
                <w:color w:val="FFFFFF"/>
                <w:sz w:val="28"/>
                <w:szCs w:val="28"/>
                <w:lang w:val="en-US"/>
              </w:rPr>
              <w:t>General Data Protection Regulation (GDPR) &amp; Data Protection Act 2018</w:t>
            </w:r>
          </w:p>
          <w:p w14:paraId="5FEE652D" w14:textId="77777777" w:rsidR="0074773E" w:rsidRPr="001A5DED" w:rsidRDefault="0074773E" w:rsidP="000A1FFA">
            <w:pPr>
              <w:spacing w:line="240" w:lineRule="auto"/>
              <w:jc w:val="center"/>
              <w:rPr>
                <w:rFonts w:ascii="Georgia" w:eastAsia="Times New Roman" w:hAnsi="Georgia" w:cs="Georgia"/>
                <w:sz w:val="18"/>
                <w:szCs w:val="18"/>
                <w:lang w:eastAsia="en-GB"/>
              </w:rPr>
            </w:pPr>
            <w:r w:rsidRPr="001A5DED">
              <w:rPr>
                <w:rFonts w:ascii="Verdana" w:eastAsia="Times New Roman" w:hAnsi="Verdana" w:cs="Times New Roman"/>
                <w:b/>
                <w:color w:val="FFFFFF"/>
                <w:sz w:val="36"/>
                <w:szCs w:val="36"/>
                <w:lang w:val="en-US"/>
              </w:rPr>
              <w:t>OCSC GDPR Compliance Checklist</w:t>
            </w:r>
          </w:p>
        </w:tc>
      </w:tr>
      <w:tr w:rsidR="0074773E" w:rsidRPr="001A5DED" w14:paraId="611C5BC9" w14:textId="77777777" w:rsidTr="000A1FFA">
        <w:trPr>
          <w:trHeight w:val="674"/>
          <w:jc w:val="center"/>
        </w:trPr>
        <w:tc>
          <w:tcPr>
            <w:tcW w:w="3938" w:type="dxa"/>
            <w:gridSpan w:val="2"/>
            <w:tcBorders>
              <w:top w:val="single" w:sz="4" w:space="0" w:color="auto"/>
              <w:left w:val="single" w:sz="4" w:space="0" w:color="auto"/>
              <w:bottom w:val="single" w:sz="4" w:space="0" w:color="auto"/>
              <w:right w:val="single" w:sz="4" w:space="0" w:color="auto"/>
            </w:tcBorders>
            <w:vAlign w:val="center"/>
            <w:hideMark/>
          </w:tcPr>
          <w:p w14:paraId="08833C79" w14:textId="77777777" w:rsidR="0074773E" w:rsidRPr="001A5DED" w:rsidRDefault="0074773E" w:rsidP="000A1FFA">
            <w:pPr>
              <w:spacing w:line="240" w:lineRule="auto"/>
              <w:rPr>
                <w:rFonts w:ascii="Verdana" w:eastAsia="Times New Roman" w:hAnsi="Verdana" w:cs="Times New Roman"/>
                <w:b/>
                <w:szCs w:val="24"/>
                <w:lang w:val="en-US"/>
              </w:rPr>
            </w:pPr>
            <w:r w:rsidRPr="001A5DED">
              <w:rPr>
                <w:rFonts w:ascii="Verdana" w:eastAsia="Times New Roman" w:hAnsi="Verdana" w:cs="Times New Roman"/>
                <w:b/>
                <w:szCs w:val="24"/>
                <w:lang w:val="en-US"/>
              </w:rPr>
              <w:t xml:space="preserve">Date: </w:t>
            </w:r>
          </w:p>
        </w:tc>
        <w:tc>
          <w:tcPr>
            <w:tcW w:w="10752" w:type="dxa"/>
            <w:gridSpan w:val="6"/>
            <w:tcBorders>
              <w:top w:val="single" w:sz="4" w:space="0" w:color="auto"/>
              <w:left w:val="single" w:sz="4" w:space="0" w:color="auto"/>
              <w:bottom w:val="single" w:sz="4" w:space="0" w:color="auto"/>
              <w:right w:val="single" w:sz="4" w:space="0" w:color="auto"/>
            </w:tcBorders>
            <w:vAlign w:val="center"/>
            <w:hideMark/>
          </w:tcPr>
          <w:p w14:paraId="2DB3ADB9" w14:textId="77777777" w:rsidR="0074773E" w:rsidRPr="001A5DED" w:rsidRDefault="0074773E" w:rsidP="000A1FFA">
            <w:pPr>
              <w:spacing w:line="240" w:lineRule="auto"/>
              <w:rPr>
                <w:rFonts w:ascii="Georgia" w:eastAsia="Times New Roman" w:hAnsi="Georgia" w:cs="Georgia"/>
                <w:szCs w:val="24"/>
                <w:lang w:eastAsia="en-GB"/>
              </w:rPr>
            </w:pPr>
            <w:r w:rsidRPr="001A5DED">
              <w:rPr>
                <w:rFonts w:ascii="Verdana" w:eastAsia="Times New Roman" w:hAnsi="Verdana" w:cs="Times New Roman"/>
                <w:b/>
                <w:szCs w:val="24"/>
                <w:lang w:val="en-US"/>
              </w:rPr>
              <w:t xml:space="preserve">Completed by: </w:t>
            </w:r>
          </w:p>
        </w:tc>
      </w:tr>
      <w:tr w:rsidR="0074773E" w:rsidRPr="001A5DED" w14:paraId="6022E536" w14:textId="77777777" w:rsidTr="000A1FFA">
        <w:trPr>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17FA1619"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Verdana" w:eastAsia="Times New Roman" w:hAnsi="Verdana" w:cs="Times New Roman"/>
                <w:b/>
                <w:sz w:val="20"/>
                <w:szCs w:val="20"/>
                <w:lang w:val="en-US"/>
              </w:rPr>
              <w:t xml:space="preserve">SECTION 1 Does the OCSC hold any personal data as defined by the ICO?  </w:t>
            </w:r>
          </w:p>
          <w:p w14:paraId="702E7C05"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Verdana" w:eastAsia="Times New Roman" w:hAnsi="Verdana" w:cs="Times New Roman"/>
                <w:b/>
                <w:sz w:val="20"/>
                <w:szCs w:val="20"/>
                <w:lang w:val="en-US"/>
              </w:rPr>
              <w:t>(</w:t>
            </w:r>
            <w:r w:rsidRPr="001A5DED">
              <w:rPr>
                <w:rFonts w:ascii="Verdana" w:eastAsia="Times New Roman" w:hAnsi="Verdana" w:cs="Times New Roman"/>
                <w:b/>
                <w:i/>
                <w:sz w:val="20"/>
                <w:szCs w:val="20"/>
                <w:lang w:val="en-US"/>
              </w:rPr>
              <w:t>Please tick appropriate box below</w:t>
            </w:r>
            <w:r w:rsidRPr="001A5DED">
              <w:rPr>
                <w:rFonts w:ascii="Verdana" w:eastAsia="Times New Roman" w:hAnsi="Verdana" w:cs="Times New Roman"/>
                <w:b/>
                <w:sz w:val="20"/>
                <w:szCs w:val="20"/>
                <w:lang w:val="en-US"/>
              </w:rPr>
              <w:t>)</w:t>
            </w:r>
          </w:p>
          <w:p w14:paraId="4258BBD6" w14:textId="77777777" w:rsidR="0074773E" w:rsidRPr="001A5DED" w:rsidRDefault="0074773E" w:rsidP="000A1FFA">
            <w:pPr>
              <w:tabs>
                <w:tab w:val="left" w:pos="360"/>
              </w:tabs>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ab/>
            </w:r>
            <w:sdt>
              <w:sdtPr>
                <w:rPr>
                  <w:rFonts w:ascii="Verdana" w:eastAsia="Times New Roman" w:hAnsi="Verdana" w:cs="Times New Roman"/>
                  <w:sz w:val="20"/>
                  <w:szCs w:val="20"/>
                  <w:lang w:val="en-US"/>
                </w:rPr>
                <w:id w:val="1174068614"/>
                <w14:checkbox>
                  <w14:checked w14:val="0"/>
                  <w14:checkedState w14:val="2612" w14:font="MS Gothic"/>
                  <w14:uncheckedState w14:val="2610" w14:font="MS Gothic"/>
                </w14:checkbox>
              </w:sdtPr>
              <w:sdtContent>
                <w:r w:rsidRPr="001A5DED">
                  <w:rPr>
                    <w:rFonts w:ascii="MS Gothic" w:eastAsia="MS Gothic" w:hAnsi="MS Gothic" w:cs="MS Gothic" w:hint="eastAsia"/>
                    <w:sz w:val="20"/>
                    <w:szCs w:val="20"/>
                    <w:lang w:val="en-US"/>
                  </w:rPr>
                  <w:t>☐</w:t>
                </w:r>
              </w:sdtContent>
            </w:sdt>
            <w:r w:rsidRPr="001A5DED">
              <w:rPr>
                <w:rFonts w:ascii="Verdana" w:eastAsia="Times New Roman" w:hAnsi="Verdana" w:cs="Times New Roman"/>
                <w:b/>
                <w:sz w:val="20"/>
                <w:szCs w:val="20"/>
                <w:lang w:val="en-US"/>
              </w:rPr>
              <w:t>No</w:t>
            </w:r>
            <w:r w:rsidRPr="001A5DED">
              <w:rPr>
                <w:rFonts w:ascii="Verdana" w:eastAsia="Times New Roman" w:hAnsi="Verdana" w:cs="Times New Roman"/>
                <w:sz w:val="20"/>
                <w:szCs w:val="20"/>
                <w:lang w:val="en-US"/>
              </w:rPr>
              <w:t xml:space="preserve"> – Complete section 2 and sign section 4</w:t>
            </w:r>
          </w:p>
          <w:p w14:paraId="612AC97F" w14:textId="77777777" w:rsidR="0074773E" w:rsidRPr="001A5DED" w:rsidRDefault="0074773E" w:rsidP="000A1FFA">
            <w:pPr>
              <w:tabs>
                <w:tab w:val="left" w:pos="360"/>
              </w:tabs>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ab/>
            </w:r>
            <w:sdt>
              <w:sdtPr>
                <w:rPr>
                  <w:rFonts w:ascii="Verdana" w:eastAsia="Times New Roman" w:hAnsi="Verdana" w:cs="Times New Roman"/>
                  <w:sz w:val="20"/>
                  <w:szCs w:val="20"/>
                  <w:lang w:val="en-US"/>
                </w:rPr>
                <w:id w:val="-776862462"/>
                <w14:checkbox>
                  <w14:checked w14:val="0"/>
                  <w14:checkedState w14:val="2612" w14:font="MS Gothic"/>
                  <w14:uncheckedState w14:val="2610" w14:font="MS Gothic"/>
                </w14:checkbox>
              </w:sdtPr>
              <w:sdtContent>
                <w:r w:rsidRPr="001A5DED">
                  <w:rPr>
                    <w:rFonts w:ascii="MS Gothic" w:eastAsia="MS Gothic" w:hAnsi="MS Gothic" w:cs="MS Gothic" w:hint="eastAsia"/>
                    <w:sz w:val="20"/>
                    <w:szCs w:val="20"/>
                    <w:lang w:val="en-US"/>
                  </w:rPr>
                  <w:t>☐</w:t>
                </w:r>
              </w:sdtContent>
            </w:sdt>
            <w:r w:rsidRPr="001A5DED">
              <w:rPr>
                <w:rFonts w:ascii="Verdana" w:eastAsia="Times New Roman" w:hAnsi="Verdana" w:cs="Times New Roman"/>
                <w:b/>
                <w:sz w:val="20"/>
                <w:szCs w:val="20"/>
                <w:lang w:val="en-US"/>
              </w:rPr>
              <w:t xml:space="preserve">Yes </w:t>
            </w:r>
            <w:r w:rsidRPr="001A5DED">
              <w:rPr>
                <w:rFonts w:ascii="Verdana" w:eastAsia="Times New Roman" w:hAnsi="Verdana" w:cs="Times New Roman"/>
                <w:sz w:val="20"/>
                <w:szCs w:val="20"/>
                <w:lang w:val="en-US"/>
              </w:rPr>
              <w:t>– Complete sections 2 &amp; 3 and sign section 4</w:t>
            </w:r>
          </w:p>
          <w:p w14:paraId="4180F54A"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Please complete the questions below and tick the relevant box to determine if the OCSC is </w:t>
            </w:r>
            <w:r w:rsidRPr="001A5DED">
              <w:rPr>
                <w:rFonts w:ascii="Verdana" w:eastAsia="Times New Roman" w:hAnsi="Verdana" w:cs="Times New Roman"/>
                <w:b/>
                <w:sz w:val="20"/>
                <w:szCs w:val="20"/>
                <w:lang w:val="en-US"/>
              </w:rPr>
              <w:t>fully compliant</w:t>
            </w:r>
            <w:r w:rsidRPr="001A5DED">
              <w:rPr>
                <w:rFonts w:ascii="Verdana" w:eastAsia="Times New Roman" w:hAnsi="Verdana" w:cs="Times New Roman"/>
                <w:sz w:val="20"/>
                <w:szCs w:val="20"/>
                <w:lang w:val="en-US"/>
              </w:rPr>
              <w:t xml:space="preserve"> or </w:t>
            </w:r>
            <w:r w:rsidRPr="001A5DED">
              <w:rPr>
                <w:rFonts w:ascii="Verdana" w:eastAsia="Times New Roman" w:hAnsi="Verdana" w:cs="Times New Roman"/>
                <w:b/>
                <w:sz w:val="20"/>
                <w:szCs w:val="20"/>
                <w:lang w:val="en-US"/>
              </w:rPr>
              <w:t>not fully compliant</w:t>
            </w:r>
            <w:r w:rsidRPr="001A5DED">
              <w:rPr>
                <w:rFonts w:ascii="Verdana" w:eastAsia="Times New Roman" w:hAnsi="Verdana" w:cs="Times New Roman"/>
                <w:sz w:val="20"/>
                <w:szCs w:val="20"/>
                <w:lang w:val="en-US"/>
              </w:rPr>
              <w:t xml:space="preserve">. Please explain in the comments section what action is required and the timescales involved for the OCSC to achieve full compliance. </w:t>
            </w:r>
          </w:p>
          <w:p w14:paraId="0B4EDDCB" w14:textId="25F1E38A"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If you have ticked a box </w:t>
            </w:r>
            <w:proofErr w:type="gramStart"/>
            <w:r w:rsidRPr="001A5DED">
              <w:rPr>
                <w:rFonts w:ascii="Verdana" w:eastAsia="Times New Roman" w:hAnsi="Verdana" w:cs="Times New Roman"/>
                <w:sz w:val="20"/>
                <w:szCs w:val="20"/>
                <w:lang w:val="en-US"/>
              </w:rPr>
              <w:t>stating</w:t>
            </w:r>
            <w:proofErr w:type="gramEnd"/>
            <w:r w:rsidRPr="001A5DED">
              <w:rPr>
                <w:rFonts w:ascii="Verdana" w:eastAsia="Times New Roman" w:hAnsi="Verdana" w:cs="Times New Roman"/>
                <w:sz w:val="20"/>
                <w:szCs w:val="20"/>
                <w:lang w:val="en-US"/>
              </w:rPr>
              <w:t xml:space="preserve"> </w:t>
            </w:r>
            <w:r w:rsidRPr="001A5DED">
              <w:rPr>
                <w:rFonts w:ascii="Verdana" w:eastAsia="Times New Roman" w:hAnsi="Verdana" w:cs="Times New Roman"/>
                <w:b/>
                <w:sz w:val="20"/>
                <w:szCs w:val="20"/>
                <w:lang w:val="en-US"/>
              </w:rPr>
              <w:t>fully compliant</w:t>
            </w:r>
            <w:r w:rsidRPr="001A5DED">
              <w:rPr>
                <w:rFonts w:ascii="Verdana" w:eastAsia="Times New Roman" w:hAnsi="Verdana" w:cs="Times New Roman"/>
                <w:sz w:val="20"/>
                <w:szCs w:val="20"/>
                <w:lang w:val="en-US"/>
              </w:rPr>
              <w:t>, please provide evidence of OCSC compliance. This evidence could include records of DPA training/awareness sessions, team brief updates on DPA, Commissioner meetings where the Data Protection Act was an agenda item etc.</w:t>
            </w:r>
          </w:p>
          <w:p w14:paraId="6B9F7A47" w14:textId="77777777" w:rsidR="0074773E" w:rsidRPr="001A5DED" w:rsidRDefault="0074773E" w:rsidP="000A1FFA">
            <w:pPr>
              <w:spacing w:line="240" w:lineRule="auto"/>
              <w:rPr>
                <w:rFonts w:ascii="Georgia" w:eastAsia="Times New Roman" w:hAnsi="Georgia" w:cs="Georgia"/>
                <w:sz w:val="18"/>
                <w:szCs w:val="18"/>
                <w:lang w:eastAsia="en-GB"/>
              </w:rPr>
            </w:pPr>
            <w:r w:rsidRPr="001A5DED">
              <w:rPr>
                <w:rFonts w:ascii="Verdana" w:eastAsia="Times New Roman" w:hAnsi="Verdana" w:cs="Times New Roman"/>
                <w:sz w:val="20"/>
                <w:szCs w:val="20"/>
                <w:lang w:val="en-US"/>
              </w:rPr>
              <w:t xml:space="preserve">If you have ticked a box stating </w:t>
            </w:r>
            <w:r w:rsidRPr="001A5DED">
              <w:rPr>
                <w:rFonts w:ascii="Verdana" w:eastAsia="Times New Roman" w:hAnsi="Verdana" w:cs="Times New Roman"/>
                <w:b/>
                <w:sz w:val="20"/>
                <w:szCs w:val="20"/>
                <w:lang w:val="en-US"/>
              </w:rPr>
              <w:t>not fully compliant</w:t>
            </w:r>
            <w:r w:rsidRPr="001A5DED">
              <w:rPr>
                <w:rFonts w:ascii="Verdana" w:eastAsia="Times New Roman" w:hAnsi="Verdana" w:cs="Times New Roman"/>
                <w:sz w:val="20"/>
                <w:szCs w:val="20"/>
                <w:lang w:val="en-US"/>
              </w:rPr>
              <w:t>. Please explain in the comments section what action is required and the timescales involved for the branch to achieve compliance.</w:t>
            </w:r>
          </w:p>
        </w:tc>
      </w:tr>
      <w:tr w:rsidR="0074773E" w:rsidRPr="001A5DED" w14:paraId="29D94268" w14:textId="77777777" w:rsidTr="000A1FFA">
        <w:trPr>
          <w:jc w:val="center"/>
        </w:trPr>
        <w:tc>
          <w:tcPr>
            <w:tcW w:w="4997" w:type="dxa"/>
            <w:gridSpan w:val="3"/>
            <w:tcBorders>
              <w:top w:val="single" w:sz="4" w:space="0" w:color="auto"/>
              <w:left w:val="single" w:sz="4" w:space="0" w:color="auto"/>
              <w:bottom w:val="single" w:sz="4" w:space="0" w:color="auto"/>
              <w:right w:val="single" w:sz="4" w:space="0" w:color="auto"/>
            </w:tcBorders>
            <w:vAlign w:val="center"/>
            <w:hideMark/>
          </w:tcPr>
          <w:p w14:paraId="35C0265A" w14:textId="77777777" w:rsidR="0074773E" w:rsidRPr="001A5DED" w:rsidRDefault="0074773E" w:rsidP="000A1FFA">
            <w:pPr>
              <w:spacing w:line="240" w:lineRule="auto"/>
              <w:jc w:val="center"/>
              <w:rPr>
                <w:rFonts w:ascii="Verdana" w:eastAsia="Times New Roman" w:hAnsi="Verdana" w:cs="Times New Roman"/>
                <w:b/>
                <w:sz w:val="20"/>
                <w:szCs w:val="20"/>
                <w:lang w:val="en-US"/>
              </w:rPr>
            </w:pPr>
            <w:r w:rsidRPr="001A5DED">
              <w:rPr>
                <w:rFonts w:ascii="Verdana" w:eastAsia="Times New Roman" w:hAnsi="Verdana" w:cs="Times New Roman"/>
                <w:b/>
                <w:sz w:val="20"/>
                <w:szCs w:val="20"/>
                <w:lang w:val="en-US"/>
              </w:rPr>
              <w:t>Area of Compliance</w:t>
            </w:r>
          </w:p>
        </w:tc>
        <w:tc>
          <w:tcPr>
            <w:tcW w:w="1377" w:type="dxa"/>
            <w:tcBorders>
              <w:top w:val="single" w:sz="4" w:space="0" w:color="auto"/>
              <w:left w:val="single" w:sz="4" w:space="0" w:color="auto"/>
              <w:bottom w:val="single" w:sz="4" w:space="0" w:color="auto"/>
              <w:right w:val="single" w:sz="4" w:space="0" w:color="auto"/>
            </w:tcBorders>
            <w:vAlign w:val="center"/>
            <w:hideMark/>
          </w:tcPr>
          <w:p w14:paraId="278C2D74" w14:textId="77777777" w:rsidR="0074773E" w:rsidRPr="001A5DED" w:rsidRDefault="0074773E" w:rsidP="000A1FFA">
            <w:pPr>
              <w:spacing w:line="240" w:lineRule="auto"/>
              <w:jc w:val="center"/>
              <w:rPr>
                <w:rFonts w:ascii="Verdana" w:eastAsia="Times New Roman" w:hAnsi="Verdana" w:cs="Times New Roman"/>
                <w:b/>
                <w:sz w:val="20"/>
                <w:szCs w:val="20"/>
                <w:lang w:val="en-US"/>
              </w:rPr>
            </w:pPr>
            <w:r w:rsidRPr="001A5DED">
              <w:rPr>
                <w:rFonts w:ascii="Verdana" w:eastAsia="Times New Roman" w:hAnsi="Verdana" w:cs="Times New Roman"/>
                <w:b/>
                <w:sz w:val="20"/>
                <w:szCs w:val="20"/>
                <w:lang w:val="en-US"/>
              </w:rPr>
              <w:t>Fully Compliant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87E0D" w14:textId="77777777" w:rsidR="0074773E" w:rsidRPr="001A5DED" w:rsidRDefault="0074773E" w:rsidP="000A1FFA">
            <w:pPr>
              <w:spacing w:line="240" w:lineRule="auto"/>
              <w:jc w:val="center"/>
              <w:rPr>
                <w:rFonts w:ascii="Georgia" w:eastAsia="Times New Roman" w:hAnsi="Georgia" w:cs="Georgia"/>
                <w:b/>
                <w:sz w:val="20"/>
                <w:szCs w:val="20"/>
                <w:lang w:eastAsia="en-GB"/>
              </w:rPr>
            </w:pPr>
            <w:r w:rsidRPr="001A5DED">
              <w:rPr>
                <w:rFonts w:ascii="Verdana" w:eastAsia="Times New Roman" w:hAnsi="Verdana" w:cs="Times New Roman"/>
                <w:b/>
                <w:sz w:val="20"/>
                <w:szCs w:val="20"/>
                <w:lang w:val="en-US"/>
              </w:rPr>
              <w:t>Not Fully Compliant</w:t>
            </w:r>
          </w:p>
        </w:tc>
        <w:tc>
          <w:tcPr>
            <w:tcW w:w="6898" w:type="dxa"/>
            <w:gridSpan w:val="3"/>
            <w:tcBorders>
              <w:top w:val="single" w:sz="4" w:space="0" w:color="auto"/>
              <w:left w:val="single" w:sz="4" w:space="0" w:color="auto"/>
              <w:bottom w:val="single" w:sz="4" w:space="0" w:color="auto"/>
              <w:right w:val="single" w:sz="4" w:space="0" w:color="auto"/>
            </w:tcBorders>
            <w:vAlign w:val="center"/>
            <w:hideMark/>
          </w:tcPr>
          <w:p w14:paraId="0BC89A6F" w14:textId="77777777" w:rsidR="0074773E" w:rsidRPr="001A5DED" w:rsidRDefault="0074773E" w:rsidP="000A1FFA">
            <w:pPr>
              <w:spacing w:line="240" w:lineRule="auto"/>
              <w:rPr>
                <w:rFonts w:ascii="Georgia" w:eastAsia="Times New Roman" w:hAnsi="Georgia" w:cs="Georgia"/>
                <w:b/>
                <w:sz w:val="20"/>
                <w:szCs w:val="20"/>
                <w:lang w:eastAsia="en-GB"/>
              </w:rPr>
            </w:pPr>
            <w:r w:rsidRPr="001A5DED">
              <w:rPr>
                <w:rFonts w:ascii="Verdana" w:eastAsia="Times New Roman" w:hAnsi="Verdana" w:cs="Times New Roman"/>
                <w:b/>
                <w:sz w:val="20"/>
                <w:szCs w:val="20"/>
                <w:lang w:val="en-US"/>
              </w:rPr>
              <w:t>Provide evidence/detail of level of compliance</w:t>
            </w:r>
          </w:p>
        </w:tc>
      </w:tr>
      <w:tr w:rsidR="0074773E" w:rsidRPr="001A5DED" w14:paraId="2A957DB4" w14:textId="77777777" w:rsidTr="000A1FFA">
        <w:trPr>
          <w:trHeight w:val="113"/>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0ED55E76"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Verdana" w:eastAsia="Times New Roman" w:hAnsi="Verdana" w:cs="Times New Roman"/>
                <w:b/>
                <w:sz w:val="20"/>
                <w:szCs w:val="20"/>
                <w:lang w:val="en-US"/>
              </w:rPr>
              <w:t>SECTION 2</w:t>
            </w:r>
          </w:p>
        </w:tc>
      </w:tr>
      <w:tr w:rsidR="0074773E" w:rsidRPr="001A5DED" w14:paraId="5FF716B0"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44043C01"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717ED57E"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All staff in the</w:t>
            </w:r>
            <w:r w:rsidRPr="001A5DED">
              <w:rPr>
                <w:rFonts w:ascii="Verdana" w:eastAsia="Times New Roman" w:hAnsi="Verdana" w:cs="Times New Roman"/>
                <w:color w:val="FF0000"/>
                <w:sz w:val="20"/>
                <w:szCs w:val="20"/>
                <w:lang w:val="en-US"/>
              </w:rPr>
              <w:t xml:space="preserve"> </w:t>
            </w:r>
            <w:r w:rsidRPr="001A5DED">
              <w:rPr>
                <w:rFonts w:ascii="Verdana" w:eastAsia="Times New Roman" w:hAnsi="Verdana" w:cs="Times New Roman"/>
                <w:sz w:val="20"/>
                <w:szCs w:val="20"/>
                <w:lang w:val="en-US"/>
              </w:rPr>
              <w:t>OCSC</w:t>
            </w:r>
            <w:r w:rsidRPr="001A5DED">
              <w:rPr>
                <w:rFonts w:ascii="Verdana" w:eastAsia="Times New Roman" w:hAnsi="Verdana" w:cs="Times New Roman"/>
                <w:color w:val="FF0000"/>
                <w:sz w:val="20"/>
                <w:szCs w:val="20"/>
                <w:lang w:val="en-US"/>
              </w:rPr>
              <w:t xml:space="preserve"> </w:t>
            </w:r>
            <w:r w:rsidRPr="001A5DED">
              <w:rPr>
                <w:rFonts w:ascii="Verdana" w:eastAsia="Times New Roman" w:hAnsi="Verdana" w:cs="Times New Roman"/>
                <w:sz w:val="20"/>
                <w:szCs w:val="20"/>
                <w:lang w:val="en-US"/>
              </w:rPr>
              <w:t>have completed the GDPR Awareness e-learning training</w:t>
            </w:r>
          </w:p>
        </w:tc>
        <w:sdt>
          <w:sdtPr>
            <w:rPr>
              <w:rFonts w:ascii="Verdana" w:eastAsia="Times New Roman" w:hAnsi="Verdana" w:cs="Times New Roman"/>
              <w:b/>
              <w:sz w:val="20"/>
              <w:szCs w:val="20"/>
              <w:lang w:val="en-US"/>
            </w:rPr>
            <w:id w:val="1726178177"/>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29D12887"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sdt>
          <w:sdtPr>
            <w:rPr>
              <w:rFonts w:ascii="Verdana" w:eastAsia="Times New Roman" w:hAnsi="Verdana" w:cs="Times New Roman"/>
              <w:b/>
              <w:sz w:val="20"/>
              <w:szCs w:val="20"/>
              <w:lang w:val="en-US"/>
            </w:rPr>
            <w:id w:val="-515317673"/>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580C904B"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7508717F"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149FFD52"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252E3A07"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tcPr>
          <w:p w14:paraId="7974DB15"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All Commissioners have completed the GDPR Awareness e-learning training</w:t>
            </w:r>
          </w:p>
        </w:tc>
        <w:tc>
          <w:tcPr>
            <w:tcW w:w="1377" w:type="dxa"/>
            <w:tcBorders>
              <w:top w:val="single" w:sz="4" w:space="0" w:color="auto"/>
              <w:left w:val="single" w:sz="4" w:space="0" w:color="auto"/>
              <w:bottom w:val="single" w:sz="4" w:space="0" w:color="auto"/>
              <w:right w:val="single" w:sz="4" w:space="0" w:color="auto"/>
            </w:tcBorders>
            <w:vAlign w:val="center"/>
          </w:tcPr>
          <w:p w14:paraId="1305ABD8" w14:textId="77777777" w:rsidR="0074773E" w:rsidRPr="001A5DED" w:rsidRDefault="0074773E" w:rsidP="000A1FFA">
            <w:pPr>
              <w:spacing w:line="240" w:lineRule="auto"/>
              <w:rPr>
                <w:rFonts w:ascii="Verdana" w:eastAsia="Times New Roman" w:hAnsi="Verdana" w:cs="Times New Roman"/>
                <w:b/>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B9E30A5" w14:textId="77777777" w:rsidR="0074773E" w:rsidRPr="001A5DED" w:rsidRDefault="0074773E" w:rsidP="000A1FFA">
            <w:pPr>
              <w:spacing w:line="240" w:lineRule="auto"/>
              <w:rPr>
                <w:rFonts w:ascii="Verdana" w:eastAsia="Times New Roman" w:hAnsi="Verdana" w:cs="Times New Roman"/>
                <w:b/>
                <w:sz w:val="20"/>
                <w:szCs w:val="20"/>
                <w:lang w:val="en-US"/>
              </w:rPr>
            </w:pPr>
          </w:p>
        </w:tc>
        <w:tc>
          <w:tcPr>
            <w:tcW w:w="6898" w:type="dxa"/>
            <w:gridSpan w:val="3"/>
            <w:tcBorders>
              <w:top w:val="single" w:sz="4" w:space="0" w:color="auto"/>
              <w:left w:val="single" w:sz="4" w:space="0" w:color="auto"/>
              <w:bottom w:val="single" w:sz="4" w:space="0" w:color="auto"/>
              <w:right w:val="single" w:sz="4" w:space="0" w:color="auto"/>
            </w:tcBorders>
            <w:vAlign w:val="center"/>
          </w:tcPr>
          <w:p w14:paraId="5EBD061A"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3EE844CB"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58C5FF84" w14:textId="44577CF1"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7B706A29"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6FA3F16A"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7F716F42"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All Commissioners and staff have been made aware of the OCSC Data Protection Policy and other data protection guidance </w:t>
            </w:r>
            <w:r w:rsidRPr="001A5DED">
              <w:rPr>
                <w:rFonts w:ascii="Verdana" w:eastAsia="Times New Roman" w:hAnsi="Verdana" w:cs="Times New Roman"/>
                <w:b/>
                <w:sz w:val="20"/>
                <w:szCs w:val="20"/>
                <w:lang w:val="en-US"/>
              </w:rPr>
              <w:t>within the last 6 months.</w:t>
            </w:r>
          </w:p>
        </w:tc>
        <w:sdt>
          <w:sdtPr>
            <w:rPr>
              <w:rFonts w:ascii="Verdana" w:eastAsia="Times New Roman" w:hAnsi="Verdana" w:cs="Times New Roman"/>
              <w:b/>
              <w:sz w:val="20"/>
              <w:szCs w:val="20"/>
              <w:lang w:val="en-US"/>
            </w:rPr>
            <w:id w:val="-27026543"/>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3DC62BA4"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sdt>
          <w:sdtPr>
            <w:rPr>
              <w:rFonts w:ascii="Verdana" w:eastAsia="Times New Roman" w:hAnsi="Verdana" w:cs="Times New Roman"/>
              <w:b/>
              <w:sz w:val="20"/>
              <w:szCs w:val="20"/>
              <w:lang w:val="en-US"/>
            </w:rPr>
            <w:id w:val="1588200991"/>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7685055F"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682C02B3"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46C36A84"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22A59EA2" w14:textId="4CD657FE"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31D8A554"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51DA3699"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3B6D73F5"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Verdana" w:eastAsia="Times New Roman" w:hAnsi="Verdana" w:cs="Times New Roman"/>
                <w:sz w:val="20"/>
                <w:szCs w:val="20"/>
                <w:lang w:val="en-US"/>
              </w:rPr>
              <w:t xml:space="preserve">All staff have a data </w:t>
            </w:r>
            <w:proofErr w:type="gramStart"/>
            <w:r w:rsidRPr="001A5DED">
              <w:rPr>
                <w:rFonts w:ascii="Verdana" w:eastAsia="Times New Roman" w:hAnsi="Verdana" w:cs="Times New Roman"/>
                <w:sz w:val="20"/>
                <w:szCs w:val="20"/>
                <w:lang w:val="en-US"/>
              </w:rPr>
              <w:t>protection related</w:t>
            </w:r>
            <w:proofErr w:type="gramEnd"/>
            <w:r w:rsidRPr="001A5DED">
              <w:rPr>
                <w:rFonts w:ascii="Verdana" w:eastAsia="Times New Roman" w:hAnsi="Verdana" w:cs="Times New Roman"/>
                <w:sz w:val="20"/>
                <w:szCs w:val="20"/>
                <w:lang w:val="en-US"/>
              </w:rPr>
              <w:t xml:space="preserve"> objective included in their Personal Performance Agreements.</w:t>
            </w:r>
          </w:p>
        </w:tc>
        <w:sdt>
          <w:sdtPr>
            <w:rPr>
              <w:rFonts w:ascii="Verdana" w:eastAsia="Times New Roman" w:hAnsi="Verdana" w:cs="Times New Roman"/>
              <w:b/>
              <w:sz w:val="20"/>
              <w:szCs w:val="20"/>
              <w:lang w:val="en-US"/>
            </w:rPr>
            <w:id w:val="549275034"/>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710658D0"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sdt>
          <w:sdtPr>
            <w:rPr>
              <w:rFonts w:ascii="Verdana" w:eastAsia="Times New Roman" w:hAnsi="Verdana" w:cs="Times New Roman"/>
              <w:b/>
              <w:sz w:val="20"/>
              <w:szCs w:val="20"/>
              <w:lang w:val="en-US"/>
            </w:rPr>
            <w:id w:val="-2077428928"/>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1B8A2976"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1E655E20"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660B9DF5"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5F4B47BA" w14:textId="46EC3649"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30C31508" w14:textId="77777777" w:rsidTr="000A1FFA">
        <w:trPr>
          <w:trHeight w:val="852"/>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66B7B5B7" w14:textId="77777777" w:rsidR="0074773E" w:rsidRPr="001A5DED" w:rsidRDefault="0074773E" w:rsidP="000A1FFA">
            <w:pPr>
              <w:spacing w:line="240" w:lineRule="auto"/>
              <w:rPr>
                <w:rFonts w:ascii="Verdana" w:eastAsia="Times New Roman" w:hAnsi="Verdana" w:cs="Times New Roman"/>
                <w:b/>
                <w:szCs w:val="24"/>
                <w:lang w:val="en-US"/>
              </w:rPr>
            </w:pPr>
            <w:r w:rsidRPr="001A5DED">
              <w:rPr>
                <w:rFonts w:ascii="Verdana" w:eastAsia="Times New Roman" w:hAnsi="Verdana" w:cs="Times New Roman"/>
                <w:b/>
                <w:szCs w:val="24"/>
                <w:lang w:val="en-US"/>
              </w:rPr>
              <w:t xml:space="preserve">SECTION 3 </w:t>
            </w:r>
          </w:p>
        </w:tc>
      </w:tr>
      <w:tr w:rsidR="0074773E" w:rsidRPr="001A5DED" w14:paraId="74872568" w14:textId="77777777" w:rsidTr="000A1FFA">
        <w:trPr>
          <w:trHeight w:val="882"/>
          <w:jc w:val="center"/>
        </w:trPr>
        <w:tc>
          <w:tcPr>
            <w:tcW w:w="652" w:type="dxa"/>
            <w:tcBorders>
              <w:top w:val="single" w:sz="4" w:space="0" w:color="auto"/>
              <w:left w:val="single" w:sz="4" w:space="0" w:color="auto"/>
              <w:bottom w:val="single" w:sz="4" w:space="0" w:color="auto"/>
              <w:right w:val="single" w:sz="4" w:space="0" w:color="auto"/>
            </w:tcBorders>
            <w:vAlign w:val="center"/>
          </w:tcPr>
          <w:p w14:paraId="470AAECB"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tcPr>
          <w:p w14:paraId="7FE0883F"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All holdings of personal data, and the lawful basis for processing, have been identified and documented within the OCSC Information Asset Register.  </w:t>
            </w:r>
          </w:p>
        </w:tc>
        <w:sdt>
          <w:sdtPr>
            <w:rPr>
              <w:rFonts w:ascii="Verdana" w:eastAsia="Times New Roman" w:hAnsi="Verdana" w:cs="Times New Roman"/>
              <w:b/>
              <w:sz w:val="20"/>
              <w:szCs w:val="20"/>
              <w:lang w:val="en-US"/>
            </w:rPr>
            <w:id w:val="975413170"/>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63D7C54E"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sdt>
          <w:sdtPr>
            <w:rPr>
              <w:rFonts w:ascii="Verdana" w:eastAsia="Times New Roman" w:hAnsi="Verdana" w:cs="Times New Roman"/>
              <w:b/>
              <w:sz w:val="20"/>
              <w:szCs w:val="20"/>
              <w:lang w:val="en-US"/>
            </w:rPr>
            <w:id w:val="-674954927"/>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67B93B3E"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4822A7AB"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116AAB5F" w14:textId="77777777" w:rsidTr="000A1FFA">
        <w:trPr>
          <w:trHeight w:val="175"/>
          <w:jc w:val="center"/>
        </w:trPr>
        <w:tc>
          <w:tcPr>
            <w:tcW w:w="14690" w:type="dxa"/>
            <w:gridSpan w:val="8"/>
            <w:tcBorders>
              <w:top w:val="single" w:sz="4" w:space="0" w:color="auto"/>
              <w:left w:val="single" w:sz="4" w:space="0" w:color="auto"/>
              <w:bottom w:val="single" w:sz="4" w:space="0" w:color="auto"/>
              <w:right w:val="single" w:sz="4" w:space="0" w:color="auto"/>
            </w:tcBorders>
            <w:vAlign w:val="center"/>
          </w:tcPr>
          <w:p w14:paraId="7FB30242" w14:textId="2B59D58A" w:rsidR="0074773E" w:rsidRPr="001A5DED" w:rsidRDefault="0074773E" w:rsidP="000A1FFA">
            <w:pPr>
              <w:spacing w:line="240" w:lineRule="auto"/>
              <w:jc w:val="both"/>
              <w:rPr>
                <w:rFonts w:ascii="Verdana" w:eastAsia="Times New Roman" w:hAnsi="Verdana" w:cs="Times New Roman"/>
                <w:b/>
                <w:sz w:val="20"/>
                <w:szCs w:val="20"/>
                <w:lang w:val="en-US"/>
              </w:rPr>
            </w:pPr>
            <w:r w:rsidRPr="001A5DED">
              <w:rPr>
                <w:rFonts w:ascii="Verdana" w:eastAsia="Times New Roman" w:hAnsi="Verdana" w:cs="Times New Roman"/>
                <w:sz w:val="20"/>
                <w:szCs w:val="20"/>
                <w:lang w:val="en-US"/>
              </w:rPr>
              <w:t>Comments:</w:t>
            </w:r>
            <w:r w:rsidRPr="001A5DED">
              <w:rPr>
                <w:rFonts w:ascii="Verdana" w:eastAsia="Times New Roman" w:hAnsi="Verdana" w:cs="Times New Roman"/>
                <w:b/>
                <w:sz w:val="20"/>
                <w:szCs w:val="20"/>
                <w:lang w:val="en-US"/>
              </w:rPr>
              <w:t xml:space="preserve"> </w:t>
            </w:r>
          </w:p>
        </w:tc>
      </w:tr>
      <w:tr w:rsidR="0074773E" w:rsidRPr="001A5DED" w14:paraId="2A98A2B9" w14:textId="77777777" w:rsidTr="000A1FFA">
        <w:trPr>
          <w:trHeight w:val="882"/>
          <w:jc w:val="center"/>
        </w:trPr>
        <w:tc>
          <w:tcPr>
            <w:tcW w:w="652" w:type="dxa"/>
            <w:tcBorders>
              <w:top w:val="single" w:sz="4" w:space="0" w:color="auto"/>
              <w:left w:val="single" w:sz="4" w:space="0" w:color="auto"/>
              <w:bottom w:val="single" w:sz="4" w:space="0" w:color="auto"/>
              <w:right w:val="single" w:sz="4" w:space="0" w:color="auto"/>
            </w:tcBorders>
            <w:vAlign w:val="center"/>
          </w:tcPr>
          <w:p w14:paraId="443D05B2"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tcPr>
          <w:p w14:paraId="7410619E"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All privacy information (i.e. Privacy Notices) provided to data subjects is accurate and relevant to the personal data processing </w:t>
            </w:r>
            <w:r w:rsidRPr="001A5DED">
              <w:rPr>
                <w:rFonts w:ascii="Verdana" w:eastAsia="Times New Roman" w:hAnsi="Verdana" w:cs="Times New Roman"/>
                <w:sz w:val="20"/>
                <w:szCs w:val="20"/>
                <w:lang w:val="en-US"/>
              </w:rPr>
              <w:tab/>
            </w:r>
            <w:r w:rsidRPr="001A5DED">
              <w:rPr>
                <w:rFonts w:ascii="Verdana" w:eastAsia="Times New Roman" w:hAnsi="Verdana" w:cs="Times New Roman"/>
                <w:sz w:val="20"/>
                <w:szCs w:val="20"/>
                <w:lang w:val="en-US"/>
              </w:rPr>
              <w:tab/>
            </w:r>
            <w:r w:rsidRPr="001A5DED">
              <w:rPr>
                <w:rFonts w:ascii="Verdana" w:eastAsia="Times New Roman" w:hAnsi="Verdana" w:cs="Times New Roman"/>
                <w:sz w:val="20"/>
                <w:szCs w:val="20"/>
                <w:lang w:val="en-US"/>
              </w:rPr>
              <w:tab/>
            </w:r>
          </w:p>
        </w:tc>
        <w:sdt>
          <w:sdtPr>
            <w:rPr>
              <w:rFonts w:ascii="Verdana" w:eastAsia="Times New Roman" w:hAnsi="Verdana" w:cs="Times New Roman"/>
              <w:b/>
              <w:sz w:val="20"/>
              <w:szCs w:val="20"/>
              <w:lang w:val="en-US"/>
            </w:rPr>
            <w:id w:val="-1174182041"/>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337DD014"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sdt>
          <w:sdtPr>
            <w:rPr>
              <w:rFonts w:ascii="Verdana" w:eastAsia="Times New Roman" w:hAnsi="Verdana" w:cs="Times New Roman"/>
              <w:b/>
              <w:sz w:val="20"/>
              <w:szCs w:val="20"/>
              <w:lang w:val="en-US"/>
            </w:rPr>
            <w:id w:val="1016497885"/>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7CA45578"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476FE45D"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791B9010"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3CA74C01" w14:textId="152C21CE"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2251F04E"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31729D84"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1511936B"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Operational procedures are in place for processing personal data, and are provided and known to all staff</w:t>
            </w:r>
          </w:p>
        </w:tc>
        <w:sdt>
          <w:sdtPr>
            <w:rPr>
              <w:rFonts w:ascii="Verdana" w:eastAsia="Times New Roman" w:hAnsi="Verdana" w:cs="Times New Roman"/>
              <w:b/>
              <w:sz w:val="20"/>
              <w:szCs w:val="20"/>
              <w:lang w:val="en-US"/>
            </w:rPr>
            <w:id w:val="400796984"/>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5E5127C4"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sdt>
          <w:sdtPr>
            <w:rPr>
              <w:rFonts w:ascii="Verdana" w:eastAsia="Times New Roman" w:hAnsi="Verdana" w:cs="Times New Roman"/>
              <w:b/>
              <w:sz w:val="20"/>
              <w:szCs w:val="20"/>
              <w:lang w:val="en-US"/>
            </w:rPr>
            <w:id w:val="-1371374269"/>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6A6F775F"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MS Gothic" w:eastAsia="MS Gothic" w:hAnsi="MS Gothic" w:cs="MS Gothic" w:hint="eastAsia"/>
                    <w:b/>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51436A4D" w14:textId="77777777" w:rsidR="0074773E" w:rsidRPr="001A5DED" w:rsidRDefault="0074773E" w:rsidP="000A1FFA">
            <w:pPr>
              <w:spacing w:line="240" w:lineRule="auto"/>
              <w:rPr>
                <w:rFonts w:ascii="Verdana" w:eastAsia="Times New Roman" w:hAnsi="Verdana" w:cs="Times New Roman"/>
                <w:b/>
                <w:sz w:val="20"/>
                <w:szCs w:val="20"/>
                <w:lang w:val="en-US"/>
              </w:rPr>
            </w:pPr>
          </w:p>
        </w:tc>
      </w:tr>
      <w:tr w:rsidR="0074773E" w:rsidRPr="001A5DED" w14:paraId="137E75E2"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3C7C9C21" w14:textId="3F95A0FD"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08DDC824"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757D150C"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5A9D652B"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Access to personal data is limited to staff with a strict need to know, and appropriate </w:t>
            </w:r>
            <w:proofErr w:type="spellStart"/>
            <w:r w:rsidRPr="001A5DED">
              <w:rPr>
                <w:rFonts w:ascii="Verdana" w:eastAsia="Times New Roman" w:hAnsi="Verdana" w:cs="Times New Roman"/>
                <w:sz w:val="20"/>
                <w:szCs w:val="20"/>
                <w:lang w:val="en-US"/>
              </w:rPr>
              <w:t>organisational</w:t>
            </w:r>
            <w:proofErr w:type="spellEnd"/>
            <w:r w:rsidRPr="001A5DED">
              <w:rPr>
                <w:rFonts w:ascii="Verdana" w:eastAsia="Times New Roman" w:hAnsi="Verdana" w:cs="Times New Roman"/>
                <w:sz w:val="20"/>
                <w:szCs w:val="20"/>
                <w:lang w:val="en-US"/>
              </w:rPr>
              <w:t xml:space="preserve"> and technical security measures are in place.</w:t>
            </w:r>
          </w:p>
        </w:tc>
        <w:sdt>
          <w:sdtPr>
            <w:rPr>
              <w:rFonts w:ascii="Verdana" w:eastAsia="Times New Roman" w:hAnsi="Verdana" w:cs="Times New Roman"/>
              <w:sz w:val="20"/>
              <w:szCs w:val="20"/>
              <w:lang w:val="en-US"/>
            </w:rPr>
            <w:id w:val="-578746967"/>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633F0D8B"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MS Gothic" w:eastAsia="MS Gothic" w:hAnsi="MS Gothic" w:cs="MS Gothic" w:hint="eastAsia"/>
                    <w:sz w:val="20"/>
                    <w:szCs w:val="20"/>
                    <w:lang w:val="en-US"/>
                  </w:rPr>
                  <w:t>☐</w:t>
                </w:r>
              </w:p>
            </w:tc>
          </w:sdtContent>
        </w:sdt>
        <w:sdt>
          <w:sdtPr>
            <w:rPr>
              <w:rFonts w:ascii="Verdana" w:eastAsia="Times New Roman" w:hAnsi="Verdana" w:cs="Times New Roman"/>
              <w:sz w:val="20"/>
              <w:szCs w:val="20"/>
              <w:lang w:val="en-US"/>
            </w:rPr>
            <w:id w:val="1630439982"/>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04F76F0F"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MS Gothic" w:eastAsia="MS Gothic" w:hAnsi="MS Gothic" w:cs="MS Gothic" w:hint="eastAsia"/>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236C3298" w14:textId="77777777" w:rsidR="0074773E" w:rsidRPr="001A5DED" w:rsidRDefault="0074773E" w:rsidP="000A1FFA">
            <w:pPr>
              <w:spacing w:line="240" w:lineRule="auto"/>
              <w:rPr>
                <w:rFonts w:ascii="Verdana" w:eastAsia="Times New Roman" w:hAnsi="Verdana" w:cs="Times New Roman"/>
                <w:sz w:val="20"/>
                <w:szCs w:val="20"/>
                <w:lang w:val="en-US"/>
              </w:rPr>
            </w:pPr>
          </w:p>
        </w:tc>
      </w:tr>
      <w:tr w:rsidR="0074773E" w:rsidRPr="001A5DED" w14:paraId="0959ECEB"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3F53B52A" w14:textId="7339EB02"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57EC1ED1"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59E2B2FC"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68F94F8D"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Where appropriate, all personal data held is accurate and up to date.</w:t>
            </w:r>
          </w:p>
        </w:tc>
        <w:sdt>
          <w:sdtPr>
            <w:rPr>
              <w:rFonts w:ascii="Verdana" w:eastAsia="Times New Roman" w:hAnsi="Verdana" w:cs="Times New Roman"/>
              <w:sz w:val="20"/>
              <w:szCs w:val="20"/>
              <w:lang w:val="en-US"/>
            </w:rPr>
            <w:id w:val="1845052514"/>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3F6DC48A"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MS Gothic" w:eastAsia="MS Gothic" w:hAnsi="MS Gothic" w:cs="MS Gothic" w:hint="eastAsia"/>
                    <w:sz w:val="20"/>
                    <w:szCs w:val="20"/>
                    <w:lang w:val="en-US"/>
                  </w:rPr>
                  <w:t>☐</w:t>
                </w:r>
              </w:p>
            </w:tc>
          </w:sdtContent>
        </w:sdt>
        <w:sdt>
          <w:sdtPr>
            <w:rPr>
              <w:rFonts w:ascii="Verdana" w:eastAsia="Times New Roman" w:hAnsi="Verdana" w:cs="Times New Roman"/>
              <w:sz w:val="20"/>
              <w:szCs w:val="20"/>
              <w:lang w:val="en-US"/>
            </w:rPr>
            <w:id w:val="-964726922"/>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7119C6AF"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MS Gothic" w:eastAsia="MS Gothic" w:hAnsi="MS Gothic" w:cs="MS Gothic" w:hint="eastAsia"/>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04E81EA4" w14:textId="77777777" w:rsidR="0074773E" w:rsidRPr="001A5DED" w:rsidRDefault="0074773E" w:rsidP="000A1FFA">
            <w:pPr>
              <w:spacing w:line="240" w:lineRule="auto"/>
              <w:rPr>
                <w:rFonts w:ascii="Verdana" w:eastAsia="Times New Roman" w:hAnsi="Verdana" w:cs="Times New Roman"/>
                <w:sz w:val="20"/>
                <w:szCs w:val="20"/>
                <w:lang w:val="en-US"/>
              </w:rPr>
            </w:pPr>
          </w:p>
        </w:tc>
      </w:tr>
      <w:tr w:rsidR="0074773E" w:rsidRPr="001A5DED" w14:paraId="46B6ABA4"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18671C55" w14:textId="024BEE0C"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46825CA4" w14:textId="77777777" w:rsidTr="000A1FFA">
        <w:trPr>
          <w:trHeight w:val="405"/>
          <w:jc w:val="center"/>
        </w:trPr>
        <w:tc>
          <w:tcPr>
            <w:tcW w:w="652" w:type="dxa"/>
            <w:tcBorders>
              <w:top w:val="single" w:sz="4" w:space="0" w:color="auto"/>
              <w:left w:val="single" w:sz="4" w:space="0" w:color="auto"/>
              <w:bottom w:val="single" w:sz="4" w:space="0" w:color="auto"/>
              <w:right w:val="single" w:sz="4" w:space="0" w:color="auto"/>
            </w:tcBorders>
            <w:vAlign w:val="center"/>
          </w:tcPr>
          <w:p w14:paraId="68E38659"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7BA5E104"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When no longer required for business purposes, personal information is </w:t>
            </w:r>
            <w:r w:rsidRPr="001A5DED">
              <w:rPr>
                <w:rFonts w:ascii="Verdana" w:eastAsia="Times New Roman" w:hAnsi="Verdana" w:cs="Times New Roman"/>
                <w:sz w:val="20"/>
                <w:szCs w:val="20"/>
                <w:lang w:val="en-US"/>
              </w:rPr>
              <w:lastRenderedPageBreak/>
              <w:t>destroyed securely in line with OCSC retention and disposal schedules.</w:t>
            </w:r>
          </w:p>
        </w:tc>
        <w:sdt>
          <w:sdtPr>
            <w:rPr>
              <w:rFonts w:ascii="Verdana" w:eastAsia="Times New Roman" w:hAnsi="Verdana" w:cs="Times New Roman"/>
              <w:sz w:val="20"/>
              <w:szCs w:val="20"/>
              <w:lang w:val="en-US"/>
            </w:rPr>
            <w:id w:val="1558743374"/>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25B64ABE"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MS Gothic" w:eastAsia="MS Gothic" w:hAnsi="MS Gothic" w:cs="MS Gothic" w:hint="eastAsia"/>
                    <w:sz w:val="20"/>
                    <w:szCs w:val="20"/>
                    <w:lang w:val="en-US"/>
                  </w:rPr>
                  <w:t>☐</w:t>
                </w:r>
              </w:p>
            </w:tc>
          </w:sdtContent>
        </w:sdt>
        <w:sdt>
          <w:sdtPr>
            <w:rPr>
              <w:rFonts w:ascii="Verdana" w:eastAsia="Times New Roman" w:hAnsi="Verdana" w:cs="Times New Roman"/>
              <w:sz w:val="20"/>
              <w:szCs w:val="20"/>
              <w:lang w:val="en-US"/>
            </w:rPr>
            <w:id w:val="-844232997"/>
            <w14:checkbox>
              <w14:checked w14:val="0"/>
              <w14:checkedState w14:val="2612" w14:font="MS Gothic"/>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vAlign w:val="center"/>
              </w:tcPr>
              <w:p w14:paraId="5D5E3144"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MS Gothic" w:eastAsia="MS Gothic" w:hAnsi="MS Gothic" w:cs="MS Gothic" w:hint="eastAsia"/>
                    <w:sz w:val="20"/>
                    <w:szCs w:val="20"/>
                    <w:lang w:val="en-US"/>
                  </w:rPr>
                  <w:t>☐</w:t>
                </w:r>
              </w:p>
            </w:tc>
          </w:sdtContent>
        </w:sdt>
        <w:tc>
          <w:tcPr>
            <w:tcW w:w="6898" w:type="dxa"/>
            <w:gridSpan w:val="3"/>
            <w:tcBorders>
              <w:top w:val="single" w:sz="4" w:space="0" w:color="auto"/>
              <w:left w:val="single" w:sz="4" w:space="0" w:color="auto"/>
              <w:bottom w:val="single" w:sz="4" w:space="0" w:color="auto"/>
              <w:right w:val="single" w:sz="4" w:space="0" w:color="auto"/>
            </w:tcBorders>
            <w:vAlign w:val="center"/>
          </w:tcPr>
          <w:p w14:paraId="0194DA2B" w14:textId="77777777" w:rsidR="0074773E" w:rsidRPr="001A5DED" w:rsidRDefault="0074773E" w:rsidP="000A1FFA">
            <w:pPr>
              <w:spacing w:line="240" w:lineRule="auto"/>
              <w:rPr>
                <w:rFonts w:ascii="Verdana" w:eastAsia="Times New Roman" w:hAnsi="Verdana" w:cs="Times New Roman"/>
                <w:sz w:val="20"/>
                <w:szCs w:val="20"/>
                <w:lang w:val="en-US"/>
              </w:rPr>
            </w:pPr>
          </w:p>
        </w:tc>
      </w:tr>
      <w:tr w:rsidR="0074773E" w:rsidRPr="001A5DED" w14:paraId="457A0BE0" w14:textId="77777777" w:rsidTr="000A1FFA">
        <w:trPr>
          <w:trHeight w:val="405"/>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1228E230"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r w:rsidRPr="001A5DED">
              <w:rPr>
                <w:rFonts w:ascii="Verdana" w:eastAsia="Times New Roman" w:hAnsi="Verdana" w:cs="Times New Roman"/>
                <w:b/>
                <w:sz w:val="20"/>
                <w:szCs w:val="20"/>
                <w:lang w:val="en-US"/>
              </w:rPr>
              <w:t>Provide evidence of file reviews. What processes are in place to delete information from IT systems?</w:t>
            </w:r>
          </w:p>
        </w:tc>
      </w:tr>
      <w:tr w:rsidR="0074773E" w:rsidRPr="001A5DED" w14:paraId="2F0B883A" w14:textId="77777777" w:rsidTr="000A1FFA">
        <w:trPr>
          <w:jc w:val="center"/>
        </w:trPr>
        <w:tc>
          <w:tcPr>
            <w:tcW w:w="652" w:type="dxa"/>
            <w:tcBorders>
              <w:top w:val="single" w:sz="4" w:space="0" w:color="auto"/>
              <w:left w:val="single" w:sz="4" w:space="0" w:color="auto"/>
              <w:bottom w:val="single" w:sz="4" w:space="0" w:color="auto"/>
              <w:right w:val="single" w:sz="4" w:space="0" w:color="auto"/>
            </w:tcBorders>
            <w:vAlign w:val="center"/>
          </w:tcPr>
          <w:p w14:paraId="7626724E"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3BFC03B0" w14:textId="77777777" w:rsidR="0074773E" w:rsidRPr="001A5DED" w:rsidRDefault="0074773E" w:rsidP="000A1FFA">
            <w:pPr>
              <w:autoSpaceDE w:val="0"/>
              <w:autoSpaceDN w:val="0"/>
              <w:adjustRightInd w:val="0"/>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Staff and Commissioners are aware of the requirement to report all data incidents immediately in line with the OCSC Data Breach protocol.</w:t>
            </w:r>
          </w:p>
        </w:tc>
        <w:sdt>
          <w:sdtPr>
            <w:rPr>
              <w:rFonts w:ascii="Verdana" w:eastAsia="Times New Roman" w:hAnsi="Verdana" w:cs="Georgia"/>
              <w:sz w:val="20"/>
              <w:szCs w:val="20"/>
              <w:lang w:eastAsia="en-GB"/>
            </w:rPr>
            <w:id w:val="1426001538"/>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4E263966"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sdt>
          <w:sdtPr>
            <w:rPr>
              <w:rFonts w:ascii="Verdana" w:eastAsia="Times New Roman" w:hAnsi="Verdana" w:cs="Georgia"/>
              <w:sz w:val="20"/>
              <w:szCs w:val="20"/>
              <w:lang w:eastAsia="en-GB"/>
            </w:rPr>
            <w:id w:val="-820881472"/>
            <w14:checkbox>
              <w14:checked w14:val="0"/>
              <w14:checkedState w14:val="2612" w14:font="MS Gothic"/>
              <w14:uncheckedState w14:val="2610" w14:font="MS Gothic"/>
            </w14:checkbox>
          </w:sdtPr>
          <w:sdtContent>
            <w:tc>
              <w:tcPr>
                <w:tcW w:w="1769" w:type="dxa"/>
                <w:gridSpan w:val="2"/>
                <w:tcBorders>
                  <w:top w:val="single" w:sz="4" w:space="0" w:color="auto"/>
                  <w:left w:val="single" w:sz="4" w:space="0" w:color="auto"/>
                  <w:bottom w:val="single" w:sz="4" w:space="0" w:color="auto"/>
                  <w:right w:val="single" w:sz="4" w:space="0" w:color="auto"/>
                </w:tcBorders>
                <w:vAlign w:val="center"/>
              </w:tcPr>
              <w:p w14:paraId="2B74DC51"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tc>
          <w:tcPr>
            <w:tcW w:w="6547" w:type="dxa"/>
            <w:gridSpan w:val="2"/>
            <w:tcBorders>
              <w:top w:val="single" w:sz="4" w:space="0" w:color="auto"/>
              <w:left w:val="single" w:sz="4" w:space="0" w:color="auto"/>
              <w:bottom w:val="single" w:sz="4" w:space="0" w:color="auto"/>
              <w:right w:val="single" w:sz="4" w:space="0" w:color="auto"/>
            </w:tcBorders>
            <w:vAlign w:val="center"/>
          </w:tcPr>
          <w:p w14:paraId="3D34D63C" w14:textId="77777777" w:rsidR="0074773E" w:rsidRPr="001A5DED" w:rsidRDefault="0074773E" w:rsidP="000A1FFA">
            <w:pPr>
              <w:spacing w:line="240" w:lineRule="auto"/>
              <w:rPr>
                <w:rFonts w:ascii="Verdana" w:eastAsia="Times New Roman" w:hAnsi="Verdana" w:cs="Georgia"/>
                <w:sz w:val="20"/>
                <w:szCs w:val="20"/>
                <w:lang w:eastAsia="en-GB"/>
              </w:rPr>
            </w:pPr>
          </w:p>
        </w:tc>
      </w:tr>
      <w:tr w:rsidR="0074773E" w:rsidRPr="001A5DED" w14:paraId="0BC7566E" w14:textId="77777777" w:rsidTr="000A1FFA">
        <w:trPr>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6875D709" w14:textId="43CB8B96"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Comments: </w:t>
            </w:r>
          </w:p>
        </w:tc>
      </w:tr>
      <w:tr w:rsidR="0074773E" w:rsidRPr="001A5DED" w14:paraId="044BBA21" w14:textId="77777777" w:rsidTr="000A1FFA">
        <w:trPr>
          <w:jc w:val="center"/>
        </w:trPr>
        <w:tc>
          <w:tcPr>
            <w:tcW w:w="652" w:type="dxa"/>
            <w:tcBorders>
              <w:top w:val="single" w:sz="4" w:space="0" w:color="auto"/>
              <w:left w:val="single" w:sz="4" w:space="0" w:color="auto"/>
              <w:bottom w:val="single" w:sz="4" w:space="0" w:color="auto"/>
              <w:right w:val="single" w:sz="4" w:space="0" w:color="auto"/>
            </w:tcBorders>
            <w:vAlign w:val="center"/>
          </w:tcPr>
          <w:p w14:paraId="794B6B7C"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5D6776B8" w14:textId="77777777" w:rsidR="0074773E" w:rsidRPr="001A5DED" w:rsidRDefault="0074773E" w:rsidP="000A1FFA">
            <w:pPr>
              <w:spacing w:line="240" w:lineRule="auto"/>
              <w:rPr>
                <w:rFonts w:ascii="Verdana" w:eastAsia="Times New Roman" w:hAnsi="Verdana" w:cs="Times New Roman"/>
                <w:sz w:val="20"/>
                <w:szCs w:val="20"/>
                <w:u w:val="single"/>
                <w:lang w:val="en-US"/>
              </w:rPr>
            </w:pPr>
            <w:r w:rsidRPr="001A5DED">
              <w:rPr>
                <w:rFonts w:ascii="Verdana" w:eastAsia="Times New Roman" w:hAnsi="Verdana" w:cs="Times New Roman"/>
                <w:sz w:val="20"/>
                <w:szCs w:val="20"/>
                <w:lang w:val="en-US"/>
              </w:rPr>
              <w:t>Data sharing agreements are in place in all cases where personal data is shared with other data controllers (Government departments, agencies or third parties)</w:t>
            </w:r>
          </w:p>
        </w:tc>
        <w:sdt>
          <w:sdtPr>
            <w:rPr>
              <w:rFonts w:ascii="Verdana" w:eastAsia="Times New Roman" w:hAnsi="Verdana" w:cs="Georgia"/>
              <w:sz w:val="20"/>
              <w:szCs w:val="20"/>
              <w:lang w:eastAsia="en-GB"/>
            </w:rPr>
            <w:id w:val="-1539736709"/>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654268A7"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sdt>
          <w:sdtPr>
            <w:rPr>
              <w:rFonts w:ascii="Verdana" w:eastAsia="Times New Roman" w:hAnsi="Verdana" w:cs="Georgia"/>
              <w:sz w:val="20"/>
              <w:szCs w:val="20"/>
              <w:lang w:eastAsia="en-GB"/>
            </w:rPr>
            <w:id w:val="1826471960"/>
            <w14:checkbox>
              <w14:checked w14:val="0"/>
              <w14:checkedState w14:val="2612" w14:font="MS Gothic"/>
              <w14:uncheckedState w14:val="2610" w14:font="MS Gothic"/>
            </w14:checkbox>
          </w:sdtPr>
          <w:sdtContent>
            <w:tc>
              <w:tcPr>
                <w:tcW w:w="1769" w:type="dxa"/>
                <w:gridSpan w:val="2"/>
                <w:tcBorders>
                  <w:top w:val="single" w:sz="4" w:space="0" w:color="auto"/>
                  <w:left w:val="single" w:sz="4" w:space="0" w:color="auto"/>
                  <w:bottom w:val="single" w:sz="4" w:space="0" w:color="auto"/>
                  <w:right w:val="single" w:sz="4" w:space="0" w:color="auto"/>
                </w:tcBorders>
                <w:vAlign w:val="center"/>
              </w:tcPr>
              <w:p w14:paraId="3FB5B984"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tc>
          <w:tcPr>
            <w:tcW w:w="6547" w:type="dxa"/>
            <w:gridSpan w:val="2"/>
            <w:tcBorders>
              <w:top w:val="single" w:sz="4" w:space="0" w:color="auto"/>
              <w:left w:val="single" w:sz="4" w:space="0" w:color="auto"/>
              <w:bottom w:val="single" w:sz="4" w:space="0" w:color="auto"/>
              <w:right w:val="single" w:sz="4" w:space="0" w:color="auto"/>
            </w:tcBorders>
            <w:vAlign w:val="center"/>
          </w:tcPr>
          <w:p w14:paraId="399AD78B" w14:textId="77777777" w:rsidR="0074773E" w:rsidRPr="001A5DED" w:rsidRDefault="0074773E" w:rsidP="000A1FFA">
            <w:pPr>
              <w:spacing w:line="240" w:lineRule="auto"/>
              <w:rPr>
                <w:rFonts w:ascii="Verdana" w:eastAsia="Times New Roman" w:hAnsi="Verdana" w:cs="Georgia"/>
                <w:sz w:val="20"/>
                <w:szCs w:val="20"/>
                <w:lang w:eastAsia="en-GB"/>
              </w:rPr>
            </w:pPr>
          </w:p>
        </w:tc>
      </w:tr>
      <w:tr w:rsidR="0074773E" w:rsidRPr="001A5DED" w14:paraId="1C4E2798" w14:textId="77777777" w:rsidTr="000A1FFA">
        <w:trPr>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6830342A" w14:textId="6307178E" w:rsidR="0074773E" w:rsidRPr="001A5DED" w:rsidRDefault="0074773E" w:rsidP="000A1FFA">
            <w:pPr>
              <w:spacing w:line="240" w:lineRule="auto"/>
              <w:rPr>
                <w:rFonts w:ascii="Verdana" w:eastAsia="Times New Roman" w:hAnsi="Verdana" w:cs="Georgia"/>
                <w:sz w:val="20"/>
                <w:szCs w:val="20"/>
                <w:lang w:eastAsia="en-GB"/>
              </w:rPr>
            </w:pPr>
            <w:r w:rsidRPr="001A5DED">
              <w:rPr>
                <w:rFonts w:ascii="Verdana" w:eastAsia="Times New Roman" w:hAnsi="Verdana" w:cs="Times New Roman"/>
                <w:sz w:val="20"/>
                <w:szCs w:val="20"/>
                <w:lang w:val="en-US"/>
              </w:rPr>
              <w:t xml:space="preserve">Comments: </w:t>
            </w:r>
          </w:p>
        </w:tc>
      </w:tr>
      <w:tr w:rsidR="0074773E" w:rsidRPr="001A5DED" w14:paraId="2AD0BA8D" w14:textId="77777777" w:rsidTr="000A1FFA">
        <w:trPr>
          <w:jc w:val="center"/>
        </w:trPr>
        <w:tc>
          <w:tcPr>
            <w:tcW w:w="652" w:type="dxa"/>
            <w:tcBorders>
              <w:top w:val="single" w:sz="4" w:space="0" w:color="auto"/>
              <w:left w:val="single" w:sz="4" w:space="0" w:color="auto"/>
              <w:bottom w:val="single" w:sz="4" w:space="0" w:color="auto"/>
              <w:right w:val="single" w:sz="4" w:space="0" w:color="auto"/>
            </w:tcBorders>
            <w:vAlign w:val="center"/>
          </w:tcPr>
          <w:p w14:paraId="7D51C11D"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tcPr>
          <w:p w14:paraId="446A8001" w14:textId="77777777" w:rsidR="0074773E" w:rsidRPr="001A5DED" w:rsidRDefault="0074773E" w:rsidP="000A1FFA">
            <w:pPr>
              <w:autoSpaceDE w:val="0"/>
              <w:autoSpaceDN w:val="0"/>
              <w:adjustRightInd w:val="0"/>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 xml:space="preserve">GDPR compliant contracts or MOUs are in place in all cases where personal data is shared with data processors in line with the </w:t>
            </w:r>
            <w:hyperlink r:id="rId27" w:history="1">
              <w:r w:rsidRPr="001A5DED">
                <w:rPr>
                  <w:rFonts w:ascii="Verdana" w:eastAsia="Times New Roman" w:hAnsi="Verdana" w:cs="Times New Roman"/>
                  <w:sz w:val="20"/>
                  <w:szCs w:val="20"/>
                  <w:lang w:val="en-US"/>
                </w:rPr>
                <w:t>OCSC</w:t>
              </w:r>
            </w:hyperlink>
            <w:r w:rsidRPr="001A5DED">
              <w:rPr>
                <w:rFonts w:ascii="Verdana" w:eastAsia="Times New Roman" w:hAnsi="Verdana" w:cs="Times New Roman"/>
                <w:sz w:val="20"/>
                <w:szCs w:val="20"/>
                <w:lang w:val="en-US"/>
              </w:rPr>
              <w:t xml:space="preserve"> Data Protection policy.</w:t>
            </w:r>
          </w:p>
        </w:tc>
        <w:sdt>
          <w:sdtPr>
            <w:rPr>
              <w:rFonts w:ascii="Verdana" w:eastAsia="Times New Roman" w:hAnsi="Verdana" w:cs="Georgia"/>
              <w:sz w:val="20"/>
              <w:szCs w:val="20"/>
              <w:lang w:eastAsia="en-GB"/>
            </w:rPr>
            <w:id w:val="-1294290287"/>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44BD739D"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sdt>
          <w:sdtPr>
            <w:rPr>
              <w:rFonts w:ascii="Verdana" w:eastAsia="Times New Roman" w:hAnsi="Verdana" w:cs="Georgia"/>
              <w:sz w:val="20"/>
              <w:szCs w:val="20"/>
              <w:lang w:eastAsia="en-GB"/>
            </w:rPr>
            <w:id w:val="-972282837"/>
            <w14:checkbox>
              <w14:checked w14:val="0"/>
              <w14:checkedState w14:val="2612" w14:font="MS Gothic"/>
              <w14:uncheckedState w14:val="2610" w14:font="MS Gothic"/>
            </w14:checkbox>
          </w:sdtPr>
          <w:sdtContent>
            <w:tc>
              <w:tcPr>
                <w:tcW w:w="1769" w:type="dxa"/>
                <w:gridSpan w:val="2"/>
                <w:tcBorders>
                  <w:top w:val="single" w:sz="4" w:space="0" w:color="auto"/>
                  <w:left w:val="single" w:sz="4" w:space="0" w:color="auto"/>
                  <w:bottom w:val="single" w:sz="4" w:space="0" w:color="auto"/>
                  <w:right w:val="single" w:sz="4" w:space="0" w:color="auto"/>
                </w:tcBorders>
                <w:vAlign w:val="center"/>
              </w:tcPr>
              <w:p w14:paraId="3309324A"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tc>
          <w:tcPr>
            <w:tcW w:w="6547" w:type="dxa"/>
            <w:gridSpan w:val="2"/>
            <w:tcBorders>
              <w:top w:val="single" w:sz="4" w:space="0" w:color="auto"/>
              <w:left w:val="single" w:sz="4" w:space="0" w:color="auto"/>
              <w:bottom w:val="single" w:sz="4" w:space="0" w:color="auto"/>
              <w:right w:val="single" w:sz="4" w:space="0" w:color="auto"/>
            </w:tcBorders>
            <w:vAlign w:val="center"/>
          </w:tcPr>
          <w:p w14:paraId="02DB1C13" w14:textId="77777777" w:rsidR="0074773E" w:rsidRPr="001A5DED" w:rsidRDefault="0074773E" w:rsidP="000A1FFA">
            <w:pPr>
              <w:spacing w:line="240" w:lineRule="auto"/>
              <w:rPr>
                <w:rFonts w:ascii="Verdana" w:eastAsia="Times New Roman" w:hAnsi="Verdana" w:cs="Georgia"/>
                <w:sz w:val="20"/>
                <w:szCs w:val="20"/>
                <w:lang w:eastAsia="en-GB"/>
              </w:rPr>
            </w:pPr>
          </w:p>
        </w:tc>
      </w:tr>
      <w:tr w:rsidR="0074773E" w:rsidRPr="001A5DED" w14:paraId="7F2E03DD" w14:textId="77777777" w:rsidTr="000A1FFA">
        <w:trPr>
          <w:jc w:val="center"/>
        </w:trPr>
        <w:tc>
          <w:tcPr>
            <w:tcW w:w="14690" w:type="dxa"/>
            <w:gridSpan w:val="8"/>
            <w:tcBorders>
              <w:top w:val="single" w:sz="4" w:space="0" w:color="auto"/>
              <w:left w:val="single" w:sz="4" w:space="0" w:color="auto"/>
              <w:bottom w:val="single" w:sz="4" w:space="0" w:color="auto"/>
              <w:right w:val="single" w:sz="4" w:space="0" w:color="auto"/>
            </w:tcBorders>
            <w:vAlign w:val="center"/>
          </w:tcPr>
          <w:p w14:paraId="24918F2A" w14:textId="04622C8A" w:rsidR="0074773E" w:rsidRPr="001A5DED" w:rsidRDefault="0074773E" w:rsidP="000A1FFA">
            <w:pPr>
              <w:spacing w:line="240" w:lineRule="auto"/>
              <w:rPr>
                <w:rFonts w:ascii="Verdana" w:eastAsia="Times New Roman" w:hAnsi="Verdana" w:cs="Georgia"/>
                <w:sz w:val="20"/>
                <w:szCs w:val="20"/>
                <w:lang w:eastAsia="en-GB"/>
              </w:rPr>
            </w:pPr>
            <w:r w:rsidRPr="001A5DED">
              <w:rPr>
                <w:rFonts w:ascii="Verdana" w:eastAsia="Times New Roman" w:hAnsi="Verdana" w:cs="Georgia"/>
                <w:sz w:val="20"/>
                <w:szCs w:val="20"/>
                <w:lang w:eastAsia="en-GB"/>
              </w:rPr>
              <w:t xml:space="preserve">Comments: </w:t>
            </w:r>
          </w:p>
        </w:tc>
      </w:tr>
      <w:tr w:rsidR="0074773E" w:rsidRPr="001A5DED" w14:paraId="2C0208FC" w14:textId="77777777" w:rsidTr="000A1FFA">
        <w:trPr>
          <w:jc w:val="center"/>
        </w:trPr>
        <w:tc>
          <w:tcPr>
            <w:tcW w:w="652" w:type="dxa"/>
            <w:tcBorders>
              <w:top w:val="single" w:sz="4" w:space="0" w:color="auto"/>
              <w:left w:val="single" w:sz="4" w:space="0" w:color="auto"/>
              <w:bottom w:val="single" w:sz="4" w:space="0" w:color="auto"/>
              <w:right w:val="single" w:sz="4" w:space="0" w:color="auto"/>
            </w:tcBorders>
            <w:vAlign w:val="center"/>
          </w:tcPr>
          <w:p w14:paraId="23572BAD" w14:textId="77777777" w:rsidR="0074773E" w:rsidRPr="001A5DED" w:rsidRDefault="0074773E" w:rsidP="000A1FFA">
            <w:pPr>
              <w:numPr>
                <w:ilvl w:val="0"/>
                <w:numId w:val="38"/>
              </w:numPr>
              <w:spacing w:line="240" w:lineRule="auto"/>
              <w:rPr>
                <w:rFonts w:ascii="Verdana" w:eastAsia="Times New Roman" w:hAnsi="Verdana" w:cs="Times New Roman"/>
                <w:sz w:val="20"/>
                <w:szCs w:val="20"/>
                <w:lang w:val="en-US"/>
              </w:rPr>
            </w:pPr>
          </w:p>
        </w:tc>
        <w:tc>
          <w:tcPr>
            <w:tcW w:w="4345" w:type="dxa"/>
            <w:gridSpan w:val="2"/>
            <w:tcBorders>
              <w:top w:val="single" w:sz="4" w:space="0" w:color="auto"/>
              <w:left w:val="single" w:sz="4" w:space="0" w:color="auto"/>
              <w:bottom w:val="single" w:sz="4" w:space="0" w:color="auto"/>
              <w:right w:val="single" w:sz="4" w:space="0" w:color="auto"/>
            </w:tcBorders>
            <w:vAlign w:val="center"/>
            <w:hideMark/>
          </w:tcPr>
          <w:p w14:paraId="62333F06" w14:textId="77777777" w:rsidR="0074773E" w:rsidRPr="001A5DED" w:rsidRDefault="0074773E" w:rsidP="000A1FFA">
            <w:pPr>
              <w:autoSpaceDE w:val="0"/>
              <w:autoSpaceDN w:val="0"/>
              <w:adjustRightInd w:val="0"/>
              <w:spacing w:line="240" w:lineRule="auto"/>
              <w:rPr>
                <w:rFonts w:ascii="Verdana" w:eastAsia="Times New Roman" w:hAnsi="Verdana" w:cs="Times New Roman"/>
                <w:sz w:val="20"/>
                <w:szCs w:val="20"/>
                <w:lang w:val="en-US"/>
              </w:rPr>
            </w:pPr>
            <w:r w:rsidRPr="001A5DED">
              <w:rPr>
                <w:rFonts w:ascii="Verdana" w:eastAsia="Times New Roman" w:hAnsi="Verdana" w:cs="Times New Roman"/>
                <w:sz w:val="20"/>
                <w:szCs w:val="20"/>
                <w:lang w:val="en-US"/>
              </w:rPr>
              <w:t>Data Protection Impact Assessments (DPIAs) are considered and are completed/in progress for all new projects/systems/ processes/policies where personal data is used</w:t>
            </w:r>
            <w:r w:rsidRPr="001A5DED">
              <w:rPr>
                <w:rFonts w:ascii="Times New Roman" w:eastAsia="Times New Roman" w:hAnsi="Times New Roman" w:cs="Times New Roman"/>
                <w:szCs w:val="24"/>
                <w:lang w:val="en-US"/>
              </w:rPr>
              <w:t>.</w:t>
            </w:r>
          </w:p>
        </w:tc>
        <w:sdt>
          <w:sdtPr>
            <w:rPr>
              <w:rFonts w:ascii="Verdana" w:eastAsia="Times New Roman" w:hAnsi="Verdana" w:cs="Georgia"/>
              <w:sz w:val="20"/>
              <w:szCs w:val="20"/>
              <w:lang w:eastAsia="en-GB"/>
            </w:rPr>
            <w:id w:val="-631238193"/>
            <w14:checkbox>
              <w14:checked w14:val="0"/>
              <w14:checkedState w14:val="2612" w14:font="MS Gothic"/>
              <w14:uncheckedState w14:val="2610" w14:font="MS Gothic"/>
            </w14:checkbox>
          </w:sdtPr>
          <w:sdtContent>
            <w:tc>
              <w:tcPr>
                <w:tcW w:w="1377" w:type="dxa"/>
                <w:tcBorders>
                  <w:top w:val="single" w:sz="4" w:space="0" w:color="auto"/>
                  <w:left w:val="single" w:sz="4" w:space="0" w:color="auto"/>
                  <w:bottom w:val="single" w:sz="4" w:space="0" w:color="auto"/>
                  <w:right w:val="single" w:sz="4" w:space="0" w:color="auto"/>
                </w:tcBorders>
                <w:vAlign w:val="center"/>
              </w:tcPr>
              <w:p w14:paraId="6305A557"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sdt>
          <w:sdtPr>
            <w:rPr>
              <w:rFonts w:ascii="Verdana" w:eastAsia="Times New Roman" w:hAnsi="Verdana" w:cs="Georgia"/>
              <w:sz w:val="20"/>
              <w:szCs w:val="20"/>
              <w:lang w:eastAsia="en-GB"/>
            </w:rPr>
            <w:id w:val="2009703800"/>
            <w14:checkbox>
              <w14:checked w14:val="0"/>
              <w14:checkedState w14:val="2612" w14:font="MS Gothic"/>
              <w14:uncheckedState w14:val="2610" w14:font="MS Gothic"/>
            </w14:checkbox>
          </w:sdtPr>
          <w:sdtContent>
            <w:tc>
              <w:tcPr>
                <w:tcW w:w="1769" w:type="dxa"/>
                <w:gridSpan w:val="2"/>
                <w:tcBorders>
                  <w:top w:val="single" w:sz="4" w:space="0" w:color="auto"/>
                  <w:left w:val="single" w:sz="4" w:space="0" w:color="auto"/>
                  <w:bottom w:val="single" w:sz="4" w:space="0" w:color="auto"/>
                  <w:right w:val="single" w:sz="4" w:space="0" w:color="auto"/>
                </w:tcBorders>
                <w:vAlign w:val="center"/>
              </w:tcPr>
              <w:p w14:paraId="6AA4E47A"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MS Gothic" w:eastAsia="MS Gothic" w:hAnsi="MS Gothic" w:cs="MS Gothic" w:hint="eastAsia"/>
                    <w:sz w:val="20"/>
                    <w:szCs w:val="20"/>
                    <w:lang w:eastAsia="en-GB"/>
                  </w:rPr>
                  <w:t>☐</w:t>
                </w:r>
              </w:p>
            </w:tc>
          </w:sdtContent>
        </w:sdt>
        <w:tc>
          <w:tcPr>
            <w:tcW w:w="6547" w:type="dxa"/>
            <w:gridSpan w:val="2"/>
            <w:tcBorders>
              <w:top w:val="single" w:sz="4" w:space="0" w:color="auto"/>
              <w:left w:val="single" w:sz="4" w:space="0" w:color="auto"/>
              <w:bottom w:val="single" w:sz="4" w:space="0" w:color="auto"/>
              <w:right w:val="single" w:sz="4" w:space="0" w:color="auto"/>
            </w:tcBorders>
            <w:vAlign w:val="center"/>
          </w:tcPr>
          <w:p w14:paraId="52DE0F69" w14:textId="77777777" w:rsidR="0074773E" w:rsidRPr="001A5DED" w:rsidRDefault="0074773E" w:rsidP="000A1FFA">
            <w:pPr>
              <w:spacing w:line="240" w:lineRule="auto"/>
              <w:rPr>
                <w:rFonts w:ascii="Verdana" w:eastAsia="Times New Roman" w:hAnsi="Verdana" w:cs="Georgia"/>
                <w:sz w:val="20"/>
                <w:szCs w:val="20"/>
                <w:lang w:eastAsia="en-GB"/>
              </w:rPr>
            </w:pPr>
          </w:p>
        </w:tc>
      </w:tr>
      <w:tr w:rsidR="0074773E" w:rsidRPr="001A5DED" w14:paraId="1D1B086F" w14:textId="77777777" w:rsidTr="000A1FFA">
        <w:trPr>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00F04887" w14:textId="56C938DF" w:rsidR="0074773E" w:rsidRPr="001A5DED" w:rsidRDefault="0074773E" w:rsidP="00DF5697">
            <w:pPr>
              <w:spacing w:line="240" w:lineRule="auto"/>
              <w:rPr>
                <w:rFonts w:ascii="Verdana" w:eastAsia="Times New Roman" w:hAnsi="Verdana" w:cs="Georgia"/>
                <w:b/>
                <w:sz w:val="20"/>
                <w:szCs w:val="20"/>
                <w:lang w:eastAsia="en-GB"/>
              </w:rPr>
            </w:pPr>
            <w:r w:rsidRPr="001A5DED">
              <w:rPr>
                <w:rFonts w:ascii="Verdana" w:eastAsia="Times New Roman" w:hAnsi="Verdana" w:cs="Times New Roman"/>
                <w:sz w:val="20"/>
                <w:szCs w:val="20"/>
                <w:lang w:val="en-US"/>
              </w:rPr>
              <w:t xml:space="preserve">Comments: </w:t>
            </w:r>
          </w:p>
        </w:tc>
      </w:tr>
      <w:tr w:rsidR="0074773E" w:rsidRPr="001A5DED" w14:paraId="1A3EB45C" w14:textId="77777777" w:rsidTr="000A1FFA">
        <w:trPr>
          <w:trHeight w:val="614"/>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311F564E" w14:textId="77777777" w:rsidR="0074773E" w:rsidRPr="001A5DED" w:rsidRDefault="0074773E" w:rsidP="000A1FFA">
            <w:pPr>
              <w:spacing w:line="240" w:lineRule="auto"/>
              <w:rPr>
                <w:rFonts w:ascii="Verdana" w:eastAsia="Times New Roman" w:hAnsi="Verdana" w:cs="Times New Roman"/>
                <w:b/>
                <w:szCs w:val="24"/>
                <w:lang w:val="en-US"/>
              </w:rPr>
            </w:pPr>
            <w:r w:rsidRPr="001A5DED">
              <w:rPr>
                <w:rFonts w:ascii="Verdana" w:eastAsia="Times New Roman" w:hAnsi="Verdana" w:cs="Times New Roman"/>
                <w:b/>
                <w:szCs w:val="24"/>
                <w:lang w:val="en-US"/>
              </w:rPr>
              <w:t xml:space="preserve">SECTION </w:t>
            </w:r>
            <w:proofErr w:type="gramStart"/>
            <w:r w:rsidRPr="001A5DED">
              <w:rPr>
                <w:rFonts w:ascii="Verdana" w:eastAsia="Times New Roman" w:hAnsi="Verdana" w:cs="Times New Roman"/>
                <w:b/>
                <w:szCs w:val="24"/>
                <w:lang w:val="en-US"/>
              </w:rPr>
              <w:t>4  (</w:t>
            </w:r>
            <w:proofErr w:type="gramEnd"/>
            <w:r w:rsidRPr="001A5DED">
              <w:rPr>
                <w:rFonts w:ascii="Verdana" w:eastAsia="Times New Roman" w:hAnsi="Verdana" w:cs="Times New Roman"/>
                <w:b/>
                <w:i/>
                <w:szCs w:val="24"/>
                <w:lang w:val="en-US"/>
              </w:rPr>
              <w:t>to be completed in all cases</w:t>
            </w:r>
            <w:r w:rsidRPr="001A5DED">
              <w:rPr>
                <w:rFonts w:ascii="Verdana" w:eastAsia="Times New Roman" w:hAnsi="Verdana" w:cs="Times New Roman"/>
                <w:b/>
                <w:szCs w:val="24"/>
                <w:lang w:val="en-US"/>
              </w:rPr>
              <w:t>)</w:t>
            </w:r>
          </w:p>
        </w:tc>
      </w:tr>
      <w:tr w:rsidR="0074773E" w:rsidRPr="001A5DED" w14:paraId="56886EF5" w14:textId="77777777" w:rsidTr="000A1FFA">
        <w:trPr>
          <w:jc w:val="center"/>
        </w:trPr>
        <w:tc>
          <w:tcPr>
            <w:tcW w:w="9844" w:type="dxa"/>
            <w:gridSpan w:val="7"/>
            <w:tcBorders>
              <w:top w:val="single" w:sz="4" w:space="0" w:color="auto"/>
              <w:left w:val="single" w:sz="4" w:space="0" w:color="auto"/>
              <w:bottom w:val="single" w:sz="4" w:space="0" w:color="auto"/>
              <w:right w:val="single" w:sz="4" w:space="0" w:color="auto"/>
            </w:tcBorders>
            <w:vAlign w:val="center"/>
            <w:hideMark/>
          </w:tcPr>
          <w:p w14:paraId="7299EA39" w14:textId="77777777" w:rsidR="0074773E" w:rsidRPr="001A5DED" w:rsidRDefault="0074773E" w:rsidP="000A1FFA">
            <w:pPr>
              <w:spacing w:line="240" w:lineRule="auto"/>
              <w:rPr>
                <w:rFonts w:ascii="Verdana" w:eastAsia="Times New Roman" w:hAnsi="Verdana" w:cs="Times New Roman"/>
                <w:sz w:val="20"/>
                <w:szCs w:val="20"/>
                <w:lang w:val="en-US"/>
              </w:rPr>
            </w:pPr>
            <w:r w:rsidRPr="001A5DED">
              <w:rPr>
                <w:rFonts w:ascii="Verdana" w:eastAsia="Times New Roman" w:hAnsi="Verdana" w:cs="Times New Roman"/>
                <w:b/>
                <w:sz w:val="20"/>
                <w:szCs w:val="20"/>
                <w:lang w:val="en-US"/>
              </w:rPr>
              <w:t>Information Asset Owner (please print):</w:t>
            </w:r>
          </w:p>
        </w:tc>
        <w:tc>
          <w:tcPr>
            <w:tcW w:w="4846" w:type="dxa"/>
            <w:tcBorders>
              <w:top w:val="single" w:sz="4" w:space="0" w:color="auto"/>
              <w:left w:val="single" w:sz="4" w:space="0" w:color="auto"/>
              <w:bottom w:val="single" w:sz="4" w:space="0" w:color="auto"/>
              <w:right w:val="single" w:sz="4" w:space="0" w:color="auto"/>
            </w:tcBorders>
            <w:vAlign w:val="center"/>
            <w:hideMark/>
          </w:tcPr>
          <w:p w14:paraId="15BB8921" w14:textId="77777777" w:rsidR="0074773E" w:rsidRPr="001A5DED" w:rsidRDefault="0074773E" w:rsidP="000A1FFA">
            <w:pPr>
              <w:spacing w:line="240" w:lineRule="auto"/>
              <w:rPr>
                <w:rFonts w:ascii="Verdana" w:eastAsia="Times New Roman" w:hAnsi="Verdana" w:cs="Georgia"/>
                <w:sz w:val="20"/>
                <w:szCs w:val="20"/>
                <w:lang w:eastAsia="en-GB"/>
              </w:rPr>
            </w:pPr>
            <w:r w:rsidRPr="001A5DED">
              <w:rPr>
                <w:rFonts w:ascii="Verdana" w:eastAsia="Times New Roman" w:hAnsi="Verdana" w:cs="Times New Roman"/>
                <w:b/>
                <w:sz w:val="20"/>
                <w:szCs w:val="20"/>
                <w:lang w:val="en-US"/>
              </w:rPr>
              <w:t>Date:</w:t>
            </w:r>
          </w:p>
        </w:tc>
      </w:tr>
      <w:tr w:rsidR="0074773E" w:rsidRPr="001A5DED" w14:paraId="17D3D0C0" w14:textId="77777777" w:rsidTr="000A1FFA">
        <w:trPr>
          <w:jc w:val="center"/>
        </w:trPr>
        <w:tc>
          <w:tcPr>
            <w:tcW w:w="14690" w:type="dxa"/>
            <w:gridSpan w:val="8"/>
            <w:tcBorders>
              <w:top w:val="single" w:sz="4" w:space="0" w:color="auto"/>
              <w:left w:val="single" w:sz="4" w:space="0" w:color="auto"/>
              <w:bottom w:val="single" w:sz="4" w:space="0" w:color="auto"/>
              <w:right w:val="single" w:sz="4" w:space="0" w:color="auto"/>
            </w:tcBorders>
            <w:vAlign w:val="center"/>
            <w:hideMark/>
          </w:tcPr>
          <w:p w14:paraId="4B15A124" w14:textId="77777777" w:rsidR="0074773E" w:rsidRPr="001A5DED" w:rsidRDefault="0074773E" w:rsidP="000A1FFA">
            <w:pPr>
              <w:spacing w:line="240" w:lineRule="auto"/>
              <w:rPr>
                <w:rFonts w:ascii="Verdana" w:eastAsia="Times New Roman" w:hAnsi="Verdana" w:cs="Times New Roman"/>
                <w:b/>
                <w:sz w:val="20"/>
                <w:szCs w:val="20"/>
                <w:lang w:val="en-US"/>
              </w:rPr>
            </w:pPr>
            <w:r w:rsidRPr="001A5DED">
              <w:rPr>
                <w:rFonts w:ascii="Verdana" w:eastAsia="Times New Roman" w:hAnsi="Verdana" w:cs="Times New Roman"/>
                <w:b/>
                <w:sz w:val="20"/>
                <w:szCs w:val="20"/>
                <w:lang w:val="en-US"/>
              </w:rPr>
              <w:t xml:space="preserve">Signature: </w:t>
            </w:r>
          </w:p>
        </w:tc>
      </w:tr>
    </w:tbl>
    <w:p w14:paraId="33FC1417" w14:textId="77777777" w:rsidR="0074773E" w:rsidRDefault="0074773E" w:rsidP="0074773E"/>
    <w:p w14:paraId="689B94FD" w14:textId="77777777" w:rsidR="0074773E" w:rsidRDefault="0074773E" w:rsidP="0074773E"/>
    <w:p w14:paraId="4F2C7EB7" w14:textId="77777777" w:rsidR="00876934" w:rsidRDefault="00876934"/>
    <w:sectPr w:rsidR="00876934" w:rsidSect="0074773E">
      <w:pgSz w:w="16838" w:h="11906" w:orient="landscape"/>
      <w:pgMar w:top="1440" w:right="1440" w:bottom="1560" w:left="1440" w:header="708" w:footer="708" w:gutter="0"/>
      <w:pgBorders w:offsetFrom="page">
        <w:top w:val="single" w:sz="12" w:space="24" w:color="002060"/>
        <w:left w:val="single" w:sz="12" w:space="22" w:color="002060"/>
        <w:bottom w:val="single" w:sz="12" w:space="24" w:color="002060"/>
        <w:right w:val="single" w:sz="12" w:space="26"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83FB" w14:textId="77777777" w:rsidR="00C1294E" w:rsidRDefault="00C1294E">
      <w:pPr>
        <w:spacing w:line="240" w:lineRule="auto"/>
      </w:pPr>
      <w:r>
        <w:separator/>
      </w:r>
    </w:p>
  </w:endnote>
  <w:endnote w:type="continuationSeparator" w:id="0">
    <w:p w14:paraId="5E35EEF5" w14:textId="77777777" w:rsidR="00C1294E" w:rsidRDefault="00C12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33977"/>
      <w:docPartObj>
        <w:docPartGallery w:val="Page Numbers (Bottom of Page)"/>
        <w:docPartUnique/>
      </w:docPartObj>
    </w:sdtPr>
    <w:sdtContent>
      <w:sdt>
        <w:sdtPr>
          <w:id w:val="-1669238322"/>
          <w:docPartObj>
            <w:docPartGallery w:val="Page Numbers (Top of Page)"/>
            <w:docPartUnique/>
          </w:docPartObj>
        </w:sdtPr>
        <w:sdtContent>
          <w:p w14:paraId="15CEFD23" w14:textId="77777777" w:rsidR="0074773E" w:rsidRDefault="0074773E">
            <w:pPr>
              <w:pStyle w:val="Footer"/>
              <w:jc w:val="center"/>
            </w:pPr>
            <w:r w:rsidRPr="00EB6D51">
              <w:rPr>
                <w:rFonts w:ascii="Arial" w:hAnsi="Arial" w:cs="Arial"/>
              </w:rPr>
              <w:t xml:space="preserve">Page </w:t>
            </w:r>
            <w:r w:rsidRPr="00EB6D51">
              <w:rPr>
                <w:rFonts w:ascii="Arial" w:hAnsi="Arial" w:cs="Arial"/>
                <w:b/>
                <w:bCs/>
                <w:sz w:val="24"/>
                <w:szCs w:val="24"/>
              </w:rPr>
              <w:fldChar w:fldCharType="begin"/>
            </w:r>
            <w:r w:rsidRPr="00EB6D51">
              <w:rPr>
                <w:rFonts w:ascii="Arial" w:hAnsi="Arial" w:cs="Arial"/>
                <w:b/>
                <w:bCs/>
              </w:rPr>
              <w:instrText xml:space="preserve"> PAGE </w:instrText>
            </w:r>
            <w:r w:rsidRPr="00EB6D51">
              <w:rPr>
                <w:rFonts w:ascii="Arial" w:hAnsi="Arial" w:cs="Arial"/>
                <w:b/>
                <w:bCs/>
                <w:sz w:val="24"/>
                <w:szCs w:val="24"/>
              </w:rPr>
              <w:fldChar w:fldCharType="separate"/>
            </w:r>
            <w:r>
              <w:rPr>
                <w:rFonts w:ascii="Arial" w:hAnsi="Arial" w:cs="Arial"/>
                <w:b/>
                <w:bCs/>
                <w:noProof/>
              </w:rPr>
              <w:t>21</w:t>
            </w:r>
            <w:r w:rsidRPr="00EB6D51">
              <w:rPr>
                <w:rFonts w:ascii="Arial" w:hAnsi="Arial" w:cs="Arial"/>
                <w:b/>
                <w:bCs/>
                <w:sz w:val="24"/>
                <w:szCs w:val="24"/>
              </w:rPr>
              <w:fldChar w:fldCharType="end"/>
            </w:r>
            <w:r w:rsidRPr="00EB6D51">
              <w:rPr>
                <w:rFonts w:ascii="Arial" w:hAnsi="Arial" w:cs="Arial"/>
              </w:rPr>
              <w:t xml:space="preserve"> of </w:t>
            </w:r>
            <w:r w:rsidRPr="00EB6D51">
              <w:rPr>
                <w:rFonts w:ascii="Arial" w:hAnsi="Arial" w:cs="Arial"/>
                <w:b/>
                <w:bCs/>
                <w:sz w:val="24"/>
                <w:szCs w:val="24"/>
              </w:rPr>
              <w:fldChar w:fldCharType="begin"/>
            </w:r>
            <w:r w:rsidRPr="00EB6D51">
              <w:rPr>
                <w:rFonts w:ascii="Arial" w:hAnsi="Arial" w:cs="Arial"/>
                <w:b/>
                <w:bCs/>
              </w:rPr>
              <w:instrText xml:space="preserve"> NUMPAGES  </w:instrText>
            </w:r>
            <w:r w:rsidRPr="00EB6D51">
              <w:rPr>
                <w:rFonts w:ascii="Arial" w:hAnsi="Arial" w:cs="Arial"/>
                <w:b/>
                <w:bCs/>
                <w:sz w:val="24"/>
                <w:szCs w:val="24"/>
              </w:rPr>
              <w:fldChar w:fldCharType="separate"/>
            </w:r>
            <w:r>
              <w:rPr>
                <w:rFonts w:ascii="Arial" w:hAnsi="Arial" w:cs="Arial"/>
                <w:b/>
                <w:bCs/>
                <w:noProof/>
              </w:rPr>
              <w:t>40</w:t>
            </w:r>
            <w:r w:rsidRPr="00EB6D51">
              <w:rPr>
                <w:rFonts w:ascii="Arial" w:hAnsi="Arial" w:cs="Arial"/>
                <w:b/>
                <w:bCs/>
                <w:sz w:val="24"/>
                <w:szCs w:val="24"/>
              </w:rPr>
              <w:fldChar w:fldCharType="end"/>
            </w:r>
          </w:p>
        </w:sdtContent>
      </w:sdt>
    </w:sdtContent>
  </w:sdt>
  <w:p w14:paraId="40D1E562" w14:textId="77777777" w:rsidR="0074773E" w:rsidRDefault="007477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0505" w14:textId="77777777" w:rsidR="00C1294E" w:rsidRDefault="00C1294E">
      <w:pPr>
        <w:spacing w:line="240" w:lineRule="auto"/>
      </w:pPr>
      <w:r>
        <w:separator/>
      </w:r>
    </w:p>
  </w:footnote>
  <w:footnote w:type="continuationSeparator" w:id="0">
    <w:p w14:paraId="3D06E01D" w14:textId="77777777" w:rsidR="00C1294E" w:rsidRDefault="00C12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78F" w14:textId="77777777" w:rsidR="0074773E" w:rsidRDefault="0074773E" w:rsidP="00EB6D51">
    <w:pPr>
      <w:pStyle w:val="Header"/>
      <w:jc w:val="right"/>
    </w:pPr>
  </w:p>
  <w:p w14:paraId="72562722" w14:textId="77777777" w:rsidR="0074773E" w:rsidRDefault="007477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195F"/>
    <w:multiLevelType w:val="hybridMultilevel"/>
    <w:tmpl w:val="01B4C868"/>
    <w:lvl w:ilvl="0" w:tplc="AACAA0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C410C"/>
    <w:multiLevelType w:val="hybridMultilevel"/>
    <w:tmpl w:val="32D0C08A"/>
    <w:lvl w:ilvl="0" w:tplc="AACAA0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DE2E30"/>
    <w:multiLevelType w:val="hybridMultilevel"/>
    <w:tmpl w:val="5CB4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B2DF0"/>
    <w:multiLevelType w:val="hybridMultilevel"/>
    <w:tmpl w:val="18D02ADE"/>
    <w:lvl w:ilvl="0" w:tplc="CEDC42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63C4"/>
    <w:multiLevelType w:val="hybridMultilevel"/>
    <w:tmpl w:val="27A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9058C"/>
    <w:multiLevelType w:val="multilevel"/>
    <w:tmpl w:val="1114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5977"/>
    <w:multiLevelType w:val="multilevel"/>
    <w:tmpl w:val="5A40DA38"/>
    <w:lvl w:ilvl="0">
      <w:start w:val="1"/>
      <w:numFmt w:val="decimal"/>
      <w:suff w:val="space"/>
      <w:lvlText w:val="%1."/>
      <w:lvlJc w:val="left"/>
      <w:pPr>
        <w:ind w:left="360" w:hanging="360"/>
      </w:pPr>
    </w:lvl>
    <w:lvl w:ilvl="1">
      <w:start w:val="1"/>
      <w:numFmt w:val="decimal"/>
      <w:suff w:val="space"/>
      <w:lvlText w:val="%1.%2."/>
      <w:lvlJc w:val="left"/>
      <w:pPr>
        <w:ind w:left="792" w:hanging="792"/>
      </w:pPr>
    </w:lvl>
    <w:lvl w:ilvl="2">
      <w:start w:val="1"/>
      <w:numFmt w:val="decimal"/>
      <w:suff w:val="space"/>
      <w:lvlText w:val="%1.%2.%3."/>
      <w:lvlJc w:val="left"/>
      <w:pPr>
        <w:ind w:left="1224" w:hanging="1224"/>
      </w:pPr>
    </w:lvl>
    <w:lvl w:ilvl="3">
      <w:start w:val="1"/>
      <w:numFmt w:val="decimal"/>
      <w:suff w:val="space"/>
      <w:lvlText w:val="%1.%2.%3.%4."/>
      <w:lvlJc w:val="left"/>
      <w:pPr>
        <w:ind w:left="1728" w:hanging="1728"/>
      </w:pPr>
    </w:lvl>
    <w:lvl w:ilvl="4">
      <w:start w:val="1"/>
      <w:numFmt w:val="decimal"/>
      <w:suff w:val="space"/>
      <w:lvlText w:val="%1.%2.%3.%4.%5."/>
      <w:lvlJc w:val="left"/>
      <w:pPr>
        <w:ind w:left="2232" w:hanging="2232"/>
      </w:pPr>
    </w:lvl>
    <w:lvl w:ilvl="5">
      <w:start w:val="1"/>
      <w:numFmt w:val="decimal"/>
      <w:suff w:val="space"/>
      <w:lvlText w:val="%1.%2.%3.%4.%5.%6."/>
      <w:lvlJc w:val="left"/>
      <w:pPr>
        <w:ind w:left="2736" w:hanging="2736"/>
      </w:pPr>
    </w:lvl>
    <w:lvl w:ilvl="6">
      <w:start w:val="1"/>
      <w:numFmt w:val="decimal"/>
      <w:suff w:val="space"/>
      <w:lvlText w:val="%1.%2.%3.%4.%5.%6.%7."/>
      <w:lvlJc w:val="left"/>
      <w:pPr>
        <w:ind w:left="3240" w:hanging="3240"/>
      </w:pPr>
    </w:lvl>
    <w:lvl w:ilvl="7">
      <w:start w:val="1"/>
      <w:numFmt w:val="decimal"/>
      <w:suff w:val="space"/>
      <w:lvlText w:val="%1.%2.%3.%4.%5.%6.%7.%8."/>
      <w:lvlJc w:val="left"/>
      <w:pPr>
        <w:ind w:left="3744" w:hanging="3744"/>
      </w:pPr>
    </w:lvl>
    <w:lvl w:ilvl="8">
      <w:start w:val="1"/>
      <w:numFmt w:val="decimal"/>
      <w:suff w:val="space"/>
      <w:lvlText w:val="%1.%2.%3.%4.%5.%6.%7.%8.%9."/>
      <w:lvlJc w:val="left"/>
      <w:pPr>
        <w:ind w:left="4320" w:hanging="4320"/>
      </w:pPr>
    </w:lvl>
  </w:abstractNum>
  <w:abstractNum w:abstractNumId="7" w15:restartNumberingAfterBreak="0">
    <w:nsid w:val="25834D56"/>
    <w:multiLevelType w:val="hybridMultilevel"/>
    <w:tmpl w:val="249A7E66"/>
    <w:lvl w:ilvl="0" w:tplc="0809000F">
      <w:start w:val="1"/>
      <w:numFmt w:val="decimal"/>
      <w:lvlText w:val="%1."/>
      <w:lvlJc w:val="left"/>
      <w:pPr>
        <w:ind w:left="360" w:hanging="360"/>
      </w:pPr>
      <w:rPr>
        <w:rFonts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61876"/>
    <w:multiLevelType w:val="hybridMultilevel"/>
    <w:tmpl w:val="3CA60AB6"/>
    <w:lvl w:ilvl="0" w:tplc="AACAA0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45957"/>
    <w:multiLevelType w:val="hybridMultilevel"/>
    <w:tmpl w:val="5654696C"/>
    <w:lvl w:ilvl="0" w:tplc="C1382E5A">
      <w:start w:val="1"/>
      <w:numFmt w:val="bullet"/>
      <w:lvlText w:val="-"/>
      <w:lvlJc w:val="left"/>
      <w:pPr>
        <w:ind w:left="1836" w:hanging="360"/>
      </w:pPr>
      <w:rPr>
        <w:rFonts w:ascii="Arial" w:eastAsia="Arial" w:hAnsi="Arial" w:hint="default"/>
        <w:w w:val="100"/>
        <w:sz w:val="24"/>
        <w:szCs w:val="24"/>
      </w:rPr>
    </w:lvl>
    <w:lvl w:ilvl="1" w:tplc="BAF2580C">
      <w:start w:val="1"/>
      <w:numFmt w:val="bullet"/>
      <w:lvlText w:val="•"/>
      <w:lvlJc w:val="left"/>
      <w:pPr>
        <w:ind w:left="2589" w:hanging="360"/>
      </w:pPr>
      <w:rPr>
        <w:rFonts w:hint="default"/>
      </w:rPr>
    </w:lvl>
    <w:lvl w:ilvl="2" w:tplc="4BE88792">
      <w:start w:val="1"/>
      <w:numFmt w:val="bullet"/>
      <w:lvlText w:val="•"/>
      <w:lvlJc w:val="left"/>
      <w:pPr>
        <w:ind w:left="3338" w:hanging="360"/>
      </w:pPr>
      <w:rPr>
        <w:rFonts w:hint="default"/>
      </w:rPr>
    </w:lvl>
    <w:lvl w:ilvl="3" w:tplc="76BCA5F2">
      <w:start w:val="1"/>
      <w:numFmt w:val="bullet"/>
      <w:lvlText w:val="•"/>
      <w:lvlJc w:val="left"/>
      <w:pPr>
        <w:ind w:left="4087" w:hanging="360"/>
      </w:pPr>
      <w:rPr>
        <w:rFonts w:hint="default"/>
      </w:rPr>
    </w:lvl>
    <w:lvl w:ilvl="4" w:tplc="A4A4A6E4">
      <w:start w:val="1"/>
      <w:numFmt w:val="bullet"/>
      <w:lvlText w:val="•"/>
      <w:lvlJc w:val="left"/>
      <w:pPr>
        <w:ind w:left="4836" w:hanging="360"/>
      </w:pPr>
      <w:rPr>
        <w:rFonts w:hint="default"/>
      </w:rPr>
    </w:lvl>
    <w:lvl w:ilvl="5" w:tplc="10B2FE6E">
      <w:start w:val="1"/>
      <w:numFmt w:val="bullet"/>
      <w:lvlText w:val="•"/>
      <w:lvlJc w:val="left"/>
      <w:pPr>
        <w:ind w:left="5585" w:hanging="360"/>
      </w:pPr>
      <w:rPr>
        <w:rFonts w:hint="default"/>
      </w:rPr>
    </w:lvl>
    <w:lvl w:ilvl="6" w:tplc="828EF97C">
      <w:start w:val="1"/>
      <w:numFmt w:val="bullet"/>
      <w:lvlText w:val="•"/>
      <w:lvlJc w:val="left"/>
      <w:pPr>
        <w:ind w:left="6334" w:hanging="360"/>
      </w:pPr>
      <w:rPr>
        <w:rFonts w:hint="default"/>
      </w:rPr>
    </w:lvl>
    <w:lvl w:ilvl="7" w:tplc="99700886">
      <w:start w:val="1"/>
      <w:numFmt w:val="bullet"/>
      <w:lvlText w:val="•"/>
      <w:lvlJc w:val="left"/>
      <w:pPr>
        <w:ind w:left="7083" w:hanging="360"/>
      </w:pPr>
      <w:rPr>
        <w:rFonts w:hint="default"/>
      </w:rPr>
    </w:lvl>
    <w:lvl w:ilvl="8" w:tplc="562C5864">
      <w:start w:val="1"/>
      <w:numFmt w:val="bullet"/>
      <w:lvlText w:val="•"/>
      <w:lvlJc w:val="left"/>
      <w:pPr>
        <w:ind w:left="7832" w:hanging="360"/>
      </w:pPr>
      <w:rPr>
        <w:rFonts w:hint="default"/>
      </w:rPr>
    </w:lvl>
  </w:abstractNum>
  <w:abstractNum w:abstractNumId="10" w15:restartNumberingAfterBreak="0">
    <w:nsid w:val="28741F19"/>
    <w:multiLevelType w:val="hybridMultilevel"/>
    <w:tmpl w:val="5E5A1258"/>
    <w:lvl w:ilvl="0" w:tplc="AACAA0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B57679"/>
    <w:multiLevelType w:val="multilevel"/>
    <w:tmpl w:val="08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7623E5"/>
    <w:multiLevelType w:val="hybridMultilevel"/>
    <w:tmpl w:val="5DAE58A0"/>
    <w:lvl w:ilvl="0" w:tplc="5C1626BC">
      <w:start w:val="1"/>
      <w:numFmt w:val="decimal"/>
      <w:lvlText w:val="%1."/>
      <w:lvlJc w:val="left"/>
      <w:pPr>
        <w:ind w:left="159" w:hanging="269"/>
      </w:pPr>
      <w:rPr>
        <w:rFonts w:ascii="Arial" w:eastAsia="Arial" w:hAnsi="Arial" w:hint="default"/>
        <w:w w:val="100"/>
        <w:sz w:val="24"/>
        <w:szCs w:val="24"/>
      </w:rPr>
    </w:lvl>
    <w:lvl w:ilvl="1" w:tplc="8176277A">
      <w:start w:val="1"/>
      <w:numFmt w:val="bullet"/>
      <w:lvlText w:val="•"/>
      <w:lvlJc w:val="left"/>
      <w:pPr>
        <w:ind w:left="884" w:hanging="269"/>
      </w:pPr>
      <w:rPr>
        <w:rFonts w:hint="default"/>
      </w:rPr>
    </w:lvl>
    <w:lvl w:ilvl="2" w:tplc="F8325142">
      <w:start w:val="1"/>
      <w:numFmt w:val="bullet"/>
      <w:lvlText w:val="•"/>
      <w:lvlJc w:val="left"/>
      <w:pPr>
        <w:ind w:left="1609" w:hanging="269"/>
      </w:pPr>
      <w:rPr>
        <w:rFonts w:hint="default"/>
      </w:rPr>
    </w:lvl>
    <w:lvl w:ilvl="3" w:tplc="C352AE50">
      <w:start w:val="1"/>
      <w:numFmt w:val="bullet"/>
      <w:lvlText w:val="•"/>
      <w:lvlJc w:val="left"/>
      <w:pPr>
        <w:ind w:left="2333" w:hanging="269"/>
      </w:pPr>
      <w:rPr>
        <w:rFonts w:hint="default"/>
      </w:rPr>
    </w:lvl>
    <w:lvl w:ilvl="4" w:tplc="DBF290A8">
      <w:start w:val="1"/>
      <w:numFmt w:val="bullet"/>
      <w:lvlText w:val="•"/>
      <w:lvlJc w:val="left"/>
      <w:pPr>
        <w:ind w:left="3058" w:hanging="269"/>
      </w:pPr>
      <w:rPr>
        <w:rFonts w:hint="default"/>
      </w:rPr>
    </w:lvl>
    <w:lvl w:ilvl="5" w:tplc="FEF2370E">
      <w:start w:val="1"/>
      <w:numFmt w:val="bullet"/>
      <w:lvlText w:val="•"/>
      <w:lvlJc w:val="left"/>
      <w:pPr>
        <w:ind w:left="3783" w:hanging="269"/>
      </w:pPr>
      <w:rPr>
        <w:rFonts w:hint="default"/>
      </w:rPr>
    </w:lvl>
    <w:lvl w:ilvl="6" w:tplc="67105B2A">
      <w:start w:val="1"/>
      <w:numFmt w:val="bullet"/>
      <w:lvlText w:val="•"/>
      <w:lvlJc w:val="left"/>
      <w:pPr>
        <w:ind w:left="4507" w:hanging="269"/>
      </w:pPr>
      <w:rPr>
        <w:rFonts w:hint="default"/>
      </w:rPr>
    </w:lvl>
    <w:lvl w:ilvl="7" w:tplc="B2062D9E">
      <w:start w:val="1"/>
      <w:numFmt w:val="bullet"/>
      <w:lvlText w:val="•"/>
      <w:lvlJc w:val="left"/>
      <w:pPr>
        <w:ind w:left="5232" w:hanging="269"/>
      </w:pPr>
      <w:rPr>
        <w:rFonts w:hint="default"/>
      </w:rPr>
    </w:lvl>
    <w:lvl w:ilvl="8" w:tplc="7412592E">
      <w:start w:val="1"/>
      <w:numFmt w:val="bullet"/>
      <w:lvlText w:val="•"/>
      <w:lvlJc w:val="left"/>
      <w:pPr>
        <w:ind w:left="5956" w:hanging="269"/>
      </w:pPr>
      <w:rPr>
        <w:rFonts w:hint="default"/>
      </w:rPr>
    </w:lvl>
  </w:abstractNum>
  <w:abstractNum w:abstractNumId="13" w15:restartNumberingAfterBreak="0">
    <w:nsid w:val="32EA6AB7"/>
    <w:multiLevelType w:val="hybridMultilevel"/>
    <w:tmpl w:val="5D8656D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FF49A5"/>
    <w:multiLevelType w:val="hybridMultilevel"/>
    <w:tmpl w:val="F190B6BA"/>
    <w:lvl w:ilvl="0" w:tplc="C1382E5A">
      <w:start w:val="1"/>
      <w:numFmt w:val="bullet"/>
      <w:lvlText w:val="-"/>
      <w:lvlJc w:val="left"/>
      <w:pPr>
        <w:ind w:left="360" w:hanging="360"/>
      </w:pPr>
      <w:rPr>
        <w:rFonts w:ascii="Arial" w:eastAsia="Arial" w:hAnsi="Aria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40B69"/>
    <w:multiLevelType w:val="hybridMultilevel"/>
    <w:tmpl w:val="FAB81262"/>
    <w:lvl w:ilvl="0" w:tplc="C1382E5A">
      <w:start w:val="1"/>
      <w:numFmt w:val="bullet"/>
      <w:lvlText w:val="-"/>
      <w:lvlJc w:val="left"/>
      <w:pPr>
        <w:ind w:left="360" w:hanging="360"/>
      </w:pPr>
      <w:rPr>
        <w:rFonts w:ascii="Arial" w:eastAsia="Arial" w:hAnsi="Aria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2273B"/>
    <w:multiLevelType w:val="hybridMultilevel"/>
    <w:tmpl w:val="66D204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8A4D98"/>
    <w:multiLevelType w:val="hybridMultilevel"/>
    <w:tmpl w:val="0C6E3D74"/>
    <w:lvl w:ilvl="0" w:tplc="DD8861D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2722B"/>
    <w:multiLevelType w:val="hybridMultilevel"/>
    <w:tmpl w:val="70364618"/>
    <w:lvl w:ilvl="0" w:tplc="DD8861D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74D39"/>
    <w:multiLevelType w:val="hybridMultilevel"/>
    <w:tmpl w:val="7276B608"/>
    <w:lvl w:ilvl="0" w:tplc="0FC8BB42">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C74F0"/>
    <w:multiLevelType w:val="hybridMultilevel"/>
    <w:tmpl w:val="FD5A1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97B9A"/>
    <w:multiLevelType w:val="hybridMultilevel"/>
    <w:tmpl w:val="35661808"/>
    <w:lvl w:ilvl="0" w:tplc="5456E734">
      <w:start w:val="1"/>
      <w:numFmt w:val="bullet"/>
      <w:lvlText w:val=""/>
      <w:lvlJc w:val="left"/>
      <w:pPr>
        <w:ind w:left="393" w:hanging="257"/>
      </w:pPr>
      <w:rPr>
        <w:rFonts w:ascii="Symbol" w:eastAsia="Symbol" w:hAnsi="Symbol" w:hint="default"/>
        <w:w w:val="100"/>
        <w:sz w:val="24"/>
        <w:szCs w:val="24"/>
      </w:rPr>
    </w:lvl>
    <w:lvl w:ilvl="1" w:tplc="4EBABEAC">
      <w:start w:val="1"/>
      <w:numFmt w:val="bullet"/>
      <w:lvlText w:val="•"/>
      <w:lvlJc w:val="left"/>
      <w:pPr>
        <w:ind w:left="1142" w:hanging="257"/>
      </w:pPr>
      <w:rPr>
        <w:rFonts w:hint="default"/>
      </w:rPr>
    </w:lvl>
    <w:lvl w:ilvl="2" w:tplc="75083BA4">
      <w:start w:val="1"/>
      <w:numFmt w:val="bullet"/>
      <w:lvlText w:val="•"/>
      <w:lvlJc w:val="left"/>
      <w:pPr>
        <w:ind w:left="1884" w:hanging="257"/>
      </w:pPr>
      <w:rPr>
        <w:rFonts w:hint="default"/>
      </w:rPr>
    </w:lvl>
    <w:lvl w:ilvl="3" w:tplc="4F642C88">
      <w:start w:val="1"/>
      <w:numFmt w:val="bullet"/>
      <w:lvlText w:val="•"/>
      <w:lvlJc w:val="left"/>
      <w:pPr>
        <w:ind w:left="2626" w:hanging="257"/>
      </w:pPr>
      <w:rPr>
        <w:rFonts w:hint="default"/>
      </w:rPr>
    </w:lvl>
    <w:lvl w:ilvl="4" w:tplc="DA14C6A2">
      <w:start w:val="1"/>
      <w:numFmt w:val="bullet"/>
      <w:lvlText w:val="•"/>
      <w:lvlJc w:val="left"/>
      <w:pPr>
        <w:ind w:left="3368" w:hanging="257"/>
      </w:pPr>
      <w:rPr>
        <w:rFonts w:hint="default"/>
      </w:rPr>
    </w:lvl>
    <w:lvl w:ilvl="5" w:tplc="EBC20200">
      <w:start w:val="1"/>
      <w:numFmt w:val="bullet"/>
      <w:lvlText w:val="•"/>
      <w:lvlJc w:val="left"/>
      <w:pPr>
        <w:ind w:left="4110" w:hanging="257"/>
      </w:pPr>
      <w:rPr>
        <w:rFonts w:hint="default"/>
      </w:rPr>
    </w:lvl>
    <w:lvl w:ilvl="6" w:tplc="30D846AC">
      <w:start w:val="1"/>
      <w:numFmt w:val="bullet"/>
      <w:lvlText w:val="•"/>
      <w:lvlJc w:val="left"/>
      <w:pPr>
        <w:ind w:left="4852" w:hanging="257"/>
      </w:pPr>
      <w:rPr>
        <w:rFonts w:hint="default"/>
      </w:rPr>
    </w:lvl>
    <w:lvl w:ilvl="7" w:tplc="81CE210C">
      <w:start w:val="1"/>
      <w:numFmt w:val="bullet"/>
      <w:lvlText w:val="•"/>
      <w:lvlJc w:val="left"/>
      <w:pPr>
        <w:ind w:left="5594" w:hanging="257"/>
      </w:pPr>
      <w:rPr>
        <w:rFonts w:hint="default"/>
      </w:rPr>
    </w:lvl>
    <w:lvl w:ilvl="8" w:tplc="228E2516">
      <w:start w:val="1"/>
      <w:numFmt w:val="bullet"/>
      <w:lvlText w:val="•"/>
      <w:lvlJc w:val="left"/>
      <w:pPr>
        <w:ind w:left="6336" w:hanging="257"/>
      </w:pPr>
      <w:rPr>
        <w:rFonts w:hint="default"/>
      </w:rPr>
    </w:lvl>
  </w:abstractNum>
  <w:abstractNum w:abstractNumId="22" w15:restartNumberingAfterBreak="0">
    <w:nsid w:val="46D64BFC"/>
    <w:multiLevelType w:val="hybridMultilevel"/>
    <w:tmpl w:val="8E4C940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4CBF707C"/>
    <w:multiLevelType w:val="hybridMultilevel"/>
    <w:tmpl w:val="2600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C13D95"/>
    <w:multiLevelType w:val="multilevel"/>
    <w:tmpl w:val="581ED898"/>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17A70FF"/>
    <w:multiLevelType w:val="hybridMultilevel"/>
    <w:tmpl w:val="5A700D34"/>
    <w:lvl w:ilvl="0" w:tplc="C1382E5A">
      <w:start w:val="1"/>
      <w:numFmt w:val="bullet"/>
      <w:lvlText w:val="-"/>
      <w:lvlJc w:val="left"/>
      <w:pPr>
        <w:ind w:left="720" w:hanging="360"/>
      </w:pPr>
      <w:rPr>
        <w:rFonts w:ascii="Arial" w:eastAsia="Arial" w:hAnsi="Aria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D351B"/>
    <w:multiLevelType w:val="hybridMultilevel"/>
    <w:tmpl w:val="0DAAAF22"/>
    <w:lvl w:ilvl="0" w:tplc="C1382E5A">
      <w:start w:val="1"/>
      <w:numFmt w:val="bullet"/>
      <w:lvlText w:val="-"/>
      <w:lvlJc w:val="left"/>
      <w:pPr>
        <w:ind w:left="360" w:hanging="360"/>
      </w:pPr>
      <w:rPr>
        <w:rFonts w:ascii="Arial" w:eastAsia="Arial" w:hAnsi="Aria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B73DEC"/>
    <w:multiLevelType w:val="hybridMultilevel"/>
    <w:tmpl w:val="90802AF2"/>
    <w:lvl w:ilvl="0" w:tplc="AACAA0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2D1D56"/>
    <w:multiLevelType w:val="hybridMultilevel"/>
    <w:tmpl w:val="45B47B26"/>
    <w:lvl w:ilvl="0" w:tplc="C1382E5A">
      <w:start w:val="1"/>
      <w:numFmt w:val="bullet"/>
      <w:lvlText w:val="-"/>
      <w:lvlJc w:val="left"/>
      <w:pPr>
        <w:ind w:left="360" w:hanging="360"/>
      </w:pPr>
      <w:rPr>
        <w:rFonts w:ascii="Arial" w:eastAsia="Arial" w:hAnsi="Arial" w:hint="default"/>
        <w:w w:val="10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431F30"/>
    <w:multiLevelType w:val="hybridMultilevel"/>
    <w:tmpl w:val="69764484"/>
    <w:lvl w:ilvl="0" w:tplc="DD185CB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0867DC"/>
    <w:multiLevelType w:val="multilevel"/>
    <w:tmpl w:val="5D527FD8"/>
    <w:styleLink w:val="NumberedListList"/>
    <w:lvl w:ilvl="0">
      <w:start w:val="1"/>
      <w:numFmt w:val="decimal"/>
      <w:pStyle w:val="BlockLine"/>
      <w:lvlText w:val=""/>
      <w:lvlJc w:val="left"/>
      <w:pPr>
        <w:ind w:left="1720" w:firstLine="0"/>
      </w:pPr>
    </w:lvl>
    <w:lvl w:ilvl="1">
      <w:start w:val="1"/>
      <w:numFmt w:val="decimal"/>
      <w:pStyle w:val="NumberedList1"/>
      <w:lvlText w:val="%2."/>
      <w:lvlJc w:val="left"/>
      <w:pPr>
        <w:tabs>
          <w:tab w:val="num" w:pos="346"/>
        </w:tabs>
        <w:ind w:left="346" w:hanging="346"/>
      </w:pPr>
    </w:lvl>
    <w:lvl w:ilvl="2">
      <w:start w:val="1"/>
      <w:numFmt w:val="decimal"/>
      <w:pStyle w:val="NumberedList2"/>
      <w:lvlText w:val="%3)"/>
      <w:lvlJc w:val="left"/>
      <w:pPr>
        <w:tabs>
          <w:tab w:val="num" w:pos="692"/>
        </w:tabs>
        <w:ind w:left="692" w:hanging="346"/>
      </w:pPr>
    </w:lvl>
    <w:lvl w:ilvl="3">
      <w:start w:val="1"/>
      <w:numFmt w:val="upperRoman"/>
      <w:pStyle w:val="NumberedList3"/>
      <w:lvlText w:val="%4."/>
      <w:lvlJc w:val="right"/>
      <w:pPr>
        <w:tabs>
          <w:tab w:val="num" w:pos="960"/>
        </w:tabs>
        <w:ind w:left="960" w:hanging="17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46529F5"/>
    <w:multiLevelType w:val="hybridMultilevel"/>
    <w:tmpl w:val="A946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A1DF7"/>
    <w:multiLevelType w:val="hybridMultilevel"/>
    <w:tmpl w:val="75BC45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B11BA1"/>
    <w:multiLevelType w:val="hybridMultilevel"/>
    <w:tmpl w:val="716CBF74"/>
    <w:lvl w:ilvl="0" w:tplc="AACAA0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F15CA7"/>
    <w:multiLevelType w:val="hybridMultilevel"/>
    <w:tmpl w:val="94DC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57505"/>
    <w:multiLevelType w:val="multilevel"/>
    <w:tmpl w:val="373A19F6"/>
    <w:styleLink w:val="FSProStyle7"/>
    <w:lvl w:ilvl="0">
      <w:start w:val="1"/>
      <w:numFmt w:val="decimal"/>
      <w:suff w:val="space"/>
      <w:lvlText w:val="%1."/>
      <w:lvlJc w:val="left"/>
      <w:pPr>
        <w:ind w:left="360" w:hanging="360"/>
      </w:pPr>
    </w:lvl>
    <w:lvl w:ilvl="1">
      <w:start w:val="1"/>
      <w:numFmt w:val="decimal"/>
      <w:suff w:val="space"/>
      <w:lvlText w:val="%1.%2."/>
      <w:lvlJc w:val="left"/>
      <w:pPr>
        <w:ind w:left="792" w:hanging="792"/>
      </w:pPr>
    </w:lvl>
    <w:lvl w:ilvl="2">
      <w:start w:val="1"/>
      <w:numFmt w:val="decimal"/>
      <w:suff w:val="space"/>
      <w:lvlText w:val="%1.%2.%3."/>
      <w:lvlJc w:val="left"/>
      <w:pPr>
        <w:ind w:left="1224" w:hanging="1224"/>
      </w:pPr>
    </w:lvl>
    <w:lvl w:ilvl="3">
      <w:start w:val="1"/>
      <w:numFmt w:val="decimal"/>
      <w:suff w:val="space"/>
      <w:lvlText w:val="%1.%2.%3.%4."/>
      <w:lvlJc w:val="left"/>
      <w:pPr>
        <w:ind w:left="1728" w:hanging="1728"/>
      </w:pPr>
    </w:lvl>
    <w:lvl w:ilvl="4">
      <w:start w:val="1"/>
      <w:numFmt w:val="decimal"/>
      <w:suff w:val="space"/>
      <w:lvlText w:val="%1.%2.%3.%4.%5."/>
      <w:lvlJc w:val="left"/>
      <w:pPr>
        <w:ind w:left="2232" w:hanging="2232"/>
      </w:pPr>
    </w:lvl>
    <w:lvl w:ilvl="5">
      <w:start w:val="1"/>
      <w:numFmt w:val="decimal"/>
      <w:suff w:val="space"/>
      <w:lvlText w:val="%1.%2.%3.%4.%5.%6."/>
      <w:lvlJc w:val="left"/>
      <w:pPr>
        <w:ind w:left="2736" w:hanging="2736"/>
      </w:pPr>
    </w:lvl>
    <w:lvl w:ilvl="6">
      <w:start w:val="1"/>
      <w:numFmt w:val="decimal"/>
      <w:suff w:val="space"/>
      <w:lvlText w:val="%1.%2.%3.%4.%5.%6.%7."/>
      <w:lvlJc w:val="left"/>
      <w:pPr>
        <w:ind w:left="3240" w:hanging="3240"/>
      </w:pPr>
    </w:lvl>
    <w:lvl w:ilvl="7">
      <w:start w:val="1"/>
      <w:numFmt w:val="decimal"/>
      <w:suff w:val="space"/>
      <w:lvlText w:val="%1.%2.%3.%4.%5.%6.%7.%8."/>
      <w:lvlJc w:val="left"/>
      <w:pPr>
        <w:ind w:left="3744" w:hanging="3744"/>
      </w:pPr>
    </w:lvl>
    <w:lvl w:ilvl="8">
      <w:start w:val="1"/>
      <w:numFmt w:val="decimal"/>
      <w:suff w:val="space"/>
      <w:lvlText w:val="%1.%2.%3.%4.%5.%6.%7.%8.%9."/>
      <w:lvlJc w:val="left"/>
      <w:pPr>
        <w:ind w:left="4320" w:hanging="4320"/>
      </w:pPr>
    </w:lvl>
  </w:abstractNum>
  <w:num w:numId="1" w16cid:durableId="1096756132">
    <w:abstractNumId w:val="35"/>
  </w:num>
  <w:num w:numId="2" w16cid:durableId="398864078">
    <w:abstractNumId w:val="24"/>
  </w:num>
  <w:num w:numId="3" w16cid:durableId="1450078373">
    <w:abstractNumId w:val="30"/>
  </w:num>
  <w:num w:numId="4" w16cid:durableId="433983044">
    <w:abstractNumId w:val="29"/>
  </w:num>
  <w:num w:numId="5" w16cid:durableId="1683318682">
    <w:abstractNumId w:val="32"/>
  </w:num>
  <w:num w:numId="6" w16cid:durableId="1690795351">
    <w:abstractNumId w:val="28"/>
  </w:num>
  <w:num w:numId="7" w16cid:durableId="87047377">
    <w:abstractNumId w:val="27"/>
  </w:num>
  <w:num w:numId="8" w16cid:durableId="439571093">
    <w:abstractNumId w:val="26"/>
  </w:num>
  <w:num w:numId="9" w16cid:durableId="483857318">
    <w:abstractNumId w:val="6"/>
  </w:num>
  <w:num w:numId="10" w16cid:durableId="1663699374">
    <w:abstractNumId w:val="14"/>
  </w:num>
  <w:num w:numId="11" w16cid:durableId="959217046">
    <w:abstractNumId w:val="15"/>
  </w:num>
  <w:num w:numId="12" w16cid:durableId="503789020">
    <w:abstractNumId w:val="13"/>
  </w:num>
  <w:num w:numId="13" w16cid:durableId="1106579782">
    <w:abstractNumId w:val="8"/>
  </w:num>
  <w:num w:numId="14" w16cid:durableId="246959904">
    <w:abstractNumId w:val="16"/>
  </w:num>
  <w:num w:numId="15" w16cid:durableId="1894539358">
    <w:abstractNumId w:val="33"/>
  </w:num>
  <w:num w:numId="16" w16cid:durableId="1579168158">
    <w:abstractNumId w:val="23"/>
  </w:num>
  <w:num w:numId="17" w16cid:durableId="888883679">
    <w:abstractNumId w:val="10"/>
  </w:num>
  <w:num w:numId="18" w16cid:durableId="1445491140">
    <w:abstractNumId w:val="21"/>
  </w:num>
  <w:num w:numId="19" w16cid:durableId="94836449">
    <w:abstractNumId w:val="1"/>
  </w:num>
  <w:num w:numId="20" w16cid:durableId="2049406788">
    <w:abstractNumId w:val="12"/>
  </w:num>
  <w:num w:numId="21" w16cid:durableId="555704396">
    <w:abstractNumId w:val="9"/>
  </w:num>
  <w:num w:numId="22" w16cid:durableId="197159596">
    <w:abstractNumId w:val="20"/>
  </w:num>
  <w:num w:numId="23" w16cid:durableId="175927138">
    <w:abstractNumId w:val="0"/>
  </w:num>
  <w:num w:numId="24" w16cid:durableId="2061782649">
    <w:abstractNumId w:val="19"/>
  </w:num>
  <w:num w:numId="25" w16cid:durableId="408163542">
    <w:abstractNumId w:val="3"/>
  </w:num>
  <w:num w:numId="26" w16cid:durableId="698357016">
    <w:abstractNumId w:val="31"/>
  </w:num>
  <w:num w:numId="27" w16cid:durableId="425423143">
    <w:abstractNumId w:val="7"/>
  </w:num>
  <w:num w:numId="28" w16cid:durableId="160201618">
    <w:abstractNumId w:val="30"/>
    <w:lvlOverride w:ilvl="0">
      <w:startOverride w:val="1"/>
    </w:lvlOverride>
    <w:lvlOverride w:ilvl="1">
      <w:startOverride w:val="4"/>
    </w:lvlOverride>
  </w:num>
  <w:num w:numId="29" w16cid:durableId="1054890126">
    <w:abstractNumId w:val="4"/>
  </w:num>
  <w:num w:numId="30" w16cid:durableId="352536549">
    <w:abstractNumId w:val="30"/>
    <w:lvlOverride w:ilvl="0">
      <w:startOverride w:val="1"/>
      <w:lvl w:ilvl="0">
        <w:start w:val="1"/>
        <w:numFmt w:val="decimal"/>
        <w:pStyle w:val="BlockLine"/>
        <w:lvlText w:val=""/>
        <w:lvlJc w:val="left"/>
      </w:lvl>
    </w:lvlOverride>
    <w:lvlOverride w:ilvl="1">
      <w:startOverride w:val="1"/>
      <w:lvl w:ilvl="1">
        <w:start w:val="1"/>
        <w:numFmt w:val="decimal"/>
        <w:pStyle w:val="NumberedList1"/>
        <w:lvlText w:val="%2."/>
        <w:lvlJc w:val="left"/>
        <w:pPr>
          <w:tabs>
            <w:tab w:val="num" w:pos="346"/>
          </w:tabs>
          <w:ind w:left="346" w:hanging="346"/>
        </w:pPr>
        <w:rPr>
          <w:rFonts w:ascii="Arial" w:hAnsi="Arial" w:cs="Arial" w:hint="default"/>
        </w:rPr>
      </w:lvl>
    </w:lvlOverride>
    <w:lvlOverride w:ilvl="2">
      <w:startOverride w:val="1"/>
      <w:lvl w:ilvl="2">
        <w:start w:val="1"/>
        <w:numFmt w:val="decimal"/>
        <w:pStyle w:val="NumberedList2"/>
        <w:lvlText w:val=""/>
        <w:lvlJc w:val="left"/>
      </w:lvl>
    </w:lvlOverride>
    <w:lvlOverride w:ilvl="3">
      <w:startOverride w:val="1"/>
      <w:lvl w:ilvl="3">
        <w:start w:val="1"/>
        <w:numFmt w:val="decimal"/>
        <w:pStyle w:val="NumberedLis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1" w16cid:durableId="211120279">
    <w:abstractNumId w:val="18"/>
  </w:num>
  <w:num w:numId="32" w16cid:durableId="1917012338">
    <w:abstractNumId w:val="17"/>
  </w:num>
  <w:num w:numId="33" w16cid:durableId="17599825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0672386">
    <w:abstractNumId w:val="2"/>
  </w:num>
  <w:num w:numId="35" w16cid:durableId="731195623">
    <w:abstractNumId w:val="34"/>
  </w:num>
  <w:num w:numId="36" w16cid:durableId="880627773">
    <w:abstractNumId w:val="22"/>
  </w:num>
  <w:num w:numId="37" w16cid:durableId="2110538745">
    <w:abstractNumId w:val="25"/>
  </w:num>
  <w:num w:numId="38" w16cid:durableId="1523590363">
    <w:abstractNumId w:val="11"/>
  </w:num>
  <w:num w:numId="39" w16cid:durableId="1061488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3E"/>
    <w:rsid w:val="000C26A6"/>
    <w:rsid w:val="001A4554"/>
    <w:rsid w:val="003C66EA"/>
    <w:rsid w:val="004907CE"/>
    <w:rsid w:val="0053056C"/>
    <w:rsid w:val="00544488"/>
    <w:rsid w:val="00622C3D"/>
    <w:rsid w:val="0067608E"/>
    <w:rsid w:val="00684DB6"/>
    <w:rsid w:val="006C1145"/>
    <w:rsid w:val="0074773E"/>
    <w:rsid w:val="00876934"/>
    <w:rsid w:val="00877D51"/>
    <w:rsid w:val="008917B9"/>
    <w:rsid w:val="009A05DD"/>
    <w:rsid w:val="009C09B9"/>
    <w:rsid w:val="009E5A70"/>
    <w:rsid w:val="00A07390"/>
    <w:rsid w:val="00A37C56"/>
    <w:rsid w:val="00AB693C"/>
    <w:rsid w:val="00AC2FB9"/>
    <w:rsid w:val="00C1294E"/>
    <w:rsid w:val="00CE0E0B"/>
    <w:rsid w:val="00D15D61"/>
    <w:rsid w:val="00D272BB"/>
    <w:rsid w:val="00D272F8"/>
    <w:rsid w:val="00DD5244"/>
    <w:rsid w:val="00DF5697"/>
    <w:rsid w:val="00E00DB7"/>
    <w:rsid w:val="00EA482A"/>
    <w:rsid w:val="00F355E5"/>
    <w:rsid w:val="00F72EDA"/>
    <w:rsid w:val="00F87A5E"/>
    <w:rsid w:val="00FA73CE"/>
    <w:rsid w:val="00FF4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94AC"/>
  <w15:chartTrackingRefBased/>
  <w15:docId w15:val="{E0749987-BD52-4ABB-BC4C-04EDD683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3E"/>
    <w:pPr>
      <w:spacing w:after="0"/>
    </w:pPr>
    <w:rPr>
      <w:rFonts w:ascii="Arial" w:hAnsi="Arial"/>
      <w:sz w:val="24"/>
    </w:rPr>
  </w:style>
  <w:style w:type="paragraph" w:styleId="Heading1">
    <w:name w:val="heading 1"/>
    <w:aliases w:val="Part Title"/>
    <w:basedOn w:val="Normal"/>
    <w:next w:val="Normal"/>
    <w:link w:val="Heading1Char"/>
    <w:uiPriority w:val="1"/>
    <w:qFormat/>
    <w:rsid w:val="0074773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Chapter Title"/>
    <w:basedOn w:val="Normal"/>
    <w:next w:val="Normal"/>
    <w:link w:val="Heading2Char"/>
    <w:uiPriority w:val="9"/>
    <w:unhideWhenUsed/>
    <w:qFormat/>
    <w:rsid w:val="0074773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Section Title"/>
    <w:basedOn w:val="Normal"/>
    <w:next w:val="Normal"/>
    <w:link w:val="Heading3Char"/>
    <w:uiPriority w:val="9"/>
    <w:unhideWhenUsed/>
    <w:qFormat/>
    <w:rsid w:val="0074773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aliases w:val="Map Title"/>
    <w:basedOn w:val="Normal"/>
    <w:next w:val="Normal"/>
    <w:link w:val="Heading4Char"/>
    <w:unhideWhenUsed/>
    <w:qFormat/>
    <w:rsid w:val="0074773E"/>
    <w:pPr>
      <w:keepNext/>
      <w:keepLines/>
      <w:spacing w:before="80" w:after="40"/>
      <w:outlineLvl w:val="3"/>
    </w:pPr>
    <w:rPr>
      <w:rFonts w:eastAsiaTheme="majorEastAsia" w:cstheme="majorBidi"/>
      <w:i/>
      <w:iCs/>
      <w:color w:val="2E74B5" w:themeColor="accent1" w:themeShade="BF"/>
    </w:rPr>
  </w:style>
  <w:style w:type="paragraph" w:styleId="Heading5">
    <w:name w:val="heading 5"/>
    <w:aliases w:val="Block Label"/>
    <w:basedOn w:val="Normal"/>
    <w:next w:val="Normal"/>
    <w:link w:val="Heading5Char"/>
    <w:unhideWhenUsed/>
    <w:qFormat/>
    <w:rsid w:val="0074773E"/>
    <w:pPr>
      <w:keepNext/>
      <w:keepLines/>
      <w:spacing w:before="80" w:after="40"/>
      <w:outlineLvl w:val="4"/>
    </w:pPr>
    <w:rPr>
      <w:rFonts w:eastAsiaTheme="majorEastAsia" w:cstheme="majorBidi"/>
      <w:color w:val="2E74B5" w:themeColor="accent1" w:themeShade="BF"/>
    </w:rPr>
  </w:style>
  <w:style w:type="paragraph" w:styleId="Heading6">
    <w:name w:val="heading 6"/>
    <w:aliases w:val="Sub Label"/>
    <w:basedOn w:val="Normal"/>
    <w:next w:val="Normal"/>
    <w:link w:val="Heading6Char"/>
    <w:uiPriority w:val="9"/>
    <w:unhideWhenUsed/>
    <w:qFormat/>
    <w:rsid w:val="00747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uiPriority w:val="1"/>
    <w:rsid w:val="0074773E"/>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Chapter Title Char"/>
    <w:basedOn w:val="DefaultParagraphFont"/>
    <w:link w:val="Heading2"/>
    <w:uiPriority w:val="9"/>
    <w:rsid w:val="0074773E"/>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Section Title Char"/>
    <w:basedOn w:val="DefaultParagraphFont"/>
    <w:link w:val="Heading3"/>
    <w:uiPriority w:val="9"/>
    <w:rsid w:val="0074773E"/>
    <w:rPr>
      <w:rFonts w:eastAsiaTheme="majorEastAsia" w:cstheme="majorBidi"/>
      <w:color w:val="2E74B5" w:themeColor="accent1" w:themeShade="BF"/>
      <w:sz w:val="28"/>
      <w:szCs w:val="28"/>
    </w:rPr>
  </w:style>
  <w:style w:type="character" w:customStyle="1" w:styleId="Heading4Char">
    <w:name w:val="Heading 4 Char"/>
    <w:aliases w:val="Map Title Char"/>
    <w:basedOn w:val="DefaultParagraphFont"/>
    <w:link w:val="Heading4"/>
    <w:rsid w:val="0074773E"/>
    <w:rPr>
      <w:rFonts w:eastAsiaTheme="majorEastAsia" w:cstheme="majorBidi"/>
      <w:i/>
      <w:iCs/>
      <w:color w:val="2E74B5" w:themeColor="accent1" w:themeShade="BF"/>
    </w:rPr>
  </w:style>
  <w:style w:type="character" w:customStyle="1" w:styleId="Heading5Char">
    <w:name w:val="Heading 5 Char"/>
    <w:aliases w:val="Block Label Char"/>
    <w:basedOn w:val="DefaultParagraphFont"/>
    <w:link w:val="Heading5"/>
    <w:rsid w:val="0074773E"/>
    <w:rPr>
      <w:rFonts w:eastAsiaTheme="majorEastAsia" w:cstheme="majorBidi"/>
      <w:color w:val="2E74B5" w:themeColor="accent1" w:themeShade="BF"/>
    </w:rPr>
  </w:style>
  <w:style w:type="character" w:customStyle="1" w:styleId="Heading6Char">
    <w:name w:val="Heading 6 Char"/>
    <w:aliases w:val="Sub Label Char"/>
    <w:basedOn w:val="DefaultParagraphFont"/>
    <w:link w:val="Heading6"/>
    <w:uiPriority w:val="9"/>
    <w:rsid w:val="00747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73E"/>
    <w:rPr>
      <w:rFonts w:eastAsiaTheme="majorEastAsia" w:cstheme="majorBidi"/>
      <w:color w:val="272727" w:themeColor="text1" w:themeTint="D8"/>
    </w:rPr>
  </w:style>
  <w:style w:type="paragraph" w:styleId="Title">
    <w:name w:val="Title"/>
    <w:basedOn w:val="Normal"/>
    <w:next w:val="Normal"/>
    <w:link w:val="TitleChar"/>
    <w:uiPriority w:val="10"/>
    <w:qFormat/>
    <w:rsid w:val="00747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73E"/>
    <w:pPr>
      <w:spacing w:before="160"/>
      <w:jc w:val="center"/>
    </w:pPr>
    <w:rPr>
      <w:i/>
      <w:iCs/>
      <w:color w:val="404040" w:themeColor="text1" w:themeTint="BF"/>
    </w:rPr>
  </w:style>
  <w:style w:type="character" w:customStyle="1" w:styleId="QuoteChar">
    <w:name w:val="Quote Char"/>
    <w:basedOn w:val="DefaultParagraphFont"/>
    <w:link w:val="Quote"/>
    <w:uiPriority w:val="29"/>
    <w:rsid w:val="0074773E"/>
    <w:rPr>
      <w:i/>
      <w:iCs/>
      <w:color w:val="404040" w:themeColor="text1" w:themeTint="BF"/>
    </w:rPr>
  </w:style>
  <w:style w:type="paragraph" w:styleId="ListParagraph">
    <w:name w:val="List Paragraph"/>
    <w:basedOn w:val="Normal"/>
    <w:uiPriority w:val="34"/>
    <w:qFormat/>
    <w:rsid w:val="0074773E"/>
    <w:pPr>
      <w:ind w:left="720"/>
      <w:contextualSpacing/>
    </w:pPr>
  </w:style>
  <w:style w:type="character" w:styleId="IntenseEmphasis">
    <w:name w:val="Intense Emphasis"/>
    <w:basedOn w:val="DefaultParagraphFont"/>
    <w:uiPriority w:val="21"/>
    <w:qFormat/>
    <w:rsid w:val="0074773E"/>
    <w:rPr>
      <w:i/>
      <w:iCs/>
      <w:color w:val="2E74B5" w:themeColor="accent1" w:themeShade="BF"/>
    </w:rPr>
  </w:style>
  <w:style w:type="paragraph" w:styleId="IntenseQuote">
    <w:name w:val="Intense Quote"/>
    <w:basedOn w:val="Normal"/>
    <w:next w:val="Normal"/>
    <w:link w:val="IntenseQuoteChar"/>
    <w:uiPriority w:val="30"/>
    <w:qFormat/>
    <w:rsid w:val="0074773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4773E"/>
    <w:rPr>
      <w:i/>
      <w:iCs/>
      <w:color w:val="2E74B5" w:themeColor="accent1" w:themeShade="BF"/>
    </w:rPr>
  </w:style>
  <w:style w:type="character" w:styleId="IntenseReference">
    <w:name w:val="Intense Reference"/>
    <w:basedOn w:val="DefaultParagraphFont"/>
    <w:uiPriority w:val="32"/>
    <w:qFormat/>
    <w:rsid w:val="0074773E"/>
    <w:rPr>
      <w:b/>
      <w:bCs/>
      <w:smallCaps/>
      <w:color w:val="2E74B5" w:themeColor="accent1" w:themeShade="BF"/>
      <w:spacing w:val="5"/>
    </w:rPr>
  </w:style>
  <w:style w:type="paragraph" w:customStyle="1" w:styleId="PublicationTitle">
    <w:name w:val="Publication Title"/>
    <w:basedOn w:val="Normal"/>
    <w:next w:val="Heading4"/>
    <w:link w:val="PublicationTitleChar"/>
    <w:rsid w:val="0074773E"/>
    <w:pPr>
      <w:spacing w:after="240" w:line="240" w:lineRule="auto"/>
      <w:jc w:val="center"/>
    </w:pPr>
    <w:rPr>
      <w:rFonts w:cs="Arial"/>
      <w:b/>
      <w:color w:val="000000"/>
      <w:sz w:val="32"/>
    </w:rPr>
  </w:style>
  <w:style w:type="character" w:customStyle="1" w:styleId="PublicationTitleChar">
    <w:name w:val="Publication Title Char"/>
    <w:basedOn w:val="DefaultParagraphFont"/>
    <w:link w:val="PublicationTitle"/>
    <w:rsid w:val="0074773E"/>
    <w:rPr>
      <w:rFonts w:ascii="Arial" w:hAnsi="Arial" w:cs="Arial"/>
      <w:b/>
      <w:color w:val="000000"/>
      <w:sz w:val="32"/>
    </w:rPr>
  </w:style>
  <w:style w:type="paragraph" w:customStyle="1" w:styleId="MapTitleContinued">
    <w:name w:val="Map Title. Continued"/>
    <w:basedOn w:val="Normal"/>
    <w:next w:val="Normal"/>
    <w:link w:val="MapTitleContinuedChar"/>
    <w:rsid w:val="0074773E"/>
    <w:pPr>
      <w:spacing w:after="240" w:line="240" w:lineRule="auto"/>
    </w:pPr>
    <w:rPr>
      <w:rFonts w:cs="Arial"/>
      <w:b/>
      <w:color w:val="000000"/>
      <w:sz w:val="32"/>
    </w:rPr>
  </w:style>
  <w:style w:type="character" w:customStyle="1" w:styleId="MapTitleContinuedChar">
    <w:name w:val="Map Title. Continued Char"/>
    <w:basedOn w:val="DefaultParagraphFont"/>
    <w:link w:val="MapTitleContinued"/>
    <w:rsid w:val="0074773E"/>
    <w:rPr>
      <w:rFonts w:ascii="Arial" w:hAnsi="Arial" w:cs="Arial"/>
      <w:b/>
      <w:color w:val="000000"/>
      <w:sz w:val="32"/>
    </w:rPr>
  </w:style>
  <w:style w:type="paragraph" w:customStyle="1" w:styleId="ContinuedBlockLabel">
    <w:name w:val="Continued Block Label"/>
    <w:basedOn w:val="Normal"/>
    <w:next w:val="Normal"/>
    <w:link w:val="ContinuedBlockLabelChar"/>
    <w:rsid w:val="0074773E"/>
    <w:pPr>
      <w:spacing w:after="240" w:line="240" w:lineRule="auto"/>
    </w:pPr>
    <w:rPr>
      <w:rFonts w:ascii="Times New Roman" w:hAnsi="Times New Roman" w:cs="Times New Roman"/>
      <w:b/>
      <w:color w:val="000000"/>
      <w:sz w:val="22"/>
    </w:rPr>
  </w:style>
  <w:style w:type="character" w:customStyle="1" w:styleId="ContinuedBlockLabelChar">
    <w:name w:val="Continued Block Label Char"/>
    <w:basedOn w:val="DefaultParagraphFont"/>
    <w:link w:val="ContinuedBlockLabel"/>
    <w:rsid w:val="0074773E"/>
    <w:rPr>
      <w:rFonts w:ascii="Times New Roman" w:hAnsi="Times New Roman" w:cs="Times New Roman"/>
      <w:b/>
      <w:color w:val="000000"/>
    </w:rPr>
  </w:style>
  <w:style w:type="paragraph" w:styleId="BlockText">
    <w:name w:val="Block Text"/>
    <w:basedOn w:val="Normal"/>
    <w:unhideWhenUsed/>
    <w:qFormat/>
    <w:rsid w:val="0074773E"/>
    <w:pPr>
      <w:spacing w:line="240" w:lineRule="auto"/>
    </w:pPr>
    <w:rPr>
      <w:rFonts w:ascii="Times New Roman" w:eastAsiaTheme="minorEastAsia" w:hAnsi="Times New Roman" w:cs="Times New Roman"/>
      <w:iCs/>
      <w:color w:val="000000"/>
    </w:rPr>
  </w:style>
  <w:style w:type="paragraph" w:customStyle="1" w:styleId="BlockLine">
    <w:name w:val="Block Line"/>
    <w:basedOn w:val="Normal"/>
    <w:link w:val="BlockLineChar"/>
    <w:rsid w:val="0074773E"/>
    <w:pPr>
      <w:numPr>
        <w:numId w:val="3"/>
      </w:numPr>
      <w:pBdr>
        <w:top w:val="single" w:sz="6" w:space="1" w:color="auto"/>
      </w:pBdr>
      <w:spacing w:before="240" w:line="240" w:lineRule="auto"/>
      <w:jc w:val="right"/>
    </w:pPr>
    <w:rPr>
      <w:rFonts w:ascii="Times New Roman" w:hAnsi="Times New Roman" w:cs="Times New Roman"/>
      <w:i/>
      <w:color w:val="000000"/>
    </w:rPr>
  </w:style>
  <w:style w:type="character" w:customStyle="1" w:styleId="BlockLineChar">
    <w:name w:val="Block Line Char"/>
    <w:basedOn w:val="DefaultParagraphFont"/>
    <w:link w:val="BlockLine"/>
    <w:rsid w:val="0074773E"/>
    <w:rPr>
      <w:rFonts w:ascii="Times New Roman" w:hAnsi="Times New Roman" w:cs="Times New Roman"/>
      <w:i/>
      <w:color w:val="000000"/>
      <w:sz w:val="24"/>
    </w:rPr>
  </w:style>
  <w:style w:type="paragraph" w:customStyle="1" w:styleId="NoteText">
    <w:name w:val="Note Text"/>
    <w:basedOn w:val="Normal"/>
    <w:link w:val="NoteTextChar"/>
    <w:rsid w:val="0074773E"/>
    <w:pPr>
      <w:spacing w:line="240" w:lineRule="auto"/>
    </w:pPr>
    <w:rPr>
      <w:rFonts w:ascii="Times New Roman" w:hAnsi="Times New Roman" w:cs="Times New Roman"/>
      <w:color w:val="000000"/>
    </w:rPr>
  </w:style>
  <w:style w:type="character" w:customStyle="1" w:styleId="NoteTextChar">
    <w:name w:val="Note Text Char"/>
    <w:basedOn w:val="DefaultParagraphFont"/>
    <w:link w:val="NoteText"/>
    <w:rsid w:val="0074773E"/>
    <w:rPr>
      <w:rFonts w:ascii="Times New Roman" w:hAnsi="Times New Roman" w:cs="Times New Roman"/>
      <w:color w:val="000000"/>
      <w:sz w:val="24"/>
    </w:rPr>
  </w:style>
  <w:style w:type="paragraph" w:customStyle="1" w:styleId="MemoLine">
    <w:name w:val="Memo Line"/>
    <w:basedOn w:val="BlockLine"/>
    <w:next w:val="Normal"/>
    <w:link w:val="MemoLineChar"/>
    <w:rsid w:val="0074773E"/>
    <w:pPr>
      <w:pBdr>
        <w:top w:val="single" w:sz="6" w:space="1" w:color="000000"/>
      </w:pBdr>
      <w:jc w:val="left"/>
    </w:pPr>
    <w:rPr>
      <w:i w:val="0"/>
    </w:rPr>
  </w:style>
  <w:style w:type="character" w:customStyle="1" w:styleId="MemoLineChar">
    <w:name w:val="Memo Line Char"/>
    <w:basedOn w:val="DefaultParagraphFont"/>
    <w:link w:val="MemoLine"/>
    <w:rsid w:val="0074773E"/>
    <w:rPr>
      <w:rFonts w:ascii="Times New Roman" w:hAnsi="Times New Roman" w:cs="Times New Roman"/>
      <w:color w:val="000000"/>
      <w:sz w:val="24"/>
    </w:rPr>
  </w:style>
  <w:style w:type="paragraph" w:customStyle="1" w:styleId="TableHeaderText">
    <w:name w:val="Table Header Text"/>
    <w:basedOn w:val="Normal"/>
    <w:link w:val="TableHeaderTextChar"/>
    <w:rsid w:val="0074773E"/>
    <w:pPr>
      <w:spacing w:line="240" w:lineRule="auto"/>
      <w:jc w:val="center"/>
    </w:pPr>
    <w:rPr>
      <w:rFonts w:ascii="Times New Roman" w:hAnsi="Times New Roman" w:cs="Times New Roman"/>
      <w:b/>
      <w:color w:val="000000"/>
    </w:rPr>
  </w:style>
  <w:style w:type="character" w:customStyle="1" w:styleId="TableHeaderTextChar">
    <w:name w:val="Table Header Text Char"/>
    <w:basedOn w:val="DefaultParagraphFont"/>
    <w:link w:val="TableHeaderText"/>
    <w:rsid w:val="0074773E"/>
    <w:rPr>
      <w:rFonts w:ascii="Times New Roman" w:hAnsi="Times New Roman" w:cs="Times New Roman"/>
      <w:b/>
      <w:color w:val="000000"/>
      <w:sz w:val="24"/>
    </w:rPr>
  </w:style>
  <w:style w:type="paragraph" w:customStyle="1" w:styleId="TableText">
    <w:name w:val="Table Text"/>
    <w:basedOn w:val="Normal"/>
    <w:link w:val="TableTextChar"/>
    <w:rsid w:val="0074773E"/>
    <w:pPr>
      <w:spacing w:line="240" w:lineRule="auto"/>
    </w:pPr>
    <w:rPr>
      <w:rFonts w:ascii="Times New Roman" w:hAnsi="Times New Roman" w:cs="Times New Roman"/>
      <w:color w:val="000000"/>
    </w:rPr>
  </w:style>
  <w:style w:type="character" w:customStyle="1" w:styleId="TableTextChar">
    <w:name w:val="Table Text Char"/>
    <w:basedOn w:val="DefaultParagraphFont"/>
    <w:link w:val="TableText"/>
    <w:rsid w:val="0074773E"/>
    <w:rPr>
      <w:rFonts w:ascii="Times New Roman" w:hAnsi="Times New Roman" w:cs="Times New Roman"/>
      <w:color w:val="000000"/>
      <w:sz w:val="24"/>
    </w:rPr>
  </w:style>
  <w:style w:type="paragraph" w:customStyle="1" w:styleId="TOCTitle">
    <w:name w:val="TOC Title"/>
    <w:basedOn w:val="Normal"/>
    <w:link w:val="TOCTitleChar"/>
    <w:rsid w:val="0074773E"/>
    <w:pPr>
      <w:spacing w:line="240" w:lineRule="auto"/>
    </w:pPr>
    <w:rPr>
      <w:rFonts w:cs="Arial"/>
      <w:b/>
      <w:color w:val="000000"/>
      <w:sz w:val="32"/>
    </w:rPr>
  </w:style>
  <w:style w:type="character" w:customStyle="1" w:styleId="TOCTitleChar">
    <w:name w:val="TOC Title Char"/>
    <w:basedOn w:val="DefaultParagraphFont"/>
    <w:link w:val="TOCTitle"/>
    <w:rsid w:val="0074773E"/>
    <w:rPr>
      <w:rFonts w:ascii="Arial" w:hAnsi="Arial" w:cs="Arial"/>
      <w:b/>
      <w:color w:val="000000"/>
      <w:sz w:val="32"/>
    </w:rPr>
  </w:style>
  <w:style w:type="paragraph" w:customStyle="1" w:styleId="BulletText1">
    <w:name w:val="Bullet Text 1"/>
    <w:basedOn w:val="Normal"/>
    <w:link w:val="BulletText1Char"/>
    <w:rsid w:val="0074773E"/>
    <w:pPr>
      <w:numPr>
        <w:numId w:val="2"/>
      </w:numPr>
      <w:spacing w:line="240" w:lineRule="auto"/>
    </w:pPr>
    <w:rPr>
      <w:rFonts w:ascii="Times New Roman" w:hAnsi="Times New Roman" w:cs="Times New Roman"/>
      <w:color w:val="000000"/>
    </w:rPr>
  </w:style>
  <w:style w:type="character" w:customStyle="1" w:styleId="BulletText1Char">
    <w:name w:val="Bullet Text 1 Char"/>
    <w:basedOn w:val="DefaultParagraphFont"/>
    <w:link w:val="BulletText1"/>
    <w:rsid w:val="0074773E"/>
    <w:rPr>
      <w:rFonts w:ascii="Times New Roman" w:hAnsi="Times New Roman" w:cs="Times New Roman"/>
      <w:color w:val="000000"/>
      <w:sz w:val="24"/>
    </w:rPr>
  </w:style>
  <w:style w:type="paragraph" w:customStyle="1" w:styleId="BulletText2">
    <w:name w:val="Bullet Text 2"/>
    <w:basedOn w:val="Normal"/>
    <w:link w:val="BulletText2Char"/>
    <w:rsid w:val="0074773E"/>
    <w:pPr>
      <w:numPr>
        <w:ilvl w:val="1"/>
        <w:numId w:val="2"/>
      </w:numPr>
      <w:spacing w:line="240" w:lineRule="auto"/>
    </w:pPr>
    <w:rPr>
      <w:rFonts w:ascii="Times New Roman" w:hAnsi="Times New Roman" w:cs="Times New Roman"/>
      <w:color w:val="000000"/>
    </w:rPr>
  </w:style>
  <w:style w:type="character" w:customStyle="1" w:styleId="BulletText2Char">
    <w:name w:val="Bullet Text 2 Char"/>
    <w:basedOn w:val="DefaultParagraphFont"/>
    <w:link w:val="BulletText2"/>
    <w:rsid w:val="0074773E"/>
    <w:rPr>
      <w:rFonts w:ascii="Times New Roman" w:hAnsi="Times New Roman" w:cs="Times New Roman"/>
      <w:color w:val="000000"/>
      <w:sz w:val="24"/>
    </w:rPr>
  </w:style>
  <w:style w:type="paragraph" w:customStyle="1" w:styleId="BulletText3">
    <w:name w:val="Bullet Text 3"/>
    <w:basedOn w:val="Normal"/>
    <w:link w:val="BulletText3Char"/>
    <w:rsid w:val="0074773E"/>
    <w:pPr>
      <w:numPr>
        <w:ilvl w:val="2"/>
        <w:numId w:val="2"/>
      </w:numPr>
      <w:spacing w:line="240" w:lineRule="auto"/>
    </w:pPr>
    <w:rPr>
      <w:rFonts w:ascii="Times New Roman" w:hAnsi="Times New Roman" w:cs="Times New Roman"/>
      <w:color w:val="000000"/>
    </w:rPr>
  </w:style>
  <w:style w:type="character" w:customStyle="1" w:styleId="BulletText3Char">
    <w:name w:val="Bullet Text 3 Char"/>
    <w:basedOn w:val="DefaultParagraphFont"/>
    <w:link w:val="BulletText3"/>
    <w:rsid w:val="0074773E"/>
    <w:rPr>
      <w:rFonts w:ascii="Times New Roman" w:hAnsi="Times New Roman" w:cs="Times New Roman"/>
      <w:color w:val="000000"/>
      <w:sz w:val="24"/>
    </w:rPr>
  </w:style>
  <w:style w:type="paragraph" w:customStyle="1" w:styleId="NumberedList1">
    <w:name w:val="Numbered List 1"/>
    <w:basedOn w:val="Normal"/>
    <w:link w:val="NumberedList1Char"/>
    <w:rsid w:val="0074773E"/>
    <w:pPr>
      <w:numPr>
        <w:ilvl w:val="1"/>
        <w:numId w:val="3"/>
      </w:numPr>
      <w:spacing w:line="240" w:lineRule="auto"/>
    </w:pPr>
    <w:rPr>
      <w:rFonts w:ascii="Times New Roman" w:hAnsi="Times New Roman" w:cs="Times New Roman"/>
      <w:color w:val="000000"/>
    </w:rPr>
  </w:style>
  <w:style w:type="character" w:customStyle="1" w:styleId="NumberedList1Char">
    <w:name w:val="Numbered List 1 Char"/>
    <w:basedOn w:val="DefaultParagraphFont"/>
    <w:link w:val="NumberedList1"/>
    <w:rsid w:val="0074773E"/>
    <w:rPr>
      <w:rFonts w:ascii="Times New Roman" w:hAnsi="Times New Roman" w:cs="Times New Roman"/>
      <w:color w:val="000000"/>
      <w:sz w:val="24"/>
    </w:rPr>
  </w:style>
  <w:style w:type="paragraph" w:customStyle="1" w:styleId="NumberedList2">
    <w:name w:val="Numbered List 2"/>
    <w:basedOn w:val="Normal"/>
    <w:link w:val="NumberedList2Char"/>
    <w:rsid w:val="0074773E"/>
    <w:pPr>
      <w:numPr>
        <w:ilvl w:val="2"/>
        <w:numId w:val="3"/>
      </w:numPr>
      <w:spacing w:line="240" w:lineRule="auto"/>
    </w:pPr>
    <w:rPr>
      <w:rFonts w:ascii="Times New Roman" w:hAnsi="Times New Roman" w:cs="Times New Roman"/>
      <w:color w:val="000000"/>
    </w:rPr>
  </w:style>
  <w:style w:type="character" w:customStyle="1" w:styleId="NumberedList2Char">
    <w:name w:val="Numbered List 2 Char"/>
    <w:basedOn w:val="DefaultParagraphFont"/>
    <w:link w:val="NumberedList2"/>
    <w:rsid w:val="0074773E"/>
    <w:rPr>
      <w:rFonts w:ascii="Times New Roman" w:hAnsi="Times New Roman" w:cs="Times New Roman"/>
      <w:color w:val="000000"/>
      <w:sz w:val="24"/>
    </w:rPr>
  </w:style>
  <w:style w:type="paragraph" w:customStyle="1" w:styleId="NumberedList3">
    <w:name w:val="Numbered List 3"/>
    <w:basedOn w:val="Normal"/>
    <w:link w:val="NumberedList3Char"/>
    <w:rsid w:val="0074773E"/>
    <w:pPr>
      <w:numPr>
        <w:ilvl w:val="3"/>
        <w:numId w:val="3"/>
      </w:numPr>
      <w:spacing w:line="240" w:lineRule="auto"/>
    </w:pPr>
    <w:rPr>
      <w:rFonts w:ascii="Times New Roman" w:hAnsi="Times New Roman" w:cs="Times New Roman"/>
      <w:color w:val="000000"/>
    </w:rPr>
  </w:style>
  <w:style w:type="character" w:customStyle="1" w:styleId="NumberedList3Char">
    <w:name w:val="Numbered List 3 Char"/>
    <w:basedOn w:val="DefaultParagraphFont"/>
    <w:link w:val="NumberedList3"/>
    <w:rsid w:val="0074773E"/>
    <w:rPr>
      <w:rFonts w:ascii="Times New Roman" w:hAnsi="Times New Roman" w:cs="Times New Roman"/>
      <w:color w:val="000000"/>
      <w:sz w:val="24"/>
    </w:rPr>
  </w:style>
  <w:style w:type="numbering" w:customStyle="1" w:styleId="FSProStyle7">
    <w:name w:val="FSProStyle7"/>
    <w:basedOn w:val="NoList"/>
    <w:rsid w:val="0074773E"/>
    <w:pPr>
      <w:numPr>
        <w:numId w:val="1"/>
      </w:numPr>
    </w:pPr>
  </w:style>
  <w:style w:type="paragraph" w:customStyle="1" w:styleId="ContinuedTableLabel">
    <w:name w:val="Continued Table Label"/>
    <w:basedOn w:val="Normal"/>
    <w:link w:val="ContinuedTableLabelChar"/>
    <w:rsid w:val="0074773E"/>
    <w:pPr>
      <w:spacing w:after="240" w:line="240" w:lineRule="auto"/>
    </w:pPr>
    <w:rPr>
      <w:rFonts w:ascii="Times New Roman" w:hAnsi="Times New Roman" w:cs="Times New Roman"/>
      <w:b/>
      <w:color w:val="000000"/>
      <w:sz w:val="22"/>
    </w:rPr>
  </w:style>
  <w:style w:type="character" w:customStyle="1" w:styleId="ContinuedTableLabelChar">
    <w:name w:val="Continued Table Label Char"/>
    <w:basedOn w:val="DefaultParagraphFont"/>
    <w:link w:val="ContinuedTableLabel"/>
    <w:rsid w:val="0074773E"/>
    <w:rPr>
      <w:rFonts w:ascii="Times New Roman" w:hAnsi="Times New Roman" w:cs="Times New Roman"/>
      <w:b/>
      <w:color w:val="000000"/>
    </w:rPr>
  </w:style>
  <w:style w:type="paragraph" w:styleId="Footer">
    <w:name w:val="footer"/>
    <w:basedOn w:val="Normal"/>
    <w:link w:val="FooterChar"/>
    <w:uiPriority w:val="99"/>
    <w:unhideWhenUsed/>
    <w:rsid w:val="0074773E"/>
    <w:pPr>
      <w:tabs>
        <w:tab w:val="center" w:pos="4513"/>
        <w:tab w:val="right" w:pos="9026"/>
      </w:tabs>
      <w:spacing w:line="240" w:lineRule="auto"/>
    </w:pPr>
    <w:rPr>
      <w:rFonts w:ascii="Times New Roman" w:hAnsi="Times New Roman" w:cs="Times New Roman"/>
      <w:color w:val="000000"/>
      <w:sz w:val="20"/>
    </w:rPr>
  </w:style>
  <w:style w:type="character" w:customStyle="1" w:styleId="FooterChar">
    <w:name w:val="Footer Char"/>
    <w:basedOn w:val="DefaultParagraphFont"/>
    <w:link w:val="Footer"/>
    <w:uiPriority w:val="99"/>
    <w:rsid w:val="0074773E"/>
    <w:rPr>
      <w:rFonts w:ascii="Times New Roman" w:hAnsi="Times New Roman" w:cs="Times New Roman"/>
      <w:color w:val="000000"/>
      <w:sz w:val="20"/>
    </w:rPr>
  </w:style>
  <w:style w:type="paragraph" w:styleId="Header">
    <w:name w:val="header"/>
    <w:basedOn w:val="Normal"/>
    <w:link w:val="HeaderChar"/>
    <w:uiPriority w:val="99"/>
    <w:unhideWhenUsed/>
    <w:rsid w:val="0074773E"/>
    <w:pPr>
      <w:tabs>
        <w:tab w:val="center" w:pos="4513"/>
        <w:tab w:val="right" w:pos="9026"/>
      </w:tabs>
      <w:spacing w:line="240" w:lineRule="auto"/>
    </w:pPr>
    <w:rPr>
      <w:rFonts w:ascii="Times New Roman" w:hAnsi="Times New Roman" w:cs="Times New Roman"/>
      <w:color w:val="000000"/>
      <w:sz w:val="20"/>
    </w:rPr>
  </w:style>
  <w:style w:type="character" w:customStyle="1" w:styleId="HeaderChar">
    <w:name w:val="Header Char"/>
    <w:basedOn w:val="DefaultParagraphFont"/>
    <w:link w:val="Header"/>
    <w:uiPriority w:val="99"/>
    <w:rsid w:val="0074773E"/>
    <w:rPr>
      <w:rFonts w:ascii="Times New Roman" w:hAnsi="Times New Roman" w:cs="Times New Roman"/>
      <w:color w:val="000000"/>
      <w:sz w:val="20"/>
    </w:rPr>
  </w:style>
  <w:style w:type="numbering" w:customStyle="1" w:styleId="BulletTextList">
    <w:name w:val="Bullet Text List"/>
    <w:basedOn w:val="NoList"/>
    <w:rsid w:val="0074773E"/>
    <w:pPr>
      <w:numPr>
        <w:numId w:val="2"/>
      </w:numPr>
    </w:pPr>
  </w:style>
  <w:style w:type="numbering" w:customStyle="1" w:styleId="NumberedListList">
    <w:name w:val="Numbered List List"/>
    <w:basedOn w:val="NoList"/>
    <w:rsid w:val="0074773E"/>
    <w:pPr>
      <w:numPr>
        <w:numId w:val="3"/>
      </w:numPr>
    </w:pPr>
  </w:style>
  <w:style w:type="paragraph" w:styleId="TOC1">
    <w:name w:val="toc 1"/>
    <w:basedOn w:val="Normal"/>
    <w:next w:val="Normal"/>
    <w:autoRedefine/>
    <w:uiPriority w:val="39"/>
    <w:semiHidden/>
    <w:unhideWhenUsed/>
    <w:rsid w:val="0074773E"/>
    <w:pPr>
      <w:spacing w:after="100"/>
    </w:pPr>
    <w:rPr>
      <w:rFonts w:ascii="Times New Roman" w:hAnsi="Times New Roman" w:cs="Times New Roman"/>
    </w:rPr>
  </w:style>
  <w:style w:type="paragraph" w:styleId="TOC2">
    <w:name w:val="toc 2"/>
    <w:basedOn w:val="Normal"/>
    <w:next w:val="Normal"/>
    <w:autoRedefine/>
    <w:uiPriority w:val="39"/>
    <w:semiHidden/>
    <w:unhideWhenUsed/>
    <w:rsid w:val="0074773E"/>
    <w:pPr>
      <w:spacing w:after="100"/>
      <w:ind w:left="240"/>
    </w:pPr>
    <w:rPr>
      <w:rFonts w:ascii="Times New Roman" w:hAnsi="Times New Roman" w:cs="Times New Roman"/>
    </w:rPr>
  </w:style>
  <w:style w:type="paragraph" w:styleId="TOC3">
    <w:name w:val="toc 3"/>
    <w:basedOn w:val="Normal"/>
    <w:next w:val="Normal"/>
    <w:autoRedefine/>
    <w:uiPriority w:val="39"/>
    <w:semiHidden/>
    <w:unhideWhenUsed/>
    <w:rsid w:val="0074773E"/>
    <w:pPr>
      <w:spacing w:after="100"/>
      <w:ind w:left="480"/>
    </w:pPr>
    <w:rPr>
      <w:rFonts w:ascii="Times New Roman" w:hAnsi="Times New Roman" w:cs="Times New Roman"/>
    </w:rPr>
  </w:style>
  <w:style w:type="paragraph" w:styleId="TOC4">
    <w:name w:val="toc 4"/>
    <w:basedOn w:val="Normal"/>
    <w:next w:val="Normal"/>
    <w:autoRedefine/>
    <w:uiPriority w:val="39"/>
    <w:semiHidden/>
    <w:unhideWhenUsed/>
    <w:rsid w:val="0074773E"/>
    <w:pPr>
      <w:spacing w:after="100"/>
      <w:ind w:left="720"/>
    </w:pPr>
    <w:rPr>
      <w:rFonts w:ascii="Times New Roman" w:hAnsi="Times New Roman" w:cs="Times New Roman"/>
    </w:rPr>
  </w:style>
  <w:style w:type="paragraph" w:styleId="TOC5">
    <w:name w:val="toc 5"/>
    <w:basedOn w:val="Normal"/>
    <w:next w:val="Normal"/>
    <w:autoRedefine/>
    <w:uiPriority w:val="39"/>
    <w:semiHidden/>
    <w:unhideWhenUsed/>
    <w:rsid w:val="0074773E"/>
    <w:pPr>
      <w:spacing w:after="100"/>
      <w:ind w:left="960"/>
    </w:pPr>
    <w:rPr>
      <w:rFonts w:ascii="Times New Roman" w:hAnsi="Times New Roman" w:cs="Times New Roman"/>
    </w:rPr>
  </w:style>
  <w:style w:type="paragraph" w:styleId="TOC6">
    <w:name w:val="toc 6"/>
    <w:basedOn w:val="Normal"/>
    <w:next w:val="Normal"/>
    <w:autoRedefine/>
    <w:uiPriority w:val="39"/>
    <w:semiHidden/>
    <w:unhideWhenUsed/>
    <w:rsid w:val="0074773E"/>
    <w:pPr>
      <w:spacing w:after="100"/>
      <w:ind w:left="1200"/>
    </w:pPr>
    <w:rPr>
      <w:rFonts w:ascii="Times New Roman" w:hAnsi="Times New Roman" w:cs="Times New Roman"/>
    </w:rPr>
  </w:style>
  <w:style w:type="paragraph" w:styleId="TOC7">
    <w:name w:val="toc 7"/>
    <w:basedOn w:val="Normal"/>
    <w:next w:val="Normal"/>
    <w:autoRedefine/>
    <w:uiPriority w:val="39"/>
    <w:semiHidden/>
    <w:unhideWhenUsed/>
    <w:rsid w:val="0074773E"/>
    <w:pPr>
      <w:spacing w:after="100"/>
      <w:ind w:left="1440"/>
    </w:pPr>
    <w:rPr>
      <w:rFonts w:ascii="Times New Roman" w:hAnsi="Times New Roman" w:cs="Times New Roman"/>
    </w:rPr>
  </w:style>
  <w:style w:type="paragraph" w:styleId="TOC8">
    <w:name w:val="toc 8"/>
    <w:basedOn w:val="Normal"/>
    <w:next w:val="Normal"/>
    <w:autoRedefine/>
    <w:uiPriority w:val="39"/>
    <w:semiHidden/>
    <w:unhideWhenUsed/>
    <w:rsid w:val="0074773E"/>
    <w:pPr>
      <w:spacing w:after="100"/>
      <w:ind w:left="1680"/>
    </w:pPr>
    <w:rPr>
      <w:rFonts w:ascii="Times New Roman" w:hAnsi="Times New Roman" w:cs="Times New Roman"/>
    </w:rPr>
  </w:style>
  <w:style w:type="paragraph" w:styleId="TOC9">
    <w:name w:val="toc 9"/>
    <w:basedOn w:val="Normal"/>
    <w:next w:val="Normal"/>
    <w:autoRedefine/>
    <w:uiPriority w:val="39"/>
    <w:semiHidden/>
    <w:unhideWhenUsed/>
    <w:rsid w:val="0074773E"/>
    <w:pPr>
      <w:spacing w:after="100"/>
      <w:ind w:left="1920"/>
    </w:pPr>
    <w:rPr>
      <w:rFonts w:ascii="Times New Roman" w:hAnsi="Times New Roman" w:cs="Times New Roman"/>
    </w:rPr>
  </w:style>
  <w:style w:type="paragraph" w:styleId="TableofFigures">
    <w:name w:val="table of figures"/>
    <w:basedOn w:val="Normal"/>
    <w:next w:val="Normal"/>
    <w:uiPriority w:val="99"/>
    <w:semiHidden/>
    <w:unhideWhenUsed/>
    <w:rsid w:val="0074773E"/>
    <w:rPr>
      <w:rFonts w:ascii="Times New Roman" w:hAnsi="Times New Roman" w:cs="Times New Roman"/>
    </w:rPr>
  </w:style>
  <w:style w:type="character" w:styleId="Hyperlink">
    <w:name w:val="Hyperlink"/>
    <w:basedOn w:val="DefaultParagraphFont"/>
    <w:uiPriority w:val="99"/>
    <w:unhideWhenUsed/>
    <w:rsid w:val="0074773E"/>
    <w:rPr>
      <w:color w:val="0563C1" w:themeColor="hyperlink"/>
      <w:u w:val="single"/>
    </w:rPr>
  </w:style>
  <w:style w:type="paragraph" w:styleId="BodyText">
    <w:name w:val="Body Text"/>
    <w:basedOn w:val="Normal"/>
    <w:link w:val="BodyTextChar"/>
    <w:uiPriority w:val="1"/>
    <w:qFormat/>
    <w:rsid w:val="0074773E"/>
    <w:pPr>
      <w:widowControl w:val="0"/>
      <w:spacing w:before="111" w:line="240" w:lineRule="auto"/>
      <w:ind w:left="1672"/>
    </w:pPr>
    <w:rPr>
      <w:rFonts w:eastAsia="Arial"/>
      <w:sz w:val="22"/>
      <w:lang w:val="en-US"/>
    </w:rPr>
  </w:style>
  <w:style w:type="character" w:customStyle="1" w:styleId="BodyTextChar">
    <w:name w:val="Body Text Char"/>
    <w:basedOn w:val="DefaultParagraphFont"/>
    <w:link w:val="BodyText"/>
    <w:uiPriority w:val="1"/>
    <w:rsid w:val="0074773E"/>
    <w:rPr>
      <w:rFonts w:ascii="Arial" w:eastAsia="Arial" w:hAnsi="Arial"/>
      <w:lang w:val="en-US"/>
    </w:rPr>
  </w:style>
  <w:style w:type="paragraph" w:customStyle="1" w:styleId="TableParagraph">
    <w:name w:val="Table Paragraph"/>
    <w:basedOn w:val="Normal"/>
    <w:uiPriority w:val="1"/>
    <w:qFormat/>
    <w:rsid w:val="0074773E"/>
    <w:pPr>
      <w:widowControl w:val="0"/>
      <w:spacing w:line="240" w:lineRule="auto"/>
    </w:pPr>
    <w:rPr>
      <w:rFonts w:asciiTheme="minorHAnsi" w:hAnsiTheme="minorHAnsi"/>
      <w:sz w:val="22"/>
      <w:lang w:val="en-US"/>
    </w:rPr>
  </w:style>
  <w:style w:type="table" w:styleId="TableGrid">
    <w:name w:val="Table Grid"/>
    <w:basedOn w:val="TableNormal"/>
    <w:uiPriority w:val="59"/>
    <w:rsid w:val="0074773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77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73E"/>
    <w:rPr>
      <w:rFonts w:ascii="Segoe UI" w:hAnsi="Segoe UI" w:cs="Segoe UI"/>
      <w:sz w:val="18"/>
      <w:szCs w:val="18"/>
    </w:rPr>
  </w:style>
  <w:style w:type="character" w:styleId="PlaceholderText">
    <w:name w:val="Placeholder Text"/>
    <w:basedOn w:val="DefaultParagraphFont"/>
    <w:uiPriority w:val="99"/>
    <w:semiHidden/>
    <w:rsid w:val="0074773E"/>
    <w:rPr>
      <w:color w:val="808080"/>
    </w:rPr>
  </w:style>
  <w:style w:type="table" w:customStyle="1" w:styleId="TableGrid1">
    <w:name w:val="Table Grid1"/>
    <w:basedOn w:val="TableNormal"/>
    <w:next w:val="TableGrid"/>
    <w:uiPriority w:val="39"/>
    <w:rsid w:val="0074773E"/>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773E"/>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Default">
    <w:name w:val="Default"/>
    <w:rsid w:val="0074773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4773E"/>
    <w:rPr>
      <w:sz w:val="16"/>
      <w:szCs w:val="16"/>
    </w:rPr>
  </w:style>
  <w:style w:type="paragraph" w:styleId="CommentText">
    <w:name w:val="annotation text"/>
    <w:basedOn w:val="Normal"/>
    <w:link w:val="CommentTextChar"/>
    <w:uiPriority w:val="99"/>
    <w:semiHidden/>
    <w:unhideWhenUsed/>
    <w:rsid w:val="0074773E"/>
    <w:pPr>
      <w:spacing w:line="240" w:lineRule="auto"/>
    </w:pPr>
    <w:rPr>
      <w:sz w:val="20"/>
      <w:szCs w:val="20"/>
    </w:rPr>
  </w:style>
  <w:style w:type="character" w:customStyle="1" w:styleId="CommentTextChar">
    <w:name w:val="Comment Text Char"/>
    <w:basedOn w:val="DefaultParagraphFont"/>
    <w:link w:val="CommentText"/>
    <w:uiPriority w:val="99"/>
    <w:semiHidden/>
    <w:rsid w:val="0074773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4773E"/>
    <w:rPr>
      <w:b/>
      <w:bCs/>
    </w:rPr>
  </w:style>
  <w:style w:type="character" w:customStyle="1" w:styleId="CommentSubjectChar">
    <w:name w:val="Comment Subject Char"/>
    <w:basedOn w:val="CommentTextChar"/>
    <w:link w:val="CommentSubject"/>
    <w:uiPriority w:val="99"/>
    <w:semiHidden/>
    <w:rsid w:val="0074773E"/>
    <w:rPr>
      <w:rFonts w:ascii="Arial" w:hAnsi="Arial"/>
      <w:b/>
      <w:bCs/>
      <w:sz w:val="20"/>
      <w:szCs w:val="20"/>
    </w:rPr>
  </w:style>
  <w:style w:type="character" w:styleId="FollowedHyperlink">
    <w:name w:val="FollowedHyperlink"/>
    <w:basedOn w:val="DefaultParagraphFont"/>
    <w:uiPriority w:val="99"/>
    <w:semiHidden/>
    <w:unhideWhenUsed/>
    <w:rsid w:val="0074773E"/>
    <w:rPr>
      <w:color w:val="954F72" w:themeColor="followedHyperlink"/>
      <w:u w:val="single"/>
    </w:rPr>
  </w:style>
  <w:style w:type="paragraph" w:styleId="Revision">
    <w:name w:val="Revision"/>
    <w:hidden/>
    <w:uiPriority w:val="99"/>
    <w:semiHidden/>
    <w:rsid w:val="0074773E"/>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FA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scommissioners.org" TargetMode="External"/><Relationship Id="rId18" Type="http://schemas.openxmlformats.org/officeDocument/2006/relationships/hyperlink" Target="mailto:info@nicscommissioners.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nfo@nicscommissioners.org" TargetMode="External"/><Relationship Id="rId7" Type="http://schemas.openxmlformats.org/officeDocument/2006/relationships/endnotes" Target="endnotes.xml"/><Relationship Id="rId12" Type="http://schemas.openxmlformats.org/officeDocument/2006/relationships/hyperlink" Target="https://www.nicscommissioners.org/wp-content/uploads/2011/06/CSCNI-Order-1999.pdf" TargetMode="External"/><Relationship Id="rId17" Type="http://schemas.openxmlformats.org/officeDocument/2006/relationships/hyperlink" Target="mailto:info@nicscommissioners.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i@ico.org.uk"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northern-ireland-office/about/personal-information-charter" TargetMode="External"/><Relationship Id="rId24" Type="http://schemas.openxmlformats.org/officeDocument/2006/relationships/image" Target="cid:ii_lj8jzlpc5" TargetMode="External"/><Relationship Id="rId5" Type="http://schemas.openxmlformats.org/officeDocument/2006/relationships/webSettings" Target="webSettings.xml"/><Relationship Id="rId15" Type="http://schemas.openxmlformats.org/officeDocument/2006/relationships/hyperlink" Target="mailto:info@nicscommissioners.org" TargetMode="External"/><Relationship Id="rId23" Type="http://schemas.openxmlformats.org/officeDocument/2006/relationships/hyperlink" Target="mailto:ni@ico.gov.uk" TargetMode="External"/><Relationship Id="rId28" Type="http://schemas.openxmlformats.org/officeDocument/2006/relationships/fontTable" Target="fontTable.xml"/><Relationship Id="rId10" Type="http://schemas.openxmlformats.org/officeDocument/2006/relationships/hyperlink" Target="https://www.gov.uk/data-protection" TargetMode="External"/><Relationship Id="rId19" Type="http://schemas.openxmlformats.org/officeDocument/2006/relationships/hyperlink" Target="http://www.nicscommissioners.org/wp-content/uploads/2011/06/CSCNI-Order-1999.pdf" TargetMode="External"/><Relationship Id="rId4" Type="http://schemas.openxmlformats.org/officeDocument/2006/relationships/settings" Target="settings.xml"/><Relationship Id="rId9" Type="http://schemas.openxmlformats.org/officeDocument/2006/relationships/image" Target="cid:ii_lj8jzlpc5" TargetMode="External"/><Relationship Id="rId14" Type="http://schemas.openxmlformats.org/officeDocument/2006/relationships/hyperlink" Target="https://ico.org.uk/media/for-organisations/documents/1068/data_sharing_code_of_practice.pdf" TargetMode="External"/><Relationship Id="rId22" Type="http://schemas.openxmlformats.org/officeDocument/2006/relationships/hyperlink" Target="mailto:foi@nio.org.uk" TargetMode="External"/><Relationship Id="rId27" Type="http://schemas.openxmlformats.org/officeDocument/2006/relationships/hyperlink" Target="http://nics.intranet.nigov.net/finance/documents/departmental-guidance-data-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68F6B-069A-4F88-86C6-83FD0F99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8851</Words>
  <Characters>50456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Amanda</dc:creator>
  <cp:keywords/>
  <dc:description/>
  <cp:lastModifiedBy>Kirton, Catherine</cp:lastModifiedBy>
  <cp:revision>15</cp:revision>
  <dcterms:created xsi:type="dcterms:W3CDTF">2026-03-23T12:14:00Z</dcterms:created>
  <dcterms:modified xsi:type="dcterms:W3CDTF">2026-07-15T10:14:00Z</dcterms:modified>
</cp:coreProperties>
</file>